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1.bin" ContentType="application/vnd.ms-office.activeX"/>
  <Override PartName="/word/activeX/activeX2.xml" ContentType="application/vnd.ms-office.activeX+xml"/>
  <Override PartName="/word/activeX/activeX2.bin" ContentType="application/vnd.ms-office.activeX"/>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5F3" w:rsidRDefault="0080035A" w:rsidP="008365F3">
      <w:pPr>
        <w:jc w:val="center"/>
        <w:rPr>
          <w:rFonts w:ascii="Times New Roman" w:hAnsi="Times New Roman"/>
          <w:sz w:val="32"/>
          <w:szCs w:val="32"/>
        </w:rPr>
      </w:pPr>
      <w:r>
        <w:rPr>
          <w:rFonts w:ascii="Times New Roman" w:hAnsi="Times New Roman"/>
          <w:noProof/>
          <w:sz w:val="24"/>
          <w:szCs w:val="24"/>
        </w:rPr>
        <w:drawing>
          <wp:anchor distT="0" distB="0" distL="114300" distR="114300" simplePos="0" relativeHeight="251659264" behindDoc="0" locked="0" layoutInCell="1" allowOverlap="1" wp14:anchorId="72ED0A15" wp14:editId="0AA8AD76">
            <wp:simplePos x="0" y="0"/>
            <wp:positionH relativeFrom="column">
              <wp:posOffset>-942975</wp:posOffset>
            </wp:positionH>
            <wp:positionV relativeFrom="paragraph">
              <wp:posOffset>-1028700</wp:posOffset>
            </wp:positionV>
            <wp:extent cx="7773035"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3035" cy="1371600"/>
                    </a:xfrm>
                    <a:prstGeom prst="rect">
                      <a:avLst/>
                    </a:prstGeom>
                    <a:noFill/>
                  </pic:spPr>
                </pic:pic>
              </a:graphicData>
            </a:graphic>
            <wp14:sizeRelH relativeFrom="page">
              <wp14:pctWidth>0</wp14:pctWidth>
            </wp14:sizeRelH>
            <wp14:sizeRelV relativeFrom="page">
              <wp14:pctHeight>0</wp14:pctHeight>
            </wp14:sizeRelV>
          </wp:anchor>
        </w:drawing>
      </w:r>
    </w:p>
    <w:p w:rsidR="00C2147F" w:rsidRDefault="00C2147F" w:rsidP="008365F3">
      <w:pPr>
        <w:jc w:val="center"/>
        <w:rPr>
          <w:rFonts w:ascii="Times New Roman" w:hAnsi="Times New Roman"/>
          <w:sz w:val="32"/>
          <w:szCs w:val="32"/>
        </w:rPr>
      </w:pPr>
    </w:p>
    <w:p w:rsidR="0080035A" w:rsidRDefault="0080035A" w:rsidP="008365F3">
      <w:pPr>
        <w:jc w:val="center"/>
        <w:rPr>
          <w:rFonts w:ascii="Times New Roman" w:hAnsi="Times New Roman"/>
          <w:b/>
          <w:sz w:val="32"/>
          <w:szCs w:val="32"/>
        </w:rPr>
      </w:pPr>
      <w:r>
        <w:rPr>
          <w:rFonts w:ascii="Times New Roman" w:hAnsi="Times New Roman"/>
          <w:b/>
          <w:sz w:val="32"/>
          <w:szCs w:val="32"/>
        </w:rPr>
        <w:t>Request for Proposals</w:t>
      </w:r>
    </w:p>
    <w:p w:rsidR="0080035A" w:rsidRPr="0080035A" w:rsidRDefault="0080035A" w:rsidP="008365F3">
      <w:pPr>
        <w:jc w:val="center"/>
        <w:rPr>
          <w:rFonts w:ascii="Times New Roman" w:hAnsi="Times New Roman"/>
          <w:b/>
          <w:sz w:val="32"/>
          <w:szCs w:val="32"/>
        </w:rPr>
      </w:pPr>
    </w:p>
    <w:p w:rsidR="008365F3" w:rsidRPr="0080035A" w:rsidRDefault="0080035A" w:rsidP="008365F3">
      <w:pPr>
        <w:jc w:val="center"/>
        <w:rPr>
          <w:rFonts w:ascii="Times New Roman" w:hAnsi="Times New Roman"/>
          <w:b/>
          <w:sz w:val="32"/>
          <w:szCs w:val="32"/>
        </w:rPr>
      </w:pPr>
      <w:r>
        <w:rPr>
          <w:rFonts w:ascii="Times New Roman" w:hAnsi="Times New Roman"/>
          <w:b/>
          <w:sz w:val="32"/>
          <w:szCs w:val="32"/>
        </w:rPr>
        <w:t xml:space="preserve">Closed-End </w:t>
      </w:r>
      <w:r w:rsidR="00F64E00" w:rsidRPr="0080035A">
        <w:rPr>
          <w:rFonts w:ascii="Times New Roman" w:hAnsi="Times New Roman"/>
          <w:b/>
          <w:sz w:val="32"/>
          <w:szCs w:val="32"/>
        </w:rPr>
        <w:t>Glob</w:t>
      </w:r>
      <w:r>
        <w:rPr>
          <w:rFonts w:ascii="Times New Roman" w:hAnsi="Times New Roman"/>
          <w:b/>
          <w:sz w:val="32"/>
          <w:szCs w:val="32"/>
        </w:rPr>
        <w:t>al Opportunistic Real Estate Fund Search</w:t>
      </w:r>
    </w:p>
    <w:p w:rsidR="008365F3" w:rsidRPr="004D7A45" w:rsidRDefault="008365F3" w:rsidP="008365F3">
      <w:pPr>
        <w:rPr>
          <w:rFonts w:ascii="Times New Roman" w:hAnsi="Times New Roman"/>
          <w:color w:val="008080"/>
          <w:sz w:val="32"/>
          <w:szCs w:val="32"/>
        </w:rPr>
      </w:pPr>
    </w:p>
    <w:p w:rsidR="00C2147F" w:rsidRPr="004D7A45" w:rsidRDefault="00C2147F" w:rsidP="008365F3">
      <w:pPr>
        <w:rPr>
          <w:rFonts w:ascii="Times New Roman" w:hAnsi="Times New Roman"/>
          <w:color w:val="008080"/>
        </w:rPr>
      </w:pPr>
    </w:p>
    <w:p w:rsidR="008365F3" w:rsidRDefault="008365F3" w:rsidP="0080035A">
      <w:pPr>
        <w:rPr>
          <w:rFonts w:ascii="Times New Roman" w:hAnsi="Times New Roman"/>
          <w:i/>
          <w:caps/>
          <w:sz w:val="32"/>
          <w:szCs w:val="32"/>
        </w:rPr>
      </w:pPr>
      <w:r w:rsidRPr="0080035A">
        <w:rPr>
          <w:rFonts w:ascii="Times New Roman" w:hAnsi="Times New Roman"/>
          <w:b/>
          <w:sz w:val="28"/>
          <w:szCs w:val="28"/>
        </w:rPr>
        <w:t xml:space="preserve">PART 1 </w:t>
      </w:r>
      <w:r w:rsidR="0080035A">
        <w:rPr>
          <w:rFonts w:ascii="Times New Roman" w:hAnsi="Times New Roman"/>
          <w:b/>
          <w:sz w:val="28"/>
          <w:szCs w:val="28"/>
        </w:rPr>
        <w:t>–</w:t>
      </w:r>
      <w:r w:rsidRPr="0080035A">
        <w:rPr>
          <w:rFonts w:ascii="Times New Roman" w:hAnsi="Times New Roman"/>
          <w:b/>
          <w:sz w:val="28"/>
          <w:szCs w:val="28"/>
        </w:rPr>
        <w:t xml:space="preserve"> </w:t>
      </w:r>
      <w:r w:rsidR="0080035A">
        <w:rPr>
          <w:rFonts w:ascii="Times New Roman" w:hAnsi="Times New Roman"/>
          <w:b/>
          <w:sz w:val="28"/>
          <w:szCs w:val="28"/>
        </w:rPr>
        <w:t>INTRODUCTION AND GOAL OF THE REQUEST FOR PROPOSAL (RFP)</w:t>
      </w:r>
    </w:p>
    <w:p w:rsidR="006464EE" w:rsidRPr="004D7A45" w:rsidRDefault="006464EE" w:rsidP="0007162F">
      <w:pPr>
        <w:jc w:val="right"/>
        <w:rPr>
          <w:rFonts w:ascii="Times New Roman" w:hAnsi="Times New Roman"/>
          <w:i/>
          <w:caps/>
          <w:sz w:val="32"/>
          <w:szCs w:val="32"/>
        </w:rPr>
      </w:pPr>
    </w:p>
    <w:p w:rsidR="008365F3" w:rsidRPr="004D7A45" w:rsidRDefault="008365F3" w:rsidP="008365F3">
      <w:pPr>
        <w:pStyle w:val="Heading3"/>
        <w:jc w:val="both"/>
        <w:rPr>
          <w:rFonts w:ascii="Times New Roman" w:hAnsi="Times New Roman" w:cs="Times New Roman"/>
          <w:b w:val="0"/>
          <w:caps/>
          <w:szCs w:val="24"/>
        </w:rPr>
      </w:pPr>
      <w:r w:rsidRPr="004D7A45">
        <w:rPr>
          <w:rFonts w:ascii="Times New Roman" w:hAnsi="Times New Roman" w:cs="Times New Roman"/>
          <w:b w:val="0"/>
        </w:rPr>
        <w:t>1.1</w:t>
      </w:r>
      <w:r w:rsidRPr="004D7A45">
        <w:rPr>
          <w:rFonts w:ascii="Times New Roman" w:hAnsi="Times New Roman" w:cs="Times New Roman"/>
          <w:b w:val="0"/>
        </w:rPr>
        <w:tab/>
      </w:r>
      <w:r w:rsidRPr="004D7A45">
        <w:rPr>
          <w:rFonts w:ascii="Times New Roman" w:hAnsi="Times New Roman" w:cs="Times New Roman"/>
          <w:b w:val="0"/>
          <w:caps/>
          <w:szCs w:val="24"/>
        </w:rPr>
        <w:t>INTRODUCTION - General Information</w:t>
      </w:r>
    </w:p>
    <w:p w:rsidR="008365F3" w:rsidRPr="004D7A45" w:rsidRDefault="008365F3" w:rsidP="008365F3">
      <w:pPr>
        <w:rPr>
          <w:rFonts w:ascii="Times New Roman" w:hAnsi="Times New Roman"/>
          <w:color w:val="008080"/>
          <w:sz w:val="24"/>
          <w:szCs w:val="24"/>
        </w:rPr>
      </w:pPr>
    </w:p>
    <w:p w:rsidR="00F64E00" w:rsidRPr="00132B7B" w:rsidRDefault="00AD6861" w:rsidP="00AD6861">
      <w:pPr>
        <w:jc w:val="both"/>
        <w:rPr>
          <w:rFonts w:ascii="Times New Roman" w:hAnsi="Times New Roman"/>
          <w:sz w:val="24"/>
          <w:szCs w:val="24"/>
        </w:rPr>
      </w:pPr>
      <w:r w:rsidRPr="004D7A45">
        <w:rPr>
          <w:rFonts w:ascii="Times New Roman" w:hAnsi="Times New Roman"/>
          <w:sz w:val="24"/>
          <w:szCs w:val="24"/>
        </w:rPr>
        <w:t>The Illinois Municipal Retirement Fund (IMRF) is requesting proposals from</w:t>
      </w:r>
      <w:r w:rsidR="0007162F">
        <w:rPr>
          <w:rFonts w:ascii="Times New Roman" w:hAnsi="Times New Roman"/>
          <w:sz w:val="24"/>
          <w:szCs w:val="24"/>
        </w:rPr>
        <w:t xml:space="preserve"> </w:t>
      </w:r>
      <w:r w:rsidR="00F64E00">
        <w:rPr>
          <w:rFonts w:ascii="Times New Roman" w:hAnsi="Times New Roman"/>
          <w:sz w:val="24"/>
          <w:szCs w:val="24"/>
        </w:rPr>
        <w:t xml:space="preserve">investment management firms offering </w:t>
      </w:r>
      <w:r w:rsidR="0080035A">
        <w:rPr>
          <w:rFonts w:ascii="Times New Roman" w:hAnsi="Times New Roman"/>
          <w:sz w:val="24"/>
          <w:szCs w:val="24"/>
        </w:rPr>
        <w:t xml:space="preserve">closed-end </w:t>
      </w:r>
      <w:r w:rsidR="00F64E00">
        <w:rPr>
          <w:rFonts w:ascii="Times New Roman" w:hAnsi="Times New Roman"/>
          <w:sz w:val="24"/>
          <w:szCs w:val="24"/>
        </w:rPr>
        <w:t>global (“two</w:t>
      </w:r>
      <w:r w:rsidR="00AC5D1D">
        <w:rPr>
          <w:rFonts w:ascii="Times New Roman" w:hAnsi="Times New Roman"/>
          <w:sz w:val="24"/>
          <w:szCs w:val="24"/>
        </w:rPr>
        <w:t xml:space="preserve"> or more continents</w:t>
      </w:r>
      <w:r w:rsidR="0080035A">
        <w:rPr>
          <w:rFonts w:ascii="Times New Roman" w:hAnsi="Times New Roman"/>
          <w:sz w:val="24"/>
          <w:szCs w:val="24"/>
        </w:rPr>
        <w:t xml:space="preserve">”) opportunistic </w:t>
      </w:r>
      <w:r w:rsidR="00F64E00">
        <w:rPr>
          <w:rFonts w:ascii="Times New Roman" w:hAnsi="Times New Roman"/>
          <w:sz w:val="24"/>
          <w:szCs w:val="24"/>
        </w:rPr>
        <w:t>real estate products that</w:t>
      </w:r>
      <w:r w:rsidR="00132B7B">
        <w:rPr>
          <w:rFonts w:ascii="Times New Roman" w:hAnsi="Times New Roman"/>
          <w:sz w:val="24"/>
          <w:szCs w:val="24"/>
        </w:rPr>
        <w:t xml:space="preserve"> have an investment strategy to invest in equity and debt real estate related investments. </w:t>
      </w:r>
      <w:r w:rsidR="00F64E00" w:rsidRPr="00132B7B">
        <w:rPr>
          <w:rFonts w:ascii="Times New Roman" w:hAnsi="Times New Roman"/>
          <w:sz w:val="24"/>
          <w:szCs w:val="24"/>
        </w:rPr>
        <w:t>IMRF has at least $</w:t>
      </w:r>
      <w:r w:rsidR="00132B7B" w:rsidRPr="00132B7B">
        <w:rPr>
          <w:rFonts w:ascii="Times New Roman" w:hAnsi="Times New Roman"/>
          <w:sz w:val="24"/>
          <w:szCs w:val="24"/>
        </w:rPr>
        <w:t xml:space="preserve">25 </w:t>
      </w:r>
      <w:r w:rsidR="00F64E00" w:rsidRPr="00132B7B">
        <w:rPr>
          <w:rFonts w:ascii="Times New Roman" w:hAnsi="Times New Roman"/>
          <w:sz w:val="24"/>
          <w:szCs w:val="24"/>
        </w:rPr>
        <w:t xml:space="preserve">million to </w:t>
      </w:r>
      <w:r w:rsidR="00132B7B" w:rsidRPr="00132B7B">
        <w:rPr>
          <w:rFonts w:ascii="Times New Roman" w:hAnsi="Times New Roman"/>
          <w:sz w:val="24"/>
          <w:szCs w:val="24"/>
        </w:rPr>
        <w:t>allocate</w:t>
      </w:r>
      <w:r w:rsidR="00F64E00" w:rsidRPr="00132B7B">
        <w:rPr>
          <w:rFonts w:ascii="Times New Roman" w:hAnsi="Times New Roman"/>
          <w:sz w:val="24"/>
          <w:szCs w:val="24"/>
        </w:rPr>
        <w:t xml:space="preserve"> and multiple managers will be considered for the mandate. Fund of funds</w:t>
      </w:r>
      <w:r w:rsidR="00132B7B">
        <w:rPr>
          <w:rFonts w:ascii="Times New Roman" w:hAnsi="Times New Roman"/>
          <w:sz w:val="24"/>
          <w:szCs w:val="24"/>
        </w:rPr>
        <w:t xml:space="preserve"> and secondary</w:t>
      </w:r>
      <w:r w:rsidR="00F64E00" w:rsidRPr="00132B7B">
        <w:rPr>
          <w:rFonts w:ascii="Times New Roman" w:hAnsi="Times New Roman"/>
          <w:sz w:val="24"/>
          <w:szCs w:val="24"/>
        </w:rPr>
        <w:t xml:space="preserve"> products will not be considered for this mandate. Please refer to Part 4 of this RFP for qualifications for the assignment. </w:t>
      </w:r>
    </w:p>
    <w:p w:rsidR="00F64E00" w:rsidRDefault="00F64E00" w:rsidP="00AD6861">
      <w:pPr>
        <w:jc w:val="both"/>
        <w:rPr>
          <w:rFonts w:ascii="Times New Roman" w:hAnsi="Times New Roman"/>
          <w:sz w:val="24"/>
          <w:szCs w:val="24"/>
        </w:rPr>
      </w:pPr>
    </w:p>
    <w:p w:rsidR="008365F3" w:rsidRPr="004D7A45" w:rsidRDefault="00F64E00" w:rsidP="009F5E4C">
      <w:pPr>
        <w:jc w:val="both"/>
        <w:rPr>
          <w:rFonts w:ascii="Times New Roman" w:hAnsi="Times New Roman"/>
          <w:sz w:val="24"/>
          <w:szCs w:val="24"/>
        </w:rPr>
      </w:pPr>
      <w:r>
        <w:rPr>
          <w:rFonts w:ascii="Times New Roman" w:hAnsi="Times New Roman"/>
          <w:sz w:val="24"/>
          <w:szCs w:val="24"/>
        </w:rPr>
        <w:t>T</w:t>
      </w:r>
      <w:r w:rsidR="008365F3" w:rsidRPr="004D7A45">
        <w:rPr>
          <w:rFonts w:ascii="Times New Roman" w:hAnsi="Times New Roman"/>
          <w:sz w:val="24"/>
          <w:szCs w:val="24"/>
        </w:rPr>
        <w:t>here is no expressed or implied obligation for IMRF to reimburse responding firms for any expenses incurred in preparing proposals in response to this request.</w:t>
      </w:r>
    </w:p>
    <w:p w:rsidR="008365F3" w:rsidRPr="004D7A45" w:rsidRDefault="008365F3" w:rsidP="009F5E4C">
      <w:pPr>
        <w:jc w:val="both"/>
        <w:rPr>
          <w:rFonts w:ascii="Times New Roman" w:hAnsi="Times New Roman"/>
          <w:sz w:val="24"/>
          <w:szCs w:val="24"/>
        </w:rPr>
      </w:pPr>
    </w:p>
    <w:p w:rsidR="008365F3" w:rsidRPr="004D7A45" w:rsidRDefault="008365F3" w:rsidP="009F5E4C">
      <w:pPr>
        <w:jc w:val="both"/>
        <w:rPr>
          <w:rFonts w:ascii="Times New Roman" w:hAnsi="Times New Roman"/>
          <w:sz w:val="24"/>
          <w:szCs w:val="24"/>
        </w:rPr>
      </w:pPr>
      <w:r w:rsidRPr="004D7A45">
        <w:rPr>
          <w:rFonts w:ascii="Times New Roman" w:hAnsi="Times New Roman"/>
          <w:sz w:val="24"/>
          <w:szCs w:val="24"/>
        </w:rPr>
        <w:t>IMRF reserves the right to reject any or all proposals submitted.  All proposals submitted will be evaluated by members of the IMRF Investment Department staff (“Staff”)</w:t>
      </w:r>
      <w:r w:rsidR="0007162F">
        <w:rPr>
          <w:rFonts w:ascii="Times New Roman" w:hAnsi="Times New Roman"/>
          <w:sz w:val="24"/>
          <w:szCs w:val="24"/>
        </w:rPr>
        <w:t xml:space="preserve">. </w:t>
      </w:r>
      <w:r w:rsidR="00691227">
        <w:rPr>
          <w:rFonts w:ascii="Times New Roman" w:hAnsi="Times New Roman"/>
          <w:sz w:val="24"/>
          <w:szCs w:val="24"/>
        </w:rPr>
        <w:t xml:space="preserve">The final candidate(s) will </w:t>
      </w:r>
      <w:r w:rsidRPr="004D7A45">
        <w:rPr>
          <w:rFonts w:ascii="Times New Roman" w:hAnsi="Times New Roman"/>
          <w:sz w:val="24"/>
          <w:szCs w:val="24"/>
        </w:rPr>
        <w:t>make formal presentations to the IMRF Investment Committee and/or the IMRF Board of Trustees (“Board”).  Selection of the investment manager(s) is subject to final approval by the IMRF Board.</w:t>
      </w:r>
    </w:p>
    <w:p w:rsidR="008365F3" w:rsidRDefault="008365F3" w:rsidP="008365F3">
      <w:pPr>
        <w:rPr>
          <w:rFonts w:ascii="Times New Roman" w:hAnsi="Times New Roman"/>
          <w:color w:val="008080"/>
        </w:rPr>
      </w:pPr>
    </w:p>
    <w:p w:rsidR="008365F3" w:rsidRPr="004D7A45" w:rsidRDefault="008365F3" w:rsidP="008365F3">
      <w:pPr>
        <w:rPr>
          <w:rFonts w:ascii="Times New Roman" w:hAnsi="Times New Roman"/>
          <w:color w:val="008080"/>
        </w:rPr>
      </w:pPr>
    </w:p>
    <w:p w:rsidR="008365F3" w:rsidRPr="00DC11E0" w:rsidRDefault="008365F3" w:rsidP="008365F3">
      <w:pPr>
        <w:rPr>
          <w:rFonts w:ascii="Times New Roman" w:hAnsi="Times New Roman"/>
          <w:sz w:val="24"/>
          <w:szCs w:val="24"/>
          <w:u w:val="single"/>
        </w:rPr>
      </w:pPr>
      <w:r w:rsidRPr="00DC11E0">
        <w:rPr>
          <w:rFonts w:ascii="Times New Roman" w:hAnsi="Times New Roman"/>
          <w:sz w:val="24"/>
          <w:szCs w:val="24"/>
          <w:u w:val="single"/>
        </w:rPr>
        <w:t>1.2</w:t>
      </w:r>
      <w:r w:rsidRPr="00DC11E0">
        <w:rPr>
          <w:rFonts w:ascii="Times New Roman" w:hAnsi="Times New Roman"/>
          <w:sz w:val="24"/>
          <w:szCs w:val="24"/>
          <w:u w:val="single"/>
        </w:rPr>
        <w:tab/>
        <w:t>GOAL</w:t>
      </w:r>
    </w:p>
    <w:p w:rsidR="008365F3" w:rsidRPr="00DC11E0" w:rsidRDefault="008365F3" w:rsidP="008365F3">
      <w:pPr>
        <w:rPr>
          <w:rFonts w:ascii="Times New Roman" w:hAnsi="Times New Roman"/>
          <w:color w:val="008080"/>
          <w:sz w:val="24"/>
          <w:szCs w:val="24"/>
          <w:u w:val="single"/>
        </w:rPr>
      </w:pPr>
    </w:p>
    <w:p w:rsidR="008365F3" w:rsidRPr="00DC11E0" w:rsidRDefault="008365F3" w:rsidP="009F5E4C">
      <w:pPr>
        <w:jc w:val="both"/>
        <w:rPr>
          <w:rFonts w:ascii="Times New Roman" w:hAnsi="Times New Roman"/>
          <w:sz w:val="24"/>
          <w:szCs w:val="24"/>
        </w:rPr>
      </w:pPr>
      <w:r w:rsidRPr="00DC11E0">
        <w:rPr>
          <w:rFonts w:ascii="Times New Roman" w:hAnsi="Times New Roman"/>
          <w:sz w:val="24"/>
          <w:szCs w:val="24"/>
        </w:rPr>
        <w:t>IMRF is soliciting proposals from qualified investment management firms</w:t>
      </w:r>
      <w:r w:rsidR="002A4C39" w:rsidRPr="00DC11E0">
        <w:rPr>
          <w:rFonts w:ascii="Times New Roman" w:hAnsi="Times New Roman"/>
          <w:sz w:val="24"/>
          <w:szCs w:val="24"/>
        </w:rPr>
        <w:t xml:space="preserve"> for a</w:t>
      </w:r>
      <w:r w:rsidR="00E72DDD" w:rsidRPr="00DC11E0">
        <w:rPr>
          <w:rFonts w:ascii="Times New Roman" w:hAnsi="Times New Roman"/>
          <w:sz w:val="24"/>
          <w:szCs w:val="24"/>
        </w:rPr>
        <w:t xml:space="preserve">n </w:t>
      </w:r>
      <w:r w:rsidR="008652BE" w:rsidRPr="00DC11E0">
        <w:rPr>
          <w:rFonts w:ascii="Times New Roman" w:hAnsi="Times New Roman"/>
          <w:sz w:val="24"/>
          <w:szCs w:val="24"/>
        </w:rPr>
        <w:t xml:space="preserve">investment </w:t>
      </w:r>
      <w:r w:rsidR="00E72DDD" w:rsidRPr="00DC11E0">
        <w:rPr>
          <w:rFonts w:ascii="Times New Roman" w:hAnsi="Times New Roman"/>
          <w:sz w:val="24"/>
          <w:szCs w:val="24"/>
        </w:rPr>
        <w:t xml:space="preserve">in </w:t>
      </w:r>
      <w:r w:rsidR="0080035A">
        <w:rPr>
          <w:rFonts w:ascii="Times New Roman" w:hAnsi="Times New Roman"/>
          <w:sz w:val="24"/>
          <w:szCs w:val="24"/>
        </w:rPr>
        <w:t xml:space="preserve">closed-end </w:t>
      </w:r>
      <w:r w:rsidR="00DC11E0" w:rsidRPr="00DC11E0">
        <w:rPr>
          <w:rFonts w:ascii="Times New Roman" w:hAnsi="Times New Roman"/>
          <w:sz w:val="24"/>
          <w:szCs w:val="24"/>
        </w:rPr>
        <w:t>global opportunistic</w:t>
      </w:r>
      <w:r w:rsidR="0080035A">
        <w:rPr>
          <w:rFonts w:ascii="Times New Roman" w:hAnsi="Times New Roman"/>
          <w:sz w:val="24"/>
          <w:szCs w:val="24"/>
        </w:rPr>
        <w:t xml:space="preserve"> </w:t>
      </w:r>
      <w:r w:rsidR="00AD6861" w:rsidRPr="00DC11E0">
        <w:rPr>
          <w:rFonts w:ascii="Times New Roman" w:hAnsi="Times New Roman"/>
          <w:sz w:val="24"/>
          <w:szCs w:val="24"/>
        </w:rPr>
        <w:t>real estate</w:t>
      </w:r>
      <w:r w:rsidR="00C502C6" w:rsidRPr="00DC11E0">
        <w:rPr>
          <w:rFonts w:ascii="Times New Roman" w:hAnsi="Times New Roman"/>
          <w:sz w:val="24"/>
          <w:szCs w:val="24"/>
        </w:rPr>
        <w:t xml:space="preserve"> investment </w:t>
      </w:r>
      <w:r w:rsidR="0080035A">
        <w:rPr>
          <w:rFonts w:ascii="Times New Roman" w:hAnsi="Times New Roman"/>
          <w:sz w:val="24"/>
          <w:szCs w:val="24"/>
        </w:rPr>
        <w:t xml:space="preserve">products. </w:t>
      </w:r>
      <w:r w:rsidRPr="00DC11E0">
        <w:rPr>
          <w:rFonts w:ascii="Times New Roman" w:hAnsi="Times New Roman"/>
          <w:sz w:val="24"/>
          <w:szCs w:val="24"/>
        </w:rPr>
        <w:t xml:space="preserve">The intent of the </w:t>
      </w:r>
      <w:r w:rsidR="00F6194F" w:rsidRPr="00DC11E0">
        <w:rPr>
          <w:rFonts w:ascii="Times New Roman" w:hAnsi="Times New Roman"/>
          <w:sz w:val="24"/>
          <w:szCs w:val="24"/>
        </w:rPr>
        <w:t>RFP is to</w:t>
      </w:r>
      <w:r w:rsidR="00C961CB" w:rsidRPr="00DC11E0">
        <w:rPr>
          <w:rFonts w:ascii="Times New Roman" w:hAnsi="Times New Roman"/>
          <w:sz w:val="24"/>
          <w:szCs w:val="24"/>
        </w:rPr>
        <w:t xml:space="preserve"> establish a </w:t>
      </w:r>
      <w:r w:rsidRPr="00DC11E0">
        <w:rPr>
          <w:rFonts w:ascii="Times New Roman" w:hAnsi="Times New Roman"/>
          <w:sz w:val="24"/>
          <w:szCs w:val="24"/>
        </w:rPr>
        <w:t>contractual relationship between IMRF and the selected firm(s) for the purpose of</w:t>
      </w:r>
      <w:r w:rsidR="002C54EB" w:rsidRPr="00DC11E0">
        <w:rPr>
          <w:rFonts w:ascii="Times New Roman" w:hAnsi="Times New Roman"/>
          <w:sz w:val="24"/>
          <w:szCs w:val="24"/>
        </w:rPr>
        <w:t xml:space="preserve"> </w:t>
      </w:r>
      <w:r w:rsidRPr="00DC11E0">
        <w:rPr>
          <w:rFonts w:ascii="Times New Roman" w:hAnsi="Times New Roman"/>
          <w:sz w:val="24"/>
          <w:szCs w:val="24"/>
        </w:rPr>
        <w:t xml:space="preserve">providing IMRF with </w:t>
      </w:r>
      <w:r w:rsidR="00DC11E0" w:rsidRPr="00DC11E0">
        <w:rPr>
          <w:rFonts w:ascii="Times New Roman" w:hAnsi="Times New Roman"/>
          <w:sz w:val="24"/>
          <w:szCs w:val="24"/>
        </w:rPr>
        <w:t xml:space="preserve">global opportunistic </w:t>
      </w:r>
      <w:r w:rsidR="0057777F" w:rsidRPr="00DC11E0">
        <w:rPr>
          <w:rFonts w:ascii="Times New Roman" w:hAnsi="Times New Roman"/>
          <w:sz w:val="24"/>
          <w:szCs w:val="24"/>
        </w:rPr>
        <w:t xml:space="preserve">focused </w:t>
      </w:r>
      <w:r w:rsidR="00AD6861" w:rsidRPr="00DC11E0">
        <w:rPr>
          <w:rFonts w:ascii="Times New Roman" w:hAnsi="Times New Roman"/>
          <w:sz w:val="24"/>
          <w:szCs w:val="24"/>
        </w:rPr>
        <w:t xml:space="preserve">real estate investment </w:t>
      </w:r>
      <w:r w:rsidRPr="00DC11E0">
        <w:rPr>
          <w:rFonts w:ascii="Times New Roman" w:hAnsi="Times New Roman"/>
          <w:sz w:val="24"/>
          <w:szCs w:val="24"/>
        </w:rPr>
        <w:t>management services</w:t>
      </w:r>
      <w:r w:rsidR="000420BA" w:rsidRPr="00DC11E0">
        <w:rPr>
          <w:rFonts w:ascii="Times New Roman" w:hAnsi="Times New Roman"/>
          <w:sz w:val="24"/>
          <w:szCs w:val="24"/>
        </w:rPr>
        <w:t xml:space="preserve"> for a mandate size to be determined</w:t>
      </w:r>
      <w:r w:rsidRPr="00DC11E0">
        <w:rPr>
          <w:rFonts w:ascii="Times New Roman" w:hAnsi="Times New Roman"/>
          <w:sz w:val="24"/>
          <w:szCs w:val="24"/>
        </w:rPr>
        <w:t>.</w:t>
      </w:r>
    </w:p>
    <w:p w:rsidR="00296C70" w:rsidRPr="00F64E00" w:rsidRDefault="00296C70" w:rsidP="009F5E4C">
      <w:pPr>
        <w:jc w:val="both"/>
        <w:rPr>
          <w:rFonts w:ascii="Times New Roman" w:hAnsi="Times New Roman"/>
          <w:sz w:val="24"/>
          <w:szCs w:val="24"/>
          <w:highlight w:val="yellow"/>
        </w:rPr>
      </w:pPr>
    </w:p>
    <w:p w:rsidR="008365F3" w:rsidRPr="00DC11E0" w:rsidRDefault="00DC468D" w:rsidP="00DC468D">
      <w:pPr>
        <w:rPr>
          <w:rFonts w:ascii="Times New Roman" w:hAnsi="Times New Roman"/>
          <w:sz w:val="24"/>
          <w:szCs w:val="24"/>
          <w:u w:val="single"/>
        </w:rPr>
      </w:pPr>
      <w:r w:rsidRPr="00DC11E0">
        <w:rPr>
          <w:rFonts w:ascii="Times New Roman" w:hAnsi="Times New Roman"/>
          <w:sz w:val="24"/>
          <w:szCs w:val="24"/>
          <w:u w:val="single"/>
        </w:rPr>
        <w:t>1.3</w:t>
      </w:r>
      <w:r w:rsidRPr="00DC11E0">
        <w:rPr>
          <w:rFonts w:ascii="Times New Roman" w:hAnsi="Times New Roman"/>
          <w:sz w:val="24"/>
          <w:szCs w:val="24"/>
          <w:u w:val="single"/>
        </w:rPr>
        <w:tab/>
      </w:r>
      <w:r w:rsidR="008365F3" w:rsidRPr="00DC11E0">
        <w:rPr>
          <w:rFonts w:ascii="Times New Roman" w:hAnsi="Times New Roman"/>
          <w:sz w:val="24"/>
          <w:szCs w:val="24"/>
          <w:u w:val="single"/>
        </w:rPr>
        <w:t>QUIET PERIOD</w:t>
      </w:r>
    </w:p>
    <w:p w:rsidR="00525CBD" w:rsidRPr="00DC11E0" w:rsidRDefault="00525CBD" w:rsidP="009F5E4C">
      <w:pPr>
        <w:jc w:val="both"/>
        <w:rPr>
          <w:rFonts w:ascii="Times New Roman" w:hAnsi="Times New Roman"/>
          <w:sz w:val="24"/>
          <w:szCs w:val="24"/>
        </w:rPr>
      </w:pPr>
    </w:p>
    <w:p w:rsidR="008365F3" w:rsidRPr="00DC11E0" w:rsidRDefault="008365F3" w:rsidP="009F5E4C">
      <w:pPr>
        <w:jc w:val="both"/>
        <w:rPr>
          <w:rFonts w:ascii="Times New Roman" w:hAnsi="Times New Roman"/>
          <w:sz w:val="24"/>
          <w:szCs w:val="24"/>
        </w:rPr>
      </w:pPr>
      <w:r w:rsidRPr="00DC11E0">
        <w:rPr>
          <w:rFonts w:ascii="Times New Roman" w:hAnsi="Times New Roman"/>
          <w:sz w:val="24"/>
          <w:szCs w:val="24"/>
        </w:rPr>
        <w:t xml:space="preserve">The Quiet Period </w:t>
      </w:r>
      <w:r w:rsidR="006F7AE4" w:rsidRPr="00DC11E0">
        <w:rPr>
          <w:rFonts w:ascii="Times New Roman" w:hAnsi="Times New Roman"/>
          <w:sz w:val="24"/>
          <w:szCs w:val="24"/>
        </w:rPr>
        <w:t xml:space="preserve">begins on </w:t>
      </w:r>
      <w:r w:rsidR="00DC11E0" w:rsidRPr="00DC11E0">
        <w:rPr>
          <w:rFonts w:ascii="Times New Roman" w:hAnsi="Times New Roman"/>
          <w:sz w:val="24"/>
          <w:szCs w:val="24"/>
        </w:rPr>
        <w:t>January 2</w:t>
      </w:r>
      <w:r w:rsidR="00296C70" w:rsidRPr="00DC11E0">
        <w:rPr>
          <w:rFonts w:ascii="Times New Roman" w:hAnsi="Times New Roman"/>
          <w:sz w:val="24"/>
          <w:szCs w:val="24"/>
        </w:rPr>
        <w:t>, 201</w:t>
      </w:r>
      <w:r w:rsidR="00DC11E0" w:rsidRPr="00DC11E0">
        <w:rPr>
          <w:rFonts w:ascii="Times New Roman" w:hAnsi="Times New Roman"/>
          <w:sz w:val="24"/>
          <w:szCs w:val="24"/>
        </w:rPr>
        <w:t>9</w:t>
      </w:r>
      <w:r w:rsidR="00691227" w:rsidRPr="00DC11E0">
        <w:rPr>
          <w:rFonts w:ascii="Times New Roman" w:hAnsi="Times New Roman"/>
          <w:sz w:val="24"/>
          <w:szCs w:val="24"/>
        </w:rPr>
        <w:t xml:space="preserve"> and </w:t>
      </w:r>
      <w:r w:rsidRPr="00DC11E0">
        <w:rPr>
          <w:rFonts w:ascii="Times New Roman" w:hAnsi="Times New Roman"/>
          <w:sz w:val="24"/>
          <w:szCs w:val="24"/>
        </w:rPr>
        <w:t>is the period of time beginning when the investment manager search RFP is issued and ends when the investment management firm(s) is</w:t>
      </w:r>
      <w:r w:rsidR="00132B7B">
        <w:rPr>
          <w:rFonts w:ascii="Times New Roman" w:hAnsi="Times New Roman"/>
          <w:sz w:val="24"/>
          <w:szCs w:val="24"/>
        </w:rPr>
        <w:t xml:space="preserve"> </w:t>
      </w:r>
      <w:r w:rsidRPr="00DC11E0">
        <w:rPr>
          <w:rFonts w:ascii="Times New Roman" w:hAnsi="Times New Roman"/>
          <w:sz w:val="24"/>
          <w:szCs w:val="24"/>
        </w:rPr>
        <w:t>(are) selected by the</w:t>
      </w:r>
      <w:r w:rsidR="00691227" w:rsidRPr="00DC11E0">
        <w:rPr>
          <w:rFonts w:ascii="Times New Roman" w:hAnsi="Times New Roman"/>
          <w:sz w:val="24"/>
          <w:szCs w:val="24"/>
        </w:rPr>
        <w:t xml:space="preserve"> IMRF</w:t>
      </w:r>
      <w:r w:rsidRPr="00DC11E0">
        <w:rPr>
          <w:rFonts w:ascii="Times New Roman" w:hAnsi="Times New Roman"/>
          <w:sz w:val="24"/>
          <w:szCs w:val="24"/>
        </w:rPr>
        <w:t xml:space="preserve"> Board or the process is declared to be complete.</w:t>
      </w:r>
    </w:p>
    <w:p w:rsidR="00955748" w:rsidRPr="00DC11E0" w:rsidRDefault="00955748" w:rsidP="009F5E4C">
      <w:pPr>
        <w:jc w:val="both"/>
        <w:rPr>
          <w:rFonts w:ascii="Times New Roman" w:hAnsi="Times New Roman"/>
          <w:sz w:val="24"/>
          <w:szCs w:val="24"/>
        </w:rPr>
      </w:pPr>
    </w:p>
    <w:p w:rsidR="009F688C" w:rsidRPr="00DC11E0" w:rsidRDefault="008365F3" w:rsidP="009F5E4C">
      <w:pPr>
        <w:jc w:val="both"/>
        <w:rPr>
          <w:rFonts w:ascii="Times New Roman" w:hAnsi="Times New Roman"/>
          <w:sz w:val="24"/>
          <w:szCs w:val="24"/>
        </w:rPr>
      </w:pPr>
      <w:r w:rsidRPr="00DC11E0">
        <w:rPr>
          <w:rFonts w:ascii="Times New Roman" w:hAnsi="Times New Roman"/>
          <w:sz w:val="24"/>
          <w:szCs w:val="24"/>
        </w:rPr>
        <w:lastRenderedPageBreak/>
        <w:t>Respondents shall not contact IMRF Board members during the Quiet Period and should direct all ques</w:t>
      </w:r>
      <w:r w:rsidR="00691227" w:rsidRPr="00DC11E0">
        <w:rPr>
          <w:rFonts w:ascii="Times New Roman" w:hAnsi="Times New Roman"/>
          <w:sz w:val="24"/>
          <w:szCs w:val="24"/>
        </w:rPr>
        <w:t xml:space="preserve">tions and communications </w:t>
      </w:r>
      <w:r w:rsidR="00296C70" w:rsidRPr="00DC11E0">
        <w:rPr>
          <w:rFonts w:ascii="Times New Roman" w:hAnsi="Times New Roman"/>
          <w:sz w:val="24"/>
          <w:szCs w:val="24"/>
        </w:rPr>
        <w:t xml:space="preserve">to </w:t>
      </w:r>
      <w:r w:rsidR="00A72CC9" w:rsidRPr="00DC11E0">
        <w:rPr>
          <w:rFonts w:ascii="Times New Roman" w:hAnsi="Times New Roman"/>
          <w:szCs w:val="24"/>
        </w:rPr>
        <w:t xml:space="preserve">IMRF at </w:t>
      </w:r>
      <w:hyperlink r:id="rId9" w:history="1">
        <w:r w:rsidR="00296C70" w:rsidRPr="00DC11E0">
          <w:rPr>
            <w:rStyle w:val="Hyperlink"/>
            <w:rFonts w:ascii="Times New Roman" w:hAnsi="Times New Roman"/>
            <w:b/>
            <w:sz w:val="24"/>
            <w:szCs w:val="24"/>
          </w:rPr>
          <w:t>realassets@imrf.org</w:t>
        </w:r>
      </w:hyperlink>
      <w:r w:rsidR="009F688C" w:rsidRPr="00DC11E0">
        <w:rPr>
          <w:rFonts w:ascii="Times New Roman" w:hAnsi="Times New Roman"/>
          <w:sz w:val="24"/>
          <w:szCs w:val="24"/>
        </w:rPr>
        <w:t>.</w:t>
      </w:r>
    </w:p>
    <w:p w:rsidR="00691227" w:rsidRPr="00DC11E0" w:rsidRDefault="00691227" w:rsidP="009F5E4C">
      <w:pPr>
        <w:jc w:val="both"/>
        <w:rPr>
          <w:rFonts w:ascii="Times New Roman" w:hAnsi="Times New Roman"/>
          <w:sz w:val="24"/>
          <w:szCs w:val="24"/>
        </w:rPr>
      </w:pPr>
      <w:r w:rsidRPr="00DC11E0">
        <w:rPr>
          <w:rFonts w:ascii="Times New Roman" w:hAnsi="Times New Roman"/>
          <w:sz w:val="24"/>
          <w:szCs w:val="24"/>
        </w:rPr>
        <w:t xml:space="preserve"> </w:t>
      </w:r>
    </w:p>
    <w:p w:rsidR="008365F3" w:rsidRPr="00DC11E0" w:rsidRDefault="008365F3" w:rsidP="009F5E4C">
      <w:pPr>
        <w:jc w:val="both"/>
        <w:rPr>
          <w:rFonts w:ascii="Times New Roman" w:hAnsi="Times New Roman"/>
          <w:sz w:val="24"/>
          <w:szCs w:val="24"/>
        </w:rPr>
      </w:pPr>
      <w:r w:rsidRPr="00DC11E0">
        <w:rPr>
          <w:rFonts w:ascii="Times New Roman" w:hAnsi="Times New Roman"/>
          <w:sz w:val="24"/>
          <w:szCs w:val="24"/>
        </w:rPr>
        <w:t>Incumbent investment management firm respondents may communicate with the IMRF Board members during the Quiet Period, but may not discuss this investment management search with IMRF Board members during the Quiet Period.  The purpose of the Quiet Period is to ensure that all</w:t>
      </w:r>
      <w:r w:rsidRPr="00DC11E0">
        <w:rPr>
          <w:rFonts w:ascii="Times New Roman" w:hAnsi="Times New Roman"/>
          <w:color w:val="008080"/>
          <w:sz w:val="24"/>
          <w:szCs w:val="24"/>
        </w:rPr>
        <w:t xml:space="preserve"> </w:t>
      </w:r>
      <w:r w:rsidRPr="00DC11E0">
        <w:rPr>
          <w:rFonts w:ascii="Times New Roman" w:hAnsi="Times New Roman"/>
          <w:sz w:val="24"/>
          <w:szCs w:val="24"/>
        </w:rPr>
        <w:t>prospective investment managers have equal access to information regarding the search objective and requirements; to be certain that communications are consistent and accurate; and to make the search process and selection process efficient, diligent, and fair.</w:t>
      </w:r>
    </w:p>
    <w:p w:rsidR="00955748" w:rsidRPr="00DC11E0" w:rsidRDefault="00955748" w:rsidP="009F5E4C">
      <w:pPr>
        <w:jc w:val="both"/>
        <w:rPr>
          <w:rFonts w:ascii="Times New Roman" w:hAnsi="Times New Roman"/>
          <w:sz w:val="24"/>
          <w:szCs w:val="24"/>
        </w:rPr>
      </w:pPr>
    </w:p>
    <w:p w:rsidR="008365F3" w:rsidRPr="00DC11E0" w:rsidRDefault="008365F3" w:rsidP="009F5E4C">
      <w:pPr>
        <w:jc w:val="both"/>
        <w:rPr>
          <w:rFonts w:ascii="Times New Roman" w:hAnsi="Times New Roman"/>
          <w:sz w:val="24"/>
          <w:szCs w:val="24"/>
        </w:rPr>
      </w:pPr>
      <w:r w:rsidRPr="00DC11E0">
        <w:rPr>
          <w:rFonts w:ascii="Times New Roman" w:hAnsi="Times New Roman"/>
          <w:sz w:val="24"/>
          <w:szCs w:val="24"/>
        </w:rPr>
        <w:t>The Quiet Period will be posted to the IMRF website to prevent inadvertent violations by</w:t>
      </w:r>
      <w:r w:rsidRPr="00DC11E0">
        <w:rPr>
          <w:rFonts w:ascii="Times New Roman" w:hAnsi="Times New Roman"/>
          <w:color w:val="008080"/>
          <w:sz w:val="24"/>
          <w:szCs w:val="24"/>
        </w:rPr>
        <w:t xml:space="preserve"> </w:t>
      </w:r>
      <w:r w:rsidRPr="00DC11E0">
        <w:rPr>
          <w:rFonts w:ascii="Times New Roman" w:hAnsi="Times New Roman"/>
          <w:sz w:val="24"/>
          <w:szCs w:val="24"/>
        </w:rPr>
        <w:t>investment managers responding to this RFP.</w:t>
      </w:r>
    </w:p>
    <w:p w:rsidR="00955748" w:rsidRPr="00DC11E0" w:rsidRDefault="00955748" w:rsidP="009F5E4C">
      <w:pPr>
        <w:jc w:val="both"/>
        <w:rPr>
          <w:rFonts w:ascii="Times New Roman" w:hAnsi="Times New Roman"/>
          <w:sz w:val="24"/>
          <w:szCs w:val="24"/>
        </w:rPr>
      </w:pPr>
    </w:p>
    <w:p w:rsidR="008365F3" w:rsidRPr="00DC11E0" w:rsidRDefault="008365F3" w:rsidP="009F5E4C">
      <w:pPr>
        <w:jc w:val="both"/>
        <w:rPr>
          <w:rFonts w:ascii="Times New Roman" w:hAnsi="Times New Roman"/>
          <w:sz w:val="24"/>
          <w:szCs w:val="24"/>
        </w:rPr>
      </w:pPr>
      <w:r w:rsidRPr="00DC11E0">
        <w:rPr>
          <w:rFonts w:ascii="Times New Roman" w:hAnsi="Times New Roman"/>
          <w:sz w:val="24"/>
          <w:szCs w:val="24"/>
        </w:rPr>
        <w:t>IMRF Board members and members of the Staff not directly involved in this search shall refrain from communicating with the respondents regarding any product or service related to this search during the Quiet Period unless this communication takes place during a formal</w:t>
      </w:r>
      <w:r w:rsidRPr="00DC11E0">
        <w:rPr>
          <w:rFonts w:ascii="Times New Roman" w:hAnsi="Times New Roman"/>
          <w:color w:val="008080"/>
          <w:sz w:val="24"/>
          <w:szCs w:val="24"/>
        </w:rPr>
        <w:t xml:space="preserve"> </w:t>
      </w:r>
      <w:r w:rsidRPr="00DC11E0">
        <w:rPr>
          <w:rFonts w:ascii="Times New Roman" w:hAnsi="Times New Roman"/>
          <w:sz w:val="24"/>
          <w:szCs w:val="24"/>
        </w:rPr>
        <w:t>site visit or interview conducted as part of this investment management search.</w:t>
      </w:r>
    </w:p>
    <w:p w:rsidR="00955748" w:rsidRPr="00DC11E0" w:rsidRDefault="00955748" w:rsidP="009F5E4C">
      <w:pPr>
        <w:jc w:val="both"/>
        <w:rPr>
          <w:rFonts w:ascii="Times New Roman" w:hAnsi="Times New Roman"/>
          <w:sz w:val="24"/>
          <w:szCs w:val="24"/>
        </w:rPr>
      </w:pPr>
    </w:p>
    <w:p w:rsidR="008365F3" w:rsidRPr="00DC11E0" w:rsidRDefault="008365F3" w:rsidP="009F5E4C">
      <w:pPr>
        <w:jc w:val="both"/>
        <w:rPr>
          <w:rFonts w:ascii="Times New Roman" w:hAnsi="Times New Roman"/>
          <w:spacing w:val="-3"/>
          <w:sz w:val="24"/>
          <w:szCs w:val="24"/>
        </w:rPr>
      </w:pPr>
      <w:r w:rsidRPr="00DC11E0">
        <w:rPr>
          <w:rFonts w:ascii="Times New Roman" w:hAnsi="Times New Roman"/>
          <w:spacing w:val="-3"/>
          <w:sz w:val="24"/>
          <w:szCs w:val="24"/>
        </w:rPr>
        <w:t>An RFP respondent will be disqualified for violating the Quiet Period.</w:t>
      </w:r>
    </w:p>
    <w:p w:rsidR="008365F3" w:rsidRPr="00DC11E0" w:rsidRDefault="008365F3" w:rsidP="00C93F4B">
      <w:pPr>
        <w:pStyle w:val="Heading4"/>
        <w:spacing w:afterLines="60" w:after="144"/>
        <w:jc w:val="both"/>
        <w:rPr>
          <w:rFonts w:ascii="Times New Roman" w:hAnsi="Times New Roman"/>
          <w:b w:val="0"/>
          <w:szCs w:val="24"/>
        </w:rPr>
      </w:pPr>
      <w:r w:rsidRPr="00DC11E0">
        <w:rPr>
          <w:rFonts w:ascii="Times New Roman" w:hAnsi="Times New Roman"/>
          <w:b w:val="0"/>
        </w:rPr>
        <w:t xml:space="preserve">Offering or providing anything of value to the </w:t>
      </w:r>
      <w:r w:rsidRPr="00DC11E0">
        <w:rPr>
          <w:rFonts w:ascii="Times New Roman" w:hAnsi="Times New Roman"/>
          <w:b w:val="0"/>
          <w:spacing w:val="-3"/>
        </w:rPr>
        <w:t xml:space="preserve">IMRF Board members and members of the Staff </w:t>
      </w:r>
      <w:r w:rsidRPr="00DC11E0">
        <w:rPr>
          <w:rFonts w:ascii="Times New Roman" w:hAnsi="Times New Roman"/>
          <w:b w:val="0"/>
        </w:rPr>
        <w:t xml:space="preserve">is </w:t>
      </w:r>
      <w:r w:rsidRPr="00DC11E0">
        <w:rPr>
          <w:rFonts w:ascii="Times New Roman" w:hAnsi="Times New Roman"/>
          <w:b w:val="0"/>
          <w:szCs w:val="24"/>
        </w:rPr>
        <w:t>prohibited.</w:t>
      </w:r>
    </w:p>
    <w:p w:rsidR="00F8339D" w:rsidRPr="00DC11E0" w:rsidRDefault="00F8339D" w:rsidP="00273B30">
      <w:pPr>
        <w:rPr>
          <w:rFonts w:ascii="Times New Roman" w:hAnsi="Times New Roman"/>
          <w:b/>
          <w:sz w:val="32"/>
          <w:szCs w:val="24"/>
        </w:rPr>
      </w:pPr>
      <w:r w:rsidRPr="00DC11E0">
        <w:rPr>
          <w:rFonts w:ascii="Times New Roman" w:hAnsi="Times New Roman"/>
          <w:b/>
          <w:sz w:val="32"/>
          <w:szCs w:val="24"/>
        </w:rPr>
        <w:t>Quiet Period FAQ</w:t>
      </w:r>
    </w:p>
    <w:p w:rsidR="00F8339D" w:rsidRPr="00DC11E0" w:rsidRDefault="00F8339D" w:rsidP="00273B30">
      <w:pPr>
        <w:rPr>
          <w:rFonts w:ascii="Times New Roman" w:hAnsi="Times New Roman"/>
          <w:sz w:val="24"/>
          <w:szCs w:val="24"/>
        </w:rPr>
      </w:pPr>
    </w:p>
    <w:p w:rsidR="00273B30" w:rsidRPr="00DC11E0" w:rsidRDefault="00273B30" w:rsidP="00273B30">
      <w:pPr>
        <w:rPr>
          <w:rFonts w:ascii="Times New Roman" w:hAnsi="Times New Roman"/>
          <w:sz w:val="24"/>
          <w:szCs w:val="24"/>
        </w:rPr>
      </w:pPr>
      <w:r w:rsidRPr="00DC11E0">
        <w:rPr>
          <w:rFonts w:ascii="Times New Roman" w:hAnsi="Times New Roman"/>
          <w:sz w:val="24"/>
          <w:szCs w:val="24"/>
        </w:rPr>
        <w:t xml:space="preserve">In general, </w:t>
      </w:r>
      <w:r w:rsidR="009F6DD3" w:rsidRPr="00DC11E0">
        <w:rPr>
          <w:rFonts w:ascii="Times New Roman" w:hAnsi="Times New Roman"/>
          <w:sz w:val="24"/>
          <w:szCs w:val="24"/>
        </w:rPr>
        <w:t>IMRF</w:t>
      </w:r>
      <w:r w:rsidRPr="00DC11E0">
        <w:rPr>
          <w:rFonts w:ascii="Times New Roman" w:hAnsi="Times New Roman"/>
          <w:sz w:val="24"/>
          <w:szCs w:val="24"/>
        </w:rPr>
        <w:t xml:space="preserve"> ha</w:t>
      </w:r>
      <w:r w:rsidR="009F6DD3" w:rsidRPr="00DC11E0">
        <w:rPr>
          <w:rFonts w:ascii="Times New Roman" w:hAnsi="Times New Roman"/>
          <w:sz w:val="24"/>
          <w:szCs w:val="24"/>
        </w:rPr>
        <w:t>s</w:t>
      </w:r>
      <w:r w:rsidRPr="00DC11E0">
        <w:rPr>
          <w:rFonts w:ascii="Times New Roman" w:hAnsi="Times New Roman"/>
          <w:sz w:val="24"/>
          <w:szCs w:val="24"/>
        </w:rPr>
        <w:t xml:space="preserve"> an open door policy to meet with managers. It means that </w:t>
      </w:r>
      <w:r w:rsidR="009F6DD3" w:rsidRPr="00DC11E0">
        <w:rPr>
          <w:rFonts w:ascii="Times New Roman" w:hAnsi="Times New Roman"/>
          <w:sz w:val="24"/>
          <w:szCs w:val="24"/>
        </w:rPr>
        <w:t>IMRF will</w:t>
      </w:r>
      <w:r w:rsidRPr="00DC11E0">
        <w:rPr>
          <w:rFonts w:ascii="Times New Roman" w:hAnsi="Times New Roman"/>
          <w:sz w:val="24"/>
          <w:szCs w:val="24"/>
        </w:rPr>
        <w:t xml:space="preserve"> meet with managers and they do not need any third party referral. </w:t>
      </w:r>
    </w:p>
    <w:p w:rsidR="00273B30" w:rsidRPr="00DC11E0" w:rsidRDefault="00273B30" w:rsidP="00273B30">
      <w:pPr>
        <w:rPr>
          <w:rFonts w:ascii="Times New Roman" w:hAnsi="Times New Roman"/>
          <w:b/>
          <w:bCs/>
          <w:sz w:val="24"/>
        </w:rPr>
      </w:pPr>
    </w:p>
    <w:p w:rsidR="00273B30" w:rsidRPr="00DC11E0" w:rsidRDefault="00273B30" w:rsidP="00F8339D">
      <w:pPr>
        <w:ind w:left="720"/>
        <w:rPr>
          <w:rFonts w:ascii="Times New Roman" w:hAnsi="Times New Roman"/>
          <w:b/>
          <w:bCs/>
          <w:sz w:val="24"/>
        </w:rPr>
      </w:pPr>
      <w:r w:rsidRPr="00DC11E0">
        <w:rPr>
          <w:rFonts w:ascii="Times New Roman" w:hAnsi="Times New Roman"/>
          <w:b/>
          <w:bCs/>
          <w:sz w:val="24"/>
        </w:rPr>
        <w:t xml:space="preserve">1) A third party (legislator, other person not specifically affiliated with a manager) contacts IMRF during an active search (not during the quiet period) and encourages </w:t>
      </w:r>
      <w:r w:rsidR="009F6DD3" w:rsidRPr="00DC11E0">
        <w:rPr>
          <w:rFonts w:ascii="Times New Roman" w:hAnsi="Times New Roman"/>
          <w:b/>
          <w:bCs/>
          <w:sz w:val="24"/>
        </w:rPr>
        <w:t>IMRF</w:t>
      </w:r>
      <w:r w:rsidRPr="00DC11E0">
        <w:rPr>
          <w:rFonts w:ascii="Times New Roman" w:hAnsi="Times New Roman"/>
          <w:b/>
          <w:bCs/>
          <w:sz w:val="24"/>
        </w:rPr>
        <w:t xml:space="preserve"> to include Manager X in the search. </w:t>
      </w:r>
    </w:p>
    <w:p w:rsidR="00273B30" w:rsidRPr="00DC11E0" w:rsidRDefault="00273B30" w:rsidP="00F8339D">
      <w:pPr>
        <w:ind w:left="1440"/>
        <w:rPr>
          <w:rFonts w:ascii="Times New Roman" w:hAnsi="Times New Roman"/>
          <w:sz w:val="24"/>
        </w:rPr>
      </w:pPr>
      <w:r w:rsidRPr="00DC11E0">
        <w:rPr>
          <w:rFonts w:ascii="Times New Roman" w:hAnsi="Times New Roman"/>
          <w:sz w:val="24"/>
        </w:rPr>
        <w:t xml:space="preserve">During a search, </w:t>
      </w:r>
      <w:r w:rsidR="009F6DD3" w:rsidRPr="00DC11E0">
        <w:rPr>
          <w:rFonts w:ascii="Times New Roman" w:hAnsi="Times New Roman"/>
          <w:sz w:val="24"/>
        </w:rPr>
        <w:t>IMRF</w:t>
      </w:r>
      <w:r w:rsidRPr="00DC11E0">
        <w:rPr>
          <w:rFonts w:ascii="Times New Roman" w:hAnsi="Times New Roman"/>
          <w:sz w:val="24"/>
        </w:rPr>
        <w:t xml:space="preserve"> would not include a manager in the search based on any encouragement from a third party. Depending on the circumstances of the contact from the third party, the manager may get disqualified from further consideration and </w:t>
      </w:r>
      <w:r w:rsidR="009F6DD3" w:rsidRPr="00DC11E0">
        <w:rPr>
          <w:rFonts w:ascii="Times New Roman" w:hAnsi="Times New Roman"/>
          <w:sz w:val="24"/>
        </w:rPr>
        <w:t xml:space="preserve">IMRF would report it the </w:t>
      </w:r>
      <w:r w:rsidRPr="00DC11E0">
        <w:rPr>
          <w:rFonts w:ascii="Times New Roman" w:hAnsi="Times New Roman"/>
          <w:sz w:val="24"/>
        </w:rPr>
        <w:t xml:space="preserve">Board during an open meeting when </w:t>
      </w:r>
      <w:r w:rsidR="009F6DD3" w:rsidRPr="00DC11E0">
        <w:rPr>
          <w:rFonts w:ascii="Times New Roman" w:hAnsi="Times New Roman"/>
          <w:sz w:val="24"/>
        </w:rPr>
        <w:t>Staff</w:t>
      </w:r>
      <w:r w:rsidRPr="00DC11E0">
        <w:rPr>
          <w:rFonts w:ascii="Times New Roman" w:hAnsi="Times New Roman"/>
          <w:sz w:val="24"/>
        </w:rPr>
        <w:t xml:space="preserve"> </w:t>
      </w:r>
      <w:r w:rsidR="009F6DD3" w:rsidRPr="00DC11E0">
        <w:rPr>
          <w:rFonts w:ascii="Times New Roman" w:hAnsi="Times New Roman"/>
          <w:sz w:val="24"/>
        </w:rPr>
        <w:t>gives</w:t>
      </w:r>
      <w:r w:rsidRPr="00DC11E0">
        <w:rPr>
          <w:rFonts w:ascii="Times New Roman" w:hAnsi="Times New Roman"/>
          <w:sz w:val="24"/>
        </w:rPr>
        <w:t xml:space="preserve"> </w:t>
      </w:r>
      <w:r w:rsidR="009F6DD3" w:rsidRPr="00DC11E0">
        <w:rPr>
          <w:rFonts w:ascii="Times New Roman" w:hAnsi="Times New Roman"/>
          <w:sz w:val="24"/>
        </w:rPr>
        <w:t>their</w:t>
      </w:r>
      <w:r w:rsidRPr="00DC11E0">
        <w:rPr>
          <w:rFonts w:ascii="Times New Roman" w:hAnsi="Times New Roman"/>
          <w:sz w:val="24"/>
        </w:rPr>
        <w:t xml:space="preserve"> search summary and recommendations. </w:t>
      </w:r>
    </w:p>
    <w:p w:rsidR="001177B4" w:rsidRPr="00DC11E0" w:rsidRDefault="001177B4" w:rsidP="00F8339D">
      <w:pPr>
        <w:ind w:left="720"/>
        <w:rPr>
          <w:rFonts w:ascii="Times New Roman" w:hAnsi="Times New Roman"/>
          <w:b/>
          <w:bCs/>
          <w:sz w:val="24"/>
        </w:rPr>
      </w:pPr>
    </w:p>
    <w:p w:rsidR="00273B30" w:rsidRPr="00DC11E0" w:rsidRDefault="00273B30" w:rsidP="00F8339D">
      <w:pPr>
        <w:ind w:left="720"/>
        <w:rPr>
          <w:rFonts w:ascii="Times New Roman" w:hAnsi="Times New Roman"/>
          <w:b/>
          <w:bCs/>
          <w:sz w:val="24"/>
        </w:rPr>
      </w:pPr>
      <w:r w:rsidRPr="00DC11E0">
        <w:rPr>
          <w:rFonts w:ascii="Times New Roman" w:hAnsi="Times New Roman"/>
          <w:b/>
          <w:bCs/>
          <w:sz w:val="24"/>
        </w:rPr>
        <w:t>2) A third party contacts IMRF regarding Manager X, but there are no active searches (or there are no active searches related to Manager X).</w:t>
      </w:r>
    </w:p>
    <w:p w:rsidR="00273B30" w:rsidRPr="00DC11E0" w:rsidRDefault="00273B30" w:rsidP="00F8339D">
      <w:pPr>
        <w:ind w:left="1440"/>
        <w:rPr>
          <w:rFonts w:ascii="Times New Roman" w:hAnsi="Times New Roman"/>
          <w:sz w:val="24"/>
        </w:rPr>
      </w:pPr>
      <w:r w:rsidRPr="00DC11E0">
        <w:rPr>
          <w:rFonts w:ascii="Times New Roman" w:hAnsi="Times New Roman"/>
          <w:sz w:val="24"/>
        </w:rPr>
        <w:t xml:space="preserve">If a third party contacts IMRF regarding Manager X (not during a search) </w:t>
      </w:r>
      <w:r w:rsidR="009F6DD3" w:rsidRPr="00DC11E0">
        <w:rPr>
          <w:rFonts w:ascii="Times New Roman" w:hAnsi="Times New Roman"/>
          <w:sz w:val="24"/>
        </w:rPr>
        <w:t xml:space="preserve">IMRF would </w:t>
      </w:r>
      <w:r w:rsidRPr="00DC11E0">
        <w:rPr>
          <w:rFonts w:ascii="Times New Roman" w:hAnsi="Times New Roman"/>
          <w:sz w:val="24"/>
        </w:rPr>
        <w:t xml:space="preserve">tell the third party that the manager has to contact </w:t>
      </w:r>
      <w:r w:rsidR="009F6DD3" w:rsidRPr="00DC11E0">
        <w:rPr>
          <w:rFonts w:ascii="Times New Roman" w:hAnsi="Times New Roman"/>
          <w:sz w:val="24"/>
        </w:rPr>
        <w:t>Staff</w:t>
      </w:r>
      <w:r w:rsidRPr="00DC11E0">
        <w:rPr>
          <w:rFonts w:ascii="Times New Roman" w:hAnsi="Times New Roman"/>
          <w:sz w:val="24"/>
        </w:rPr>
        <w:t xml:space="preserve"> for a meeting. Based on our open door policy, </w:t>
      </w:r>
      <w:r w:rsidR="009F6DD3" w:rsidRPr="00DC11E0">
        <w:rPr>
          <w:rFonts w:ascii="Times New Roman" w:hAnsi="Times New Roman"/>
          <w:sz w:val="24"/>
        </w:rPr>
        <w:t>IMRF</w:t>
      </w:r>
      <w:r w:rsidRPr="00DC11E0">
        <w:rPr>
          <w:rFonts w:ascii="Times New Roman" w:hAnsi="Times New Roman"/>
          <w:sz w:val="24"/>
        </w:rPr>
        <w:t xml:space="preserve"> would meet with the manager. No actual action other than a meeting is guaranteed. </w:t>
      </w:r>
    </w:p>
    <w:p w:rsidR="001177B4" w:rsidRPr="00DC11E0" w:rsidRDefault="001177B4" w:rsidP="00F8339D">
      <w:pPr>
        <w:ind w:left="720"/>
        <w:rPr>
          <w:rFonts w:ascii="Times New Roman" w:hAnsi="Times New Roman"/>
          <w:b/>
          <w:bCs/>
          <w:sz w:val="24"/>
        </w:rPr>
      </w:pPr>
    </w:p>
    <w:p w:rsidR="00273B30" w:rsidRPr="00DC11E0" w:rsidRDefault="00273B30" w:rsidP="00F8339D">
      <w:pPr>
        <w:ind w:left="720"/>
        <w:rPr>
          <w:rFonts w:ascii="Times New Roman" w:hAnsi="Times New Roman"/>
          <w:b/>
          <w:bCs/>
          <w:sz w:val="24"/>
        </w:rPr>
      </w:pPr>
      <w:r w:rsidRPr="00DC11E0">
        <w:rPr>
          <w:rFonts w:ascii="Times New Roman" w:hAnsi="Times New Roman"/>
          <w:b/>
          <w:bCs/>
          <w:sz w:val="24"/>
        </w:rPr>
        <w:t xml:space="preserve">3) </w:t>
      </w:r>
      <w:r w:rsidR="009F6DD3" w:rsidRPr="00DC11E0">
        <w:rPr>
          <w:rFonts w:ascii="Times New Roman" w:hAnsi="Times New Roman"/>
          <w:b/>
          <w:bCs/>
          <w:sz w:val="24"/>
        </w:rPr>
        <w:t>IMRF is contacted</w:t>
      </w:r>
      <w:r w:rsidRPr="00DC11E0">
        <w:rPr>
          <w:rFonts w:ascii="Times New Roman" w:hAnsi="Times New Roman"/>
          <w:b/>
          <w:bCs/>
          <w:sz w:val="24"/>
        </w:rPr>
        <w:t xml:space="preserve"> during the quiet period from a manager that is in the search.</w:t>
      </w:r>
    </w:p>
    <w:p w:rsidR="00273B30" w:rsidRPr="00DC11E0" w:rsidRDefault="00273B30" w:rsidP="00F8339D">
      <w:pPr>
        <w:ind w:left="1440"/>
        <w:rPr>
          <w:rFonts w:ascii="Times New Roman" w:hAnsi="Times New Roman"/>
          <w:sz w:val="24"/>
        </w:rPr>
      </w:pPr>
      <w:r w:rsidRPr="00DC11E0">
        <w:rPr>
          <w:rFonts w:ascii="Times New Roman" w:hAnsi="Times New Roman"/>
          <w:sz w:val="24"/>
        </w:rPr>
        <w:t xml:space="preserve">During a quiet period, contact from a manager in the search is treated based on circumstance. </w:t>
      </w:r>
      <w:r w:rsidR="009F6DD3" w:rsidRPr="00DC11E0">
        <w:rPr>
          <w:rFonts w:ascii="Times New Roman" w:hAnsi="Times New Roman"/>
          <w:sz w:val="24"/>
        </w:rPr>
        <w:t>The manager</w:t>
      </w:r>
      <w:r w:rsidRPr="00DC11E0">
        <w:rPr>
          <w:rFonts w:ascii="Times New Roman" w:hAnsi="Times New Roman"/>
          <w:sz w:val="24"/>
        </w:rPr>
        <w:t xml:space="preserve"> could be responding to our questions for more </w:t>
      </w:r>
      <w:r w:rsidRPr="00DC11E0">
        <w:rPr>
          <w:rFonts w:ascii="Times New Roman" w:hAnsi="Times New Roman"/>
          <w:sz w:val="24"/>
        </w:rPr>
        <w:lastRenderedPageBreak/>
        <w:t xml:space="preserve">information (which is fine). If they are contacting </w:t>
      </w:r>
      <w:r w:rsidR="009F6DD3" w:rsidRPr="00DC11E0">
        <w:rPr>
          <w:rFonts w:ascii="Times New Roman" w:hAnsi="Times New Roman"/>
          <w:sz w:val="24"/>
        </w:rPr>
        <w:t>IMRF</w:t>
      </w:r>
      <w:r w:rsidRPr="00DC11E0">
        <w:rPr>
          <w:rFonts w:ascii="Times New Roman" w:hAnsi="Times New Roman"/>
          <w:sz w:val="24"/>
        </w:rPr>
        <w:t xml:space="preserve"> regarding a referral from a third party, </w:t>
      </w:r>
      <w:r w:rsidR="009F6DD3" w:rsidRPr="00DC11E0">
        <w:rPr>
          <w:rFonts w:ascii="Times New Roman" w:hAnsi="Times New Roman"/>
          <w:sz w:val="24"/>
        </w:rPr>
        <w:t>Staff</w:t>
      </w:r>
      <w:r w:rsidRPr="00DC11E0">
        <w:rPr>
          <w:rFonts w:ascii="Times New Roman" w:hAnsi="Times New Roman"/>
          <w:sz w:val="24"/>
        </w:rPr>
        <w:t xml:space="preserve"> would tell them that it is not in the scope of RFP contact and they will get disqualified from further consideration if they continue this dialogue. If we end up disqualifying them, we would report it to the Board during an open meeting. </w:t>
      </w:r>
    </w:p>
    <w:p w:rsidR="00273B30" w:rsidRPr="00DC11E0" w:rsidRDefault="00273B30" w:rsidP="00273B30">
      <w:pPr>
        <w:rPr>
          <w:rFonts w:ascii="Times New Roman" w:hAnsi="Times New Roman"/>
          <w:sz w:val="24"/>
        </w:rPr>
      </w:pPr>
    </w:p>
    <w:p w:rsidR="00273B30" w:rsidRPr="00DC11E0" w:rsidRDefault="00273B30" w:rsidP="00F8339D">
      <w:pPr>
        <w:ind w:left="720"/>
        <w:rPr>
          <w:rFonts w:ascii="Times New Roman" w:hAnsi="Times New Roman"/>
          <w:b/>
          <w:bCs/>
          <w:sz w:val="24"/>
        </w:rPr>
      </w:pPr>
      <w:r w:rsidRPr="00DC11E0">
        <w:rPr>
          <w:rFonts w:ascii="Times New Roman" w:hAnsi="Times New Roman"/>
          <w:b/>
          <w:bCs/>
          <w:sz w:val="24"/>
        </w:rPr>
        <w:t xml:space="preserve">4) </w:t>
      </w:r>
      <w:r w:rsidR="009F6DD3" w:rsidRPr="00DC11E0">
        <w:rPr>
          <w:rFonts w:ascii="Times New Roman" w:hAnsi="Times New Roman"/>
          <w:b/>
          <w:bCs/>
          <w:sz w:val="24"/>
        </w:rPr>
        <w:t xml:space="preserve">IMRF is </w:t>
      </w:r>
      <w:r w:rsidRPr="00DC11E0">
        <w:rPr>
          <w:rFonts w:ascii="Times New Roman" w:hAnsi="Times New Roman"/>
          <w:b/>
          <w:bCs/>
          <w:sz w:val="24"/>
        </w:rPr>
        <w:t>contact</w:t>
      </w:r>
      <w:r w:rsidR="009F6DD3" w:rsidRPr="00DC11E0">
        <w:rPr>
          <w:rFonts w:ascii="Times New Roman" w:hAnsi="Times New Roman"/>
          <w:b/>
          <w:bCs/>
          <w:sz w:val="24"/>
        </w:rPr>
        <w:t>ed</w:t>
      </w:r>
      <w:r w:rsidRPr="00DC11E0">
        <w:rPr>
          <w:rFonts w:ascii="Times New Roman" w:hAnsi="Times New Roman"/>
          <w:b/>
          <w:bCs/>
          <w:sz w:val="24"/>
        </w:rPr>
        <w:t xml:space="preserve"> during the quiet period from a third party regarding a specific manager who is included in a search.</w:t>
      </w:r>
    </w:p>
    <w:p w:rsidR="00273B30" w:rsidRPr="00DC11E0" w:rsidRDefault="009F6DD3" w:rsidP="00F8339D">
      <w:pPr>
        <w:ind w:left="1440"/>
        <w:rPr>
          <w:rFonts w:ascii="Times New Roman" w:hAnsi="Times New Roman"/>
          <w:sz w:val="24"/>
        </w:rPr>
      </w:pPr>
      <w:r w:rsidRPr="00DC11E0">
        <w:rPr>
          <w:rFonts w:ascii="Times New Roman" w:hAnsi="Times New Roman"/>
          <w:sz w:val="24"/>
        </w:rPr>
        <w:t>IMRF</w:t>
      </w:r>
      <w:r w:rsidR="00273B30" w:rsidRPr="00DC11E0">
        <w:rPr>
          <w:rFonts w:ascii="Times New Roman" w:hAnsi="Times New Roman"/>
          <w:sz w:val="24"/>
        </w:rPr>
        <w:t xml:space="preserve"> do</w:t>
      </w:r>
      <w:r w:rsidRPr="00DC11E0">
        <w:rPr>
          <w:rFonts w:ascii="Times New Roman" w:hAnsi="Times New Roman"/>
          <w:sz w:val="24"/>
        </w:rPr>
        <w:t>es</w:t>
      </w:r>
      <w:r w:rsidR="00273B30" w:rsidRPr="00DC11E0">
        <w:rPr>
          <w:rFonts w:ascii="Times New Roman" w:hAnsi="Times New Roman"/>
          <w:sz w:val="24"/>
        </w:rPr>
        <w:t xml:space="preserve"> not accept conversation from third parties on a manager during quiet period. </w:t>
      </w:r>
      <w:r w:rsidRPr="00DC11E0">
        <w:rPr>
          <w:rFonts w:ascii="Times New Roman" w:hAnsi="Times New Roman"/>
          <w:sz w:val="24"/>
        </w:rPr>
        <w:t>Staff would</w:t>
      </w:r>
      <w:r w:rsidR="00273B30" w:rsidRPr="00DC11E0">
        <w:rPr>
          <w:rFonts w:ascii="Times New Roman" w:hAnsi="Times New Roman"/>
          <w:sz w:val="24"/>
        </w:rPr>
        <w:t xml:space="preserve"> tell them that we are in quiet period and can't discuss the search or the manager. If the third party does not discontinue the dialogue, such contact would be reported to any relevant ethics oversight body (such as the Legislative Inspector General, if the third party is a legislator, for example). Depending on that nature of the contact, </w:t>
      </w:r>
      <w:r w:rsidRPr="00DC11E0">
        <w:rPr>
          <w:rFonts w:ascii="Times New Roman" w:hAnsi="Times New Roman"/>
          <w:sz w:val="24"/>
        </w:rPr>
        <w:t>IMRF</w:t>
      </w:r>
      <w:r w:rsidR="00273B30" w:rsidRPr="00DC11E0">
        <w:rPr>
          <w:rFonts w:ascii="Times New Roman" w:hAnsi="Times New Roman"/>
          <w:sz w:val="24"/>
        </w:rPr>
        <w:t xml:space="preserve"> may disqualify the manager. Any disqualification and/or ethics officer referral would be reported to the Board during an open meeting. </w:t>
      </w:r>
    </w:p>
    <w:p w:rsidR="00273B30" w:rsidRPr="00F64E00" w:rsidRDefault="00273B30" w:rsidP="00273B30">
      <w:pPr>
        <w:ind w:left="720"/>
        <w:rPr>
          <w:highlight w:val="yellow"/>
        </w:rPr>
      </w:pPr>
    </w:p>
    <w:p w:rsidR="00273B30" w:rsidRPr="00F64E00" w:rsidRDefault="00273B30" w:rsidP="00273B30">
      <w:pPr>
        <w:ind w:left="720"/>
        <w:rPr>
          <w:highlight w:val="yellow"/>
        </w:rPr>
      </w:pPr>
    </w:p>
    <w:p w:rsidR="008365F3" w:rsidRDefault="008365F3" w:rsidP="0080035A">
      <w:pPr>
        <w:rPr>
          <w:rFonts w:ascii="Times New Roman" w:hAnsi="Times New Roman"/>
          <w:b/>
          <w:sz w:val="28"/>
          <w:szCs w:val="28"/>
        </w:rPr>
      </w:pPr>
      <w:r w:rsidRPr="0080035A">
        <w:rPr>
          <w:rFonts w:ascii="Times New Roman" w:hAnsi="Times New Roman"/>
          <w:b/>
          <w:sz w:val="28"/>
          <w:szCs w:val="28"/>
        </w:rPr>
        <w:t xml:space="preserve">PART 2 </w:t>
      </w:r>
      <w:r w:rsidR="0080035A">
        <w:rPr>
          <w:rFonts w:ascii="Times New Roman" w:hAnsi="Times New Roman"/>
          <w:b/>
          <w:sz w:val="28"/>
          <w:szCs w:val="28"/>
        </w:rPr>
        <w:t>–</w:t>
      </w:r>
      <w:r w:rsidRPr="0080035A">
        <w:rPr>
          <w:rFonts w:ascii="Times New Roman" w:hAnsi="Times New Roman"/>
          <w:b/>
          <w:sz w:val="28"/>
          <w:szCs w:val="28"/>
        </w:rPr>
        <w:t xml:space="preserve"> </w:t>
      </w:r>
      <w:r w:rsidR="0080035A">
        <w:rPr>
          <w:rFonts w:ascii="Times New Roman" w:hAnsi="Times New Roman"/>
          <w:b/>
          <w:sz w:val="28"/>
          <w:szCs w:val="28"/>
        </w:rPr>
        <w:t>BACKGROUND ON ILLINOIS MUNICIPAL RETIREMENT FUND</w:t>
      </w:r>
    </w:p>
    <w:p w:rsidR="0080035A" w:rsidRPr="0080035A" w:rsidRDefault="0080035A" w:rsidP="0080035A">
      <w:pPr>
        <w:rPr>
          <w:rFonts w:ascii="Times New Roman" w:hAnsi="Times New Roman"/>
          <w:b/>
          <w:sz w:val="28"/>
          <w:szCs w:val="28"/>
        </w:rPr>
      </w:pPr>
    </w:p>
    <w:p w:rsidR="008365F3" w:rsidRPr="007E6274" w:rsidRDefault="00DC0EC8" w:rsidP="00E133E1">
      <w:pPr>
        <w:rPr>
          <w:rFonts w:ascii="Times New Roman" w:hAnsi="Times New Roman"/>
          <w:sz w:val="24"/>
          <w:szCs w:val="24"/>
          <w:u w:val="single"/>
        </w:rPr>
      </w:pPr>
      <w:r w:rsidRPr="007E6274">
        <w:rPr>
          <w:rFonts w:ascii="Times New Roman" w:hAnsi="Times New Roman"/>
          <w:sz w:val="24"/>
          <w:szCs w:val="24"/>
          <w:u w:val="single"/>
        </w:rPr>
        <w:t>2.1</w:t>
      </w:r>
      <w:r w:rsidRPr="007E6274">
        <w:rPr>
          <w:rFonts w:ascii="Times New Roman" w:hAnsi="Times New Roman"/>
          <w:sz w:val="24"/>
          <w:szCs w:val="24"/>
          <w:u w:val="single"/>
        </w:rPr>
        <w:tab/>
      </w:r>
      <w:r w:rsidR="008365F3" w:rsidRPr="007E6274">
        <w:rPr>
          <w:rFonts w:ascii="Times New Roman" w:hAnsi="Times New Roman"/>
          <w:sz w:val="24"/>
          <w:szCs w:val="24"/>
          <w:u w:val="single"/>
        </w:rPr>
        <w:t>PLAN DESCRIPTION</w:t>
      </w:r>
    </w:p>
    <w:p w:rsidR="00955748" w:rsidRPr="007E6274" w:rsidRDefault="00955748" w:rsidP="00955748">
      <w:pPr>
        <w:rPr>
          <w:rFonts w:ascii="Times New Roman" w:hAnsi="Times New Roman"/>
          <w:sz w:val="24"/>
          <w:szCs w:val="24"/>
          <w:u w:val="single"/>
        </w:rPr>
      </w:pPr>
    </w:p>
    <w:p w:rsidR="008365F3" w:rsidRPr="007E6274" w:rsidRDefault="008365F3" w:rsidP="00955748">
      <w:pPr>
        <w:rPr>
          <w:rFonts w:ascii="Times New Roman" w:hAnsi="Times New Roman"/>
          <w:sz w:val="24"/>
          <w:szCs w:val="24"/>
        </w:rPr>
      </w:pPr>
      <w:r w:rsidRPr="007E6274">
        <w:rPr>
          <w:rFonts w:ascii="Times New Roman" w:hAnsi="Times New Roman"/>
          <w:sz w:val="24"/>
          <w:szCs w:val="24"/>
        </w:rPr>
        <w:t xml:space="preserve">IMRF is a public pension plan established and governed by the Illinois Pension Code (40 ILCS 5/1-101 et seq). </w:t>
      </w:r>
    </w:p>
    <w:p w:rsidR="002A4C39" w:rsidRPr="007E6274" w:rsidRDefault="002A4C39" w:rsidP="00955748">
      <w:pPr>
        <w:rPr>
          <w:rFonts w:ascii="Times New Roman" w:hAnsi="Times New Roman"/>
          <w:sz w:val="24"/>
          <w:szCs w:val="24"/>
        </w:rPr>
      </w:pPr>
    </w:p>
    <w:p w:rsidR="00955748" w:rsidRPr="007E6274" w:rsidRDefault="00955748" w:rsidP="00955748">
      <w:pPr>
        <w:rPr>
          <w:rFonts w:ascii="Times New Roman" w:hAnsi="Times New Roman"/>
          <w:sz w:val="24"/>
          <w:szCs w:val="24"/>
        </w:rPr>
      </w:pPr>
    </w:p>
    <w:p w:rsidR="008365F3" w:rsidRPr="007E6274" w:rsidRDefault="00E133E1" w:rsidP="00E133E1">
      <w:pPr>
        <w:rPr>
          <w:rFonts w:ascii="Times New Roman" w:hAnsi="Times New Roman"/>
          <w:sz w:val="24"/>
          <w:szCs w:val="24"/>
          <w:u w:val="single"/>
        </w:rPr>
      </w:pPr>
      <w:r w:rsidRPr="007E6274">
        <w:rPr>
          <w:rFonts w:ascii="Times New Roman" w:hAnsi="Times New Roman"/>
          <w:sz w:val="24"/>
          <w:szCs w:val="24"/>
          <w:u w:val="single"/>
        </w:rPr>
        <w:t>2.2</w:t>
      </w:r>
      <w:r w:rsidRPr="007E6274">
        <w:rPr>
          <w:rFonts w:ascii="Times New Roman" w:hAnsi="Times New Roman"/>
          <w:sz w:val="24"/>
          <w:szCs w:val="24"/>
          <w:u w:val="single"/>
        </w:rPr>
        <w:tab/>
      </w:r>
      <w:r w:rsidR="008365F3" w:rsidRPr="007E6274">
        <w:rPr>
          <w:rFonts w:ascii="Times New Roman" w:hAnsi="Times New Roman"/>
          <w:sz w:val="24"/>
          <w:szCs w:val="24"/>
          <w:u w:val="single"/>
        </w:rPr>
        <w:t>STATEMENT OF INVESTMENT POLICY AND REAL ESTATE STATEMENT OF INVESTMENT POLICY</w:t>
      </w:r>
    </w:p>
    <w:p w:rsidR="00955748" w:rsidRPr="007E6274" w:rsidRDefault="00955748" w:rsidP="00955748">
      <w:pPr>
        <w:rPr>
          <w:rFonts w:ascii="Times New Roman" w:hAnsi="Times New Roman"/>
          <w:sz w:val="24"/>
          <w:szCs w:val="24"/>
          <w:u w:val="single"/>
        </w:rPr>
      </w:pPr>
    </w:p>
    <w:p w:rsidR="00955748" w:rsidRPr="007E6274" w:rsidRDefault="008365F3" w:rsidP="00AC273A">
      <w:pPr>
        <w:jc w:val="both"/>
        <w:rPr>
          <w:rFonts w:ascii="Times New Roman" w:hAnsi="Times New Roman"/>
          <w:sz w:val="24"/>
          <w:szCs w:val="24"/>
        </w:rPr>
      </w:pPr>
      <w:r w:rsidRPr="007E6274">
        <w:rPr>
          <w:rFonts w:ascii="Times New Roman" w:hAnsi="Times New Roman"/>
          <w:sz w:val="24"/>
          <w:szCs w:val="24"/>
        </w:rPr>
        <w:t xml:space="preserve">The members of the Board, employees of the Board, and agents thereof stand in a fiduciary relationship to the members of the system regarding the investment and disbursement of </w:t>
      </w:r>
      <w:r w:rsidR="00AC273A" w:rsidRPr="007E6274">
        <w:rPr>
          <w:rFonts w:ascii="Times New Roman" w:hAnsi="Times New Roman"/>
          <w:sz w:val="24"/>
          <w:szCs w:val="24"/>
        </w:rPr>
        <w:t>any of the monies in the Fund. </w:t>
      </w:r>
      <w:r w:rsidR="00955748" w:rsidRPr="007E6274">
        <w:rPr>
          <w:rFonts w:ascii="Times New Roman" w:hAnsi="Times New Roman"/>
          <w:sz w:val="24"/>
          <w:szCs w:val="24"/>
        </w:rPr>
        <w:tab/>
      </w:r>
      <w:r w:rsidR="00955748" w:rsidRPr="007E6274">
        <w:rPr>
          <w:rFonts w:ascii="Times New Roman" w:hAnsi="Times New Roman"/>
          <w:sz w:val="24"/>
          <w:szCs w:val="24"/>
        </w:rPr>
        <w:tab/>
      </w:r>
      <w:r w:rsidR="00955748" w:rsidRPr="007E6274">
        <w:rPr>
          <w:rFonts w:ascii="Times New Roman" w:hAnsi="Times New Roman"/>
          <w:sz w:val="24"/>
          <w:szCs w:val="24"/>
        </w:rPr>
        <w:tab/>
      </w:r>
      <w:r w:rsidR="00955748" w:rsidRPr="007E6274">
        <w:rPr>
          <w:rFonts w:ascii="Times New Roman" w:hAnsi="Times New Roman"/>
          <w:sz w:val="24"/>
          <w:szCs w:val="24"/>
        </w:rPr>
        <w:tab/>
      </w:r>
      <w:r w:rsidR="00955748" w:rsidRPr="007E6274">
        <w:rPr>
          <w:rFonts w:ascii="Times New Roman" w:hAnsi="Times New Roman"/>
          <w:sz w:val="24"/>
          <w:szCs w:val="24"/>
        </w:rPr>
        <w:tab/>
      </w:r>
      <w:r w:rsidR="00955748" w:rsidRPr="007E6274">
        <w:rPr>
          <w:rFonts w:ascii="Times New Roman" w:hAnsi="Times New Roman"/>
          <w:sz w:val="24"/>
          <w:szCs w:val="24"/>
        </w:rPr>
        <w:tab/>
      </w:r>
      <w:r w:rsidR="00955748" w:rsidRPr="007E6274">
        <w:rPr>
          <w:rFonts w:ascii="Times New Roman" w:hAnsi="Times New Roman"/>
          <w:sz w:val="24"/>
          <w:szCs w:val="24"/>
        </w:rPr>
        <w:tab/>
      </w:r>
      <w:r w:rsidR="00955748" w:rsidRPr="007E6274">
        <w:rPr>
          <w:rFonts w:ascii="Times New Roman" w:hAnsi="Times New Roman"/>
          <w:sz w:val="24"/>
          <w:szCs w:val="24"/>
        </w:rPr>
        <w:tab/>
      </w:r>
      <w:r w:rsidR="00955748" w:rsidRPr="007E6274">
        <w:rPr>
          <w:rFonts w:ascii="Times New Roman" w:hAnsi="Times New Roman"/>
          <w:sz w:val="24"/>
          <w:szCs w:val="24"/>
        </w:rPr>
        <w:tab/>
      </w:r>
      <w:r w:rsidR="00955748" w:rsidRPr="007E6274">
        <w:rPr>
          <w:rFonts w:ascii="Times New Roman" w:hAnsi="Times New Roman"/>
          <w:sz w:val="24"/>
          <w:szCs w:val="24"/>
        </w:rPr>
        <w:tab/>
      </w:r>
      <w:r w:rsidR="00955748" w:rsidRPr="007E6274">
        <w:rPr>
          <w:rFonts w:ascii="Times New Roman" w:hAnsi="Times New Roman"/>
          <w:sz w:val="24"/>
          <w:szCs w:val="24"/>
        </w:rPr>
        <w:tab/>
      </w:r>
      <w:r w:rsidR="00955748" w:rsidRPr="007E6274">
        <w:rPr>
          <w:rFonts w:ascii="Times New Roman" w:hAnsi="Times New Roman"/>
          <w:sz w:val="24"/>
          <w:szCs w:val="24"/>
        </w:rPr>
        <w:tab/>
      </w:r>
      <w:r w:rsidR="00955748" w:rsidRPr="007E6274">
        <w:rPr>
          <w:rFonts w:ascii="Times New Roman" w:hAnsi="Times New Roman"/>
          <w:sz w:val="24"/>
          <w:szCs w:val="24"/>
        </w:rPr>
        <w:tab/>
      </w:r>
      <w:r w:rsidR="00955748" w:rsidRPr="007E6274">
        <w:rPr>
          <w:rFonts w:ascii="Times New Roman" w:hAnsi="Times New Roman"/>
          <w:sz w:val="24"/>
          <w:szCs w:val="24"/>
        </w:rPr>
        <w:tab/>
      </w:r>
      <w:r w:rsidR="00955748" w:rsidRPr="007E6274">
        <w:rPr>
          <w:rFonts w:ascii="Times New Roman" w:hAnsi="Times New Roman"/>
          <w:sz w:val="24"/>
          <w:szCs w:val="24"/>
        </w:rPr>
        <w:tab/>
      </w:r>
      <w:r w:rsidR="00955748" w:rsidRPr="007E6274">
        <w:rPr>
          <w:rFonts w:ascii="Times New Roman" w:hAnsi="Times New Roman"/>
          <w:sz w:val="24"/>
          <w:szCs w:val="24"/>
        </w:rPr>
        <w:tab/>
      </w:r>
      <w:r w:rsidR="00955748" w:rsidRPr="007E6274">
        <w:rPr>
          <w:rFonts w:ascii="Times New Roman" w:hAnsi="Times New Roman"/>
          <w:sz w:val="24"/>
          <w:szCs w:val="24"/>
        </w:rPr>
        <w:tab/>
      </w:r>
      <w:r w:rsidR="00955748" w:rsidRPr="007E6274">
        <w:rPr>
          <w:rFonts w:ascii="Times New Roman" w:hAnsi="Times New Roman"/>
          <w:sz w:val="24"/>
          <w:szCs w:val="24"/>
        </w:rPr>
        <w:tab/>
      </w:r>
      <w:r w:rsidR="00955748" w:rsidRPr="007E6274">
        <w:rPr>
          <w:rFonts w:ascii="Times New Roman" w:hAnsi="Times New Roman"/>
          <w:sz w:val="24"/>
          <w:szCs w:val="24"/>
        </w:rPr>
        <w:tab/>
      </w:r>
      <w:r w:rsidR="00955748" w:rsidRPr="007E6274">
        <w:rPr>
          <w:rFonts w:ascii="Times New Roman" w:hAnsi="Times New Roman"/>
          <w:sz w:val="24"/>
          <w:szCs w:val="24"/>
        </w:rPr>
        <w:tab/>
      </w:r>
      <w:r w:rsidR="00955748" w:rsidRPr="007E6274">
        <w:rPr>
          <w:rFonts w:ascii="Times New Roman" w:hAnsi="Times New Roman"/>
          <w:sz w:val="24"/>
          <w:szCs w:val="24"/>
        </w:rPr>
        <w:tab/>
      </w:r>
    </w:p>
    <w:p w:rsidR="008365F3" w:rsidRPr="007E6274" w:rsidRDefault="008365F3" w:rsidP="009F5E4C">
      <w:pPr>
        <w:jc w:val="both"/>
        <w:rPr>
          <w:rFonts w:ascii="Times New Roman" w:hAnsi="Times New Roman"/>
          <w:sz w:val="24"/>
          <w:szCs w:val="24"/>
        </w:rPr>
      </w:pPr>
      <w:r w:rsidRPr="007E6274">
        <w:rPr>
          <w:rFonts w:ascii="Times New Roman" w:hAnsi="Times New Roman"/>
          <w:sz w:val="24"/>
          <w:szCs w:val="24"/>
        </w:rPr>
        <w:t>In exercising this fiduciary responsibility, the Board is governed by the prudent man rule.</w:t>
      </w:r>
      <w:r w:rsidRPr="007E6274">
        <w:rPr>
          <w:rFonts w:ascii="Times New Roman" w:hAnsi="Times New Roman"/>
          <w:sz w:val="24"/>
          <w:szCs w:val="24"/>
        </w:rPr>
        <w:br/>
      </w:r>
      <w:r w:rsidRPr="007E6274">
        <w:rPr>
          <w:color w:val="008080"/>
        </w:rPr>
        <w:br/>
      </w:r>
      <w:r w:rsidRPr="007E6274">
        <w:rPr>
          <w:rFonts w:ascii="Times New Roman" w:hAnsi="Times New Roman"/>
          <w:sz w:val="24"/>
          <w:szCs w:val="24"/>
        </w:rPr>
        <w:t>Within this framework the Board seeks to optimize the total return on the Fund’s portfolio through a policy of diversified investment to achieve maximum rates of return within a parameter of prudent risk as measured on the total portfolio.</w:t>
      </w:r>
    </w:p>
    <w:p w:rsidR="00955748" w:rsidRPr="007E6274" w:rsidRDefault="00955748" w:rsidP="009F5E4C">
      <w:pPr>
        <w:jc w:val="both"/>
        <w:rPr>
          <w:rFonts w:ascii="Times New Roman" w:hAnsi="Times New Roman"/>
          <w:sz w:val="24"/>
          <w:szCs w:val="24"/>
        </w:rPr>
      </w:pPr>
    </w:p>
    <w:p w:rsidR="00362334" w:rsidRPr="007E6274" w:rsidRDefault="008365F3" w:rsidP="00362334">
      <w:pPr>
        <w:rPr>
          <w:rFonts w:ascii="Times New Roman" w:hAnsi="Times New Roman"/>
          <w:sz w:val="24"/>
          <w:szCs w:val="24"/>
        </w:rPr>
      </w:pPr>
      <w:r w:rsidRPr="007E6274">
        <w:rPr>
          <w:rFonts w:ascii="Times New Roman" w:hAnsi="Times New Roman"/>
          <w:sz w:val="24"/>
          <w:szCs w:val="24"/>
        </w:rPr>
        <w:t>IMRF’s current Statement of Investment Policy and Real Estate Statement of Investment Policy can be found at</w:t>
      </w:r>
      <w:r w:rsidR="00362334" w:rsidRPr="007E6274">
        <w:rPr>
          <w:rFonts w:ascii="Times New Roman" w:hAnsi="Times New Roman"/>
          <w:sz w:val="24"/>
          <w:szCs w:val="24"/>
        </w:rPr>
        <w:t>:</w:t>
      </w:r>
    </w:p>
    <w:p w:rsidR="00362334" w:rsidRPr="007E6274" w:rsidRDefault="00362334" w:rsidP="00362334">
      <w:pPr>
        <w:rPr>
          <w:rFonts w:ascii="Times New Roman" w:hAnsi="Times New Roman"/>
          <w:sz w:val="24"/>
          <w:szCs w:val="24"/>
        </w:rPr>
      </w:pPr>
    </w:p>
    <w:p w:rsidR="008365F3" w:rsidRDefault="0034351B" w:rsidP="009F5E4C">
      <w:pPr>
        <w:jc w:val="both"/>
        <w:rPr>
          <w:rFonts w:ascii="Times New Roman" w:hAnsi="Times New Roman"/>
          <w:sz w:val="24"/>
          <w:szCs w:val="24"/>
        </w:rPr>
      </w:pPr>
      <w:hyperlink r:id="rId10" w:history="1">
        <w:r w:rsidR="00BC04B9" w:rsidRPr="00E421DA">
          <w:rPr>
            <w:rStyle w:val="Hyperlink"/>
            <w:rFonts w:ascii="Times New Roman" w:hAnsi="Times New Roman"/>
            <w:sz w:val="24"/>
            <w:szCs w:val="24"/>
          </w:rPr>
          <w:t>https://www.imrf.org/en/investments/policies-and-charter/investment-policies</w:t>
        </w:r>
      </w:hyperlink>
    </w:p>
    <w:p w:rsidR="00BC04B9" w:rsidRPr="00F64E00" w:rsidRDefault="00BC04B9" w:rsidP="009F5E4C">
      <w:pPr>
        <w:jc w:val="both"/>
        <w:rPr>
          <w:rFonts w:ascii="Times New Roman" w:hAnsi="Times New Roman"/>
          <w:sz w:val="24"/>
          <w:szCs w:val="24"/>
          <w:highlight w:val="yellow"/>
        </w:rPr>
      </w:pPr>
    </w:p>
    <w:p w:rsidR="008365F3" w:rsidRPr="007E6274" w:rsidRDefault="008365F3" w:rsidP="009F5E4C">
      <w:pPr>
        <w:jc w:val="both"/>
        <w:rPr>
          <w:rFonts w:ascii="Times New Roman" w:hAnsi="Times New Roman"/>
          <w:sz w:val="24"/>
          <w:szCs w:val="24"/>
        </w:rPr>
      </w:pPr>
      <w:r w:rsidRPr="007E6274">
        <w:rPr>
          <w:rFonts w:ascii="Times New Roman" w:hAnsi="Times New Roman"/>
          <w:sz w:val="24"/>
          <w:szCs w:val="24"/>
        </w:rPr>
        <w:lastRenderedPageBreak/>
        <w:t xml:space="preserve">The Statement of Investment Policy and/or Real Estate Statement of Investment Policy </w:t>
      </w:r>
      <w:r w:rsidR="0008752D" w:rsidRPr="007E6274">
        <w:rPr>
          <w:rFonts w:ascii="Times New Roman" w:hAnsi="Times New Roman"/>
          <w:sz w:val="24"/>
          <w:szCs w:val="24"/>
        </w:rPr>
        <w:t xml:space="preserve">are reviewed by the Board on an annual basis and </w:t>
      </w:r>
      <w:r w:rsidRPr="007E6274">
        <w:rPr>
          <w:rFonts w:ascii="Times New Roman" w:hAnsi="Times New Roman"/>
          <w:sz w:val="24"/>
          <w:szCs w:val="24"/>
        </w:rPr>
        <w:t>may be amended from time to time by a majority vote of the Board.</w:t>
      </w:r>
    </w:p>
    <w:p w:rsidR="008365F3" w:rsidRPr="007E6274" w:rsidRDefault="00DC0EC8" w:rsidP="00DC0EC8">
      <w:pPr>
        <w:pStyle w:val="Heading3"/>
        <w:jc w:val="both"/>
        <w:rPr>
          <w:rFonts w:ascii="Times New Roman" w:hAnsi="Times New Roman" w:cs="Times New Roman"/>
          <w:b w:val="0"/>
          <w:szCs w:val="24"/>
        </w:rPr>
      </w:pPr>
      <w:r w:rsidRPr="007E6274">
        <w:rPr>
          <w:rFonts w:ascii="Times New Roman" w:hAnsi="Times New Roman" w:cs="Times New Roman"/>
          <w:b w:val="0"/>
          <w:szCs w:val="24"/>
        </w:rPr>
        <w:t xml:space="preserve">2.3 </w:t>
      </w:r>
      <w:r w:rsidRPr="007E6274">
        <w:rPr>
          <w:rFonts w:ascii="Times New Roman" w:hAnsi="Times New Roman" w:cs="Times New Roman"/>
          <w:b w:val="0"/>
          <w:szCs w:val="24"/>
        </w:rPr>
        <w:tab/>
      </w:r>
      <w:r w:rsidR="008365F3" w:rsidRPr="007E6274">
        <w:rPr>
          <w:rFonts w:ascii="Times New Roman" w:hAnsi="Times New Roman" w:cs="Times New Roman"/>
          <w:b w:val="0"/>
          <w:szCs w:val="24"/>
        </w:rPr>
        <w:t>PORTFOLIO DESCRIPTION</w:t>
      </w:r>
    </w:p>
    <w:p w:rsidR="00955748" w:rsidRPr="007E6274" w:rsidRDefault="00955748" w:rsidP="00955748"/>
    <w:p w:rsidR="008365F3" w:rsidRPr="007E6274" w:rsidRDefault="008365F3" w:rsidP="009F5E4C">
      <w:pPr>
        <w:jc w:val="both"/>
        <w:rPr>
          <w:rFonts w:ascii="Times New Roman" w:hAnsi="Times New Roman"/>
          <w:sz w:val="24"/>
          <w:szCs w:val="24"/>
        </w:rPr>
      </w:pPr>
      <w:r w:rsidRPr="007E6274">
        <w:rPr>
          <w:rFonts w:ascii="Times New Roman" w:hAnsi="Times New Roman"/>
          <w:sz w:val="24"/>
          <w:szCs w:val="24"/>
        </w:rPr>
        <w:t>IMRF’s portfolio is a diversified and global portfolio havi</w:t>
      </w:r>
      <w:r w:rsidR="008652BE" w:rsidRPr="007E6274">
        <w:rPr>
          <w:rFonts w:ascii="Times New Roman" w:hAnsi="Times New Roman"/>
          <w:sz w:val="24"/>
          <w:szCs w:val="24"/>
        </w:rPr>
        <w:t xml:space="preserve">ng a total market value of </w:t>
      </w:r>
      <w:r w:rsidR="000420BA" w:rsidRPr="007E6274">
        <w:rPr>
          <w:rFonts w:ascii="Times New Roman" w:hAnsi="Times New Roman"/>
          <w:sz w:val="24"/>
          <w:szCs w:val="24"/>
        </w:rPr>
        <w:t xml:space="preserve">approximately </w:t>
      </w:r>
      <w:r w:rsidR="008652BE" w:rsidRPr="007E6274">
        <w:rPr>
          <w:rFonts w:ascii="Times New Roman" w:hAnsi="Times New Roman"/>
          <w:sz w:val="24"/>
          <w:szCs w:val="24"/>
        </w:rPr>
        <w:t>$</w:t>
      </w:r>
      <w:r w:rsidR="007E6274" w:rsidRPr="007E6274">
        <w:rPr>
          <w:rFonts w:ascii="Times New Roman" w:hAnsi="Times New Roman"/>
          <w:sz w:val="24"/>
          <w:szCs w:val="24"/>
        </w:rPr>
        <w:t>40.2</w:t>
      </w:r>
      <w:r w:rsidR="00AC017D" w:rsidRPr="007E6274">
        <w:rPr>
          <w:rFonts w:ascii="Times New Roman" w:hAnsi="Times New Roman"/>
          <w:sz w:val="24"/>
          <w:szCs w:val="24"/>
        </w:rPr>
        <w:t xml:space="preserve"> </w:t>
      </w:r>
      <w:r w:rsidR="008652BE" w:rsidRPr="007E6274">
        <w:rPr>
          <w:rFonts w:ascii="Times New Roman" w:hAnsi="Times New Roman"/>
          <w:sz w:val="24"/>
          <w:szCs w:val="24"/>
        </w:rPr>
        <w:t xml:space="preserve">billion as of </w:t>
      </w:r>
      <w:r w:rsidR="001177B4" w:rsidRPr="007E6274">
        <w:rPr>
          <w:rFonts w:ascii="Times New Roman" w:hAnsi="Times New Roman"/>
          <w:sz w:val="24"/>
          <w:szCs w:val="24"/>
        </w:rPr>
        <w:t>November 30</w:t>
      </w:r>
      <w:r w:rsidR="000420BA" w:rsidRPr="007E6274">
        <w:rPr>
          <w:rFonts w:ascii="Times New Roman" w:hAnsi="Times New Roman"/>
          <w:sz w:val="24"/>
          <w:szCs w:val="24"/>
        </w:rPr>
        <w:t>, 201</w:t>
      </w:r>
      <w:r w:rsidR="007E6274" w:rsidRPr="007E6274">
        <w:rPr>
          <w:rFonts w:ascii="Times New Roman" w:hAnsi="Times New Roman"/>
          <w:sz w:val="24"/>
          <w:szCs w:val="24"/>
        </w:rPr>
        <w:t>8</w:t>
      </w:r>
      <w:r w:rsidR="002A4C39" w:rsidRPr="007E6274">
        <w:rPr>
          <w:rFonts w:ascii="Times New Roman" w:hAnsi="Times New Roman"/>
          <w:sz w:val="24"/>
          <w:szCs w:val="24"/>
        </w:rPr>
        <w:t xml:space="preserve">.  </w:t>
      </w:r>
      <w:r w:rsidRPr="007E6274">
        <w:rPr>
          <w:rFonts w:ascii="Times New Roman" w:hAnsi="Times New Roman"/>
          <w:sz w:val="24"/>
          <w:szCs w:val="24"/>
        </w:rPr>
        <w:t>IMRF’s strategic asset allocation targets are as follows:</w:t>
      </w:r>
    </w:p>
    <w:p w:rsidR="00C2147F" w:rsidRPr="00F64E00" w:rsidRDefault="00C2147F" w:rsidP="008365F3">
      <w:pPr>
        <w:rPr>
          <w:rFonts w:ascii="Times New Roman" w:hAnsi="Times New Roman"/>
          <w:highlight w:val="yellow"/>
        </w:rPr>
      </w:pPr>
    </w:p>
    <w:p w:rsidR="00C2147F" w:rsidRDefault="00C2147F" w:rsidP="008365F3">
      <w:pPr>
        <w:rPr>
          <w:rFonts w:ascii="Times New Roman" w:hAnsi="Times New Roman"/>
          <w:highlight w:val="yellow"/>
        </w:rPr>
      </w:pPr>
    </w:p>
    <w:tbl>
      <w:tblPr>
        <w:tblStyle w:val="MediumShading14"/>
        <w:tblW w:w="0" w:type="auto"/>
        <w:jc w:val="center"/>
        <w:tblLook w:val="04A0" w:firstRow="1" w:lastRow="0" w:firstColumn="1" w:lastColumn="0" w:noHBand="0" w:noVBand="1"/>
      </w:tblPr>
      <w:tblGrid>
        <w:gridCol w:w="6141"/>
        <w:gridCol w:w="1730"/>
        <w:gridCol w:w="1705"/>
      </w:tblGrid>
      <w:tr w:rsidR="00BC04B9" w:rsidRPr="00B15775" w:rsidTr="00BC04B9">
        <w:trPr>
          <w:cnfStyle w:val="100000000000" w:firstRow="1" w:lastRow="0" w:firstColumn="0" w:lastColumn="0" w:oddVBand="0" w:evenVBand="0" w:oddHBand="0" w:evenHBand="0" w:firstRowFirstColumn="0" w:firstRowLastColumn="0" w:lastRowFirstColumn="0" w:lastRowLastColumn="0"/>
          <w:trHeight w:val="236"/>
          <w:jc w:val="center"/>
        </w:trPr>
        <w:tc>
          <w:tcPr>
            <w:cnfStyle w:val="001000000000" w:firstRow="0" w:lastRow="0" w:firstColumn="1" w:lastColumn="0" w:oddVBand="0" w:evenVBand="0" w:oddHBand="0" w:evenHBand="0" w:firstRowFirstColumn="0" w:firstRowLastColumn="0" w:lastRowFirstColumn="0" w:lastRowLastColumn="0"/>
            <w:tcW w:w="6628" w:type="dxa"/>
          </w:tcPr>
          <w:p w:rsidR="00BC04B9" w:rsidRPr="00B15775" w:rsidRDefault="00BC04B9" w:rsidP="00BC04B9">
            <w:pPr>
              <w:rPr>
                <w:rFonts w:ascii="Times New Roman" w:hAnsi="Times New Roman"/>
                <w:sz w:val="24"/>
                <w:szCs w:val="24"/>
              </w:rPr>
            </w:pPr>
            <w:r w:rsidRPr="00B15775">
              <w:rPr>
                <w:rFonts w:ascii="Times New Roman" w:hAnsi="Times New Roman"/>
                <w:sz w:val="24"/>
                <w:szCs w:val="24"/>
              </w:rPr>
              <w:t>Asset Class</w:t>
            </w:r>
          </w:p>
        </w:tc>
        <w:tc>
          <w:tcPr>
            <w:tcW w:w="1768" w:type="dxa"/>
          </w:tcPr>
          <w:p w:rsidR="00BC04B9" w:rsidRPr="00B15775" w:rsidRDefault="00BC04B9" w:rsidP="00BC04B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Actual Allocation* as of 11</w:t>
            </w:r>
            <w:r w:rsidRPr="00B15775">
              <w:rPr>
                <w:rFonts w:ascii="Times New Roman" w:hAnsi="Times New Roman"/>
                <w:sz w:val="24"/>
                <w:szCs w:val="24"/>
              </w:rPr>
              <w:t>/3</w:t>
            </w:r>
            <w:r>
              <w:rPr>
                <w:rFonts w:ascii="Times New Roman" w:hAnsi="Times New Roman"/>
                <w:sz w:val="24"/>
                <w:szCs w:val="24"/>
              </w:rPr>
              <w:t>0</w:t>
            </w:r>
            <w:r w:rsidRPr="00B15775">
              <w:rPr>
                <w:rFonts w:ascii="Times New Roman" w:hAnsi="Times New Roman"/>
                <w:sz w:val="24"/>
                <w:szCs w:val="24"/>
              </w:rPr>
              <w:t>/1</w:t>
            </w:r>
            <w:r>
              <w:rPr>
                <w:rFonts w:ascii="Times New Roman" w:hAnsi="Times New Roman"/>
                <w:sz w:val="24"/>
                <w:szCs w:val="24"/>
              </w:rPr>
              <w:t>8</w:t>
            </w:r>
          </w:p>
        </w:tc>
        <w:tc>
          <w:tcPr>
            <w:tcW w:w="1768" w:type="dxa"/>
          </w:tcPr>
          <w:p w:rsidR="00BC04B9" w:rsidRPr="00B15775" w:rsidRDefault="00BC04B9" w:rsidP="00BC04B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B15775">
              <w:rPr>
                <w:rFonts w:ascii="Times New Roman" w:hAnsi="Times New Roman"/>
                <w:sz w:val="24"/>
                <w:szCs w:val="24"/>
              </w:rPr>
              <w:t>Strategic Target</w:t>
            </w:r>
          </w:p>
        </w:tc>
      </w:tr>
      <w:tr w:rsidR="00BC04B9" w:rsidRPr="00B15775" w:rsidTr="00BC04B9">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6628" w:type="dxa"/>
            <w:vAlign w:val="center"/>
          </w:tcPr>
          <w:p w:rsidR="00BC04B9" w:rsidRPr="00B15775" w:rsidRDefault="00BC04B9" w:rsidP="00BC04B9">
            <w:pPr>
              <w:rPr>
                <w:rFonts w:ascii="Times New Roman" w:hAnsi="Times New Roman"/>
                <w:sz w:val="24"/>
                <w:szCs w:val="24"/>
              </w:rPr>
            </w:pPr>
            <w:r w:rsidRPr="00B15775">
              <w:rPr>
                <w:rFonts w:ascii="Times New Roman" w:hAnsi="Times New Roman"/>
                <w:sz w:val="24"/>
                <w:szCs w:val="24"/>
              </w:rPr>
              <w:t>Domestic Equity</w:t>
            </w:r>
          </w:p>
          <w:p w:rsidR="00BC04B9" w:rsidRPr="00B15775" w:rsidRDefault="00BC04B9" w:rsidP="00BC04B9">
            <w:pPr>
              <w:rPr>
                <w:rFonts w:ascii="Times New Roman" w:hAnsi="Times New Roman"/>
                <w:sz w:val="24"/>
                <w:szCs w:val="24"/>
              </w:rPr>
            </w:pPr>
            <w:r w:rsidRPr="00B15775">
              <w:rPr>
                <w:rFonts w:ascii="Times New Roman" w:hAnsi="Times New Roman"/>
                <w:sz w:val="24"/>
                <w:szCs w:val="24"/>
              </w:rPr>
              <w:t>(includes 2% target to Public Real Assets)</w:t>
            </w:r>
          </w:p>
        </w:tc>
        <w:tc>
          <w:tcPr>
            <w:tcW w:w="1768" w:type="dxa"/>
            <w:vAlign w:val="center"/>
          </w:tcPr>
          <w:p w:rsidR="00BC04B9" w:rsidRPr="00B15775" w:rsidRDefault="00BC04B9" w:rsidP="00BC04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42.3</w:t>
            </w:r>
            <w:r w:rsidRPr="00B15775">
              <w:rPr>
                <w:rFonts w:ascii="Times New Roman" w:hAnsi="Times New Roman"/>
                <w:sz w:val="24"/>
                <w:szCs w:val="24"/>
              </w:rPr>
              <w:t>%</w:t>
            </w:r>
          </w:p>
        </w:tc>
        <w:tc>
          <w:tcPr>
            <w:tcW w:w="1768" w:type="dxa"/>
            <w:vAlign w:val="center"/>
          </w:tcPr>
          <w:p w:rsidR="00BC04B9" w:rsidRPr="00B15775" w:rsidRDefault="00BC04B9" w:rsidP="00BC04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37</w:t>
            </w:r>
            <w:r w:rsidRPr="00B15775">
              <w:rPr>
                <w:rFonts w:ascii="Times New Roman" w:hAnsi="Times New Roman"/>
                <w:sz w:val="24"/>
                <w:szCs w:val="24"/>
              </w:rPr>
              <w:t>.0%</w:t>
            </w:r>
          </w:p>
        </w:tc>
      </w:tr>
      <w:tr w:rsidR="00BC04B9" w:rsidRPr="00B15775" w:rsidTr="00BC04B9">
        <w:trPr>
          <w:cnfStyle w:val="000000010000" w:firstRow="0" w:lastRow="0" w:firstColumn="0" w:lastColumn="0" w:oddVBand="0" w:evenVBand="0" w:oddHBand="0" w:evenHBand="1" w:firstRowFirstColumn="0" w:firstRowLastColumn="0" w:lastRowFirstColumn="0" w:lastRowLastColumn="0"/>
          <w:trHeight w:val="236"/>
          <w:jc w:val="center"/>
        </w:trPr>
        <w:tc>
          <w:tcPr>
            <w:cnfStyle w:val="001000000000" w:firstRow="0" w:lastRow="0" w:firstColumn="1" w:lastColumn="0" w:oddVBand="0" w:evenVBand="0" w:oddHBand="0" w:evenHBand="0" w:firstRowFirstColumn="0" w:firstRowLastColumn="0" w:lastRowFirstColumn="0" w:lastRowLastColumn="0"/>
            <w:tcW w:w="6628" w:type="dxa"/>
            <w:vAlign w:val="center"/>
          </w:tcPr>
          <w:p w:rsidR="00BC04B9" w:rsidRPr="00B15775" w:rsidRDefault="00BC04B9" w:rsidP="00BC04B9">
            <w:pPr>
              <w:rPr>
                <w:rFonts w:ascii="Times New Roman" w:hAnsi="Times New Roman"/>
                <w:sz w:val="24"/>
                <w:szCs w:val="24"/>
              </w:rPr>
            </w:pPr>
            <w:r w:rsidRPr="00B15775">
              <w:rPr>
                <w:rFonts w:ascii="Times New Roman" w:hAnsi="Times New Roman"/>
                <w:sz w:val="24"/>
                <w:szCs w:val="24"/>
              </w:rPr>
              <w:t>International Equity</w:t>
            </w:r>
          </w:p>
          <w:p w:rsidR="00BC04B9" w:rsidRPr="00B15775" w:rsidRDefault="00BC04B9" w:rsidP="00BC04B9">
            <w:pPr>
              <w:rPr>
                <w:rFonts w:ascii="Times New Roman" w:hAnsi="Times New Roman"/>
                <w:sz w:val="24"/>
                <w:szCs w:val="24"/>
              </w:rPr>
            </w:pPr>
          </w:p>
        </w:tc>
        <w:tc>
          <w:tcPr>
            <w:tcW w:w="1768" w:type="dxa"/>
            <w:vAlign w:val="center"/>
          </w:tcPr>
          <w:p w:rsidR="00BC04B9" w:rsidRPr="00B15775" w:rsidRDefault="00BC04B9" w:rsidP="00BC04B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18.6</w:t>
            </w:r>
            <w:r w:rsidRPr="00B15775">
              <w:rPr>
                <w:rFonts w:ascii="Times New Roman" w:hAnsi="Times New Roman"/>
                <w:sz w:val="24"/>
                <w:szCs w:val="24"/>
              </w:rPr>
              <w:t>%</w:t>
            </w:r>
          </w:p>
        </w:tc>
        <w:tc>
          <w:tcPr>
            <w:tcW w:w="1768" w:type="dxa"/>
            <w:vAlign w:val="center"/>
          </w:tcPr>
          <w:p w:rsidR="00BC04B9" w:rsidRPr="00B15775" w:rsidRDefault="00BC04B9" w:rsidP="00BC04B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18</w:t>
            </w:r>
            <w:r w:rsidRPr="00B15775">
              <w:rPr>
                <w:rFonts w:ascii="Times New Roman" w:hAnsi="Times New Roman"/>
                <w:sz w:val="24"/>
                <w:szCs w:val="24"/>
              </w:rPr>
              <w:t>.0%</w:t>
            </w:r>
          </w:p>
        </w:tc>
      </w:tr>
      <w:tr w:rsidR="00BC04B9" w:rsidRPr="00B15775" w:rsidTr="00BC04B9">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6628" w:type="dxa"/>
            <w:vAlign w:val="center"/>
          </w:tcPr>
          <w:p w:rsidR="00BC04B9" w:rsidRPr="00B15775" w:rsidRDefault="00BC04B9" w:rsidP="00BC04B9">
            <w:pPr>
              <w:rPr>
                <w:rFonts w:ascii="Times New Roman" w:hAnsi="Times New Roman"/>
                <w:sz w:val="24"/>
                <w:szCs w:val="24"/>
              </w:rPr>
            </w:pPr>
            <w:r w:rsidRPr="00B15775">
              <w:rPr>
                <w:rFonts w:ascii="Times New Roman" w:hAnsi="Times New Roman"/>
                <w:sz w:val="24"/>
                <w:szCs w:val="24"/>
              </w:rPr>
              <w:t>Fixed Income</w:t>
            </w:r>
          </w:p>
          <w:p w:rsidR="00BC04B9" w:rsidRPr="00B15775" w:rsidRDefault="00BC04B9" w:rsidP="00BC04B9">
            <w:pPr>
              <w:rPr>
                <w:rFonts w:ascii="Times New Roman" w:hAnsi="Times New Roman"/>
                <w:sz w:val="24"/>
                <w:szCs w:val="24"/>
              </w:rPr>
            </w:pPr>
          </w:p>
        </w:tc>
        <w:tc>
          <w:tcPr>
            <w:tcW w:w="1768" w:type="dxa"/>
            <w:vAlign w:val="center"/>
          </w:tcPr>
          <w:p w:rsidR="00BC04B9" w:rsidRPr="00B15775" w:rsidRDefault="00BC04B9" w:rsidP="00BC04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28.2</w:t>
            </w:r>
            <w:r w:rsidRPr="00B15775">
              <w:rPr>
                <w:rFonts w:ascii="Times New Roman" w:hAnsi="Times New Roman"/>
                <w:sz w:val="24"/>
                <w:szCs w:val="24"/>
              </w:rPr>
              <w:t>%</w:t>
            </w:r>
          </w:p>
        </w:tc>
        <w:tc>
          <w:tcPr>
            <w:tcW w:w="1768" w:type="dxa"/>
            <w:vAlign w:val="center"/>
          </w:tcPr>
          <w:p w:rsidR="00BC04B9" w:rsidRPr="00B15775" w:rsidRDefault="00BC04B9" w:rsidP="00BC04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28</w:t>
            </w:r>
            <w:r w:rsidRPr="00B15775">
              <w:rPr>
                <w:rFonts w:ascii="Times New Roman" w:hAnsi="Times New Roman"/>
                <w:sz w:val="24"/>
                <w:szCs w:val="24"/>
              </w:rPr>
              <w:t>.0%</w:t>
            </w:r>
          </w:p>
        </w:tc>
      </w:tr>
      <w:tr w:rsidR="00BC04B9" w:rsidRPr="00B15775" w:rsidTr="00BC04B9">
        <w:trPr>
          <w:cnfStyle w:val="000000010000" w:firstRow="0" w:lastRow="0" w:firstColumn="0" w:lastColumn="0" w:oddVBand="0" w:evenVBand="0" w:oddHBand="0" w:evenHBand="1" w:firstRowFirstColumn="0" w:firstRowLastColumn="0" w:lastRowFirstColumn="0" w:lastRowLastColumn="0"/>
          <w:trHeight w:val="236"/>
          <w:jc w:val="center"/>
        </w:trPr>
        <w:tc>
          <w:tcPr>
            <w:cnfStyle w:val="001000000000" w:firstRow="0" w:lastRow="0" w:firstColumn="1" w:lastColumn="0" w:oddVBand="0" w:evenVBand="0" w:oddHBand="0" w:evenHBand="0" w:firstRowFirstColumn="0" w:firstRowLastColumn="0" w:lastRowFirstColumn="0" w:lastRowLastColumn="0"/>
            <w:tcW w:w="6628" w:type="dxa"/>
            <w:vAlign w:val="center"/>
          </w:tcPr>
          <w:p w:rsidR="00BC04B9" w:rsidRPr="00B15775" w:rsidRDefault="00BC04B9" w:rsidP="00BC04B9">
            <w:pPr>
              <w:rPr>
                <w:rFonts w:ascii="Times New Roman" w:hAnsi="Times New Roman"/>
                <w:sz w:val="24"/>
                <w:szCs w:val="24"/>
              </w:rPr>
            </w:pPr>
            <w:r w:rsidRPr="00B15775">
              <w:rPr>
                <w:rFonts w:ascii="Times New Roman" w:hAnsi="Times New Roman"/>
                <w:sz w:val="24"/>
                <w:szCs w:val="24"/>
              </w:rPr>
              <w:t>Real Estate*</w:t>
            </w:r>
          </w:p>
          <w:p w:rsidR="00BC04B9" w:rsidRPr="00B15775" w:rsidRDefault="00BC04B9" w:rsidP="00BC04B9">
            <w:pPr>
              <w:rPr>
                <w:rFonts w:ascii="Times New Roman" w:hAnsi="Times New Roman"/>
                <w:sz w:val="24"/>
                <w:szCs w:val="24"/>
              </w:rPr>
            </w:pPr>
          </w:p>
        </w:tc>
        <w:tc>
          <w:tcPr>
            <w:tcW w:w="1768" w:type="dxa"/>
            <w:vAlign w:val="center"/>
          </w:tcPr>
          <w:p w:rsidR="00BC04B9" w:rsidRPr="00B15775" w:rsidRDefault="00BC04B9" w:rsidP="00BC04B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6.1</w:t>
            </w:r>
            <w:r w:rsidRPr="00B15775">
              <w:rPr>
                <w:rFonts w:ascii="Times New Roman" w:hAnsi="Times New Roman"/>
                <w:sz w:val="24"/>
                <w:szCs w:val="24"/>
              </w:rPr>
              <w:t>%</w:t>
            </w:r>
          </w:p>
        </w:tc>
        <w:tc>
          <w:tcPr>
            <w:tcW w:w="1768" w:type="dxa"/>
            <w:vAlign w:val="center"/>
          </w:tcPr>
          <w:p w:rsidR="00BC04B9" w:rsidRPr="00B15775" w:rsidRDefault="00BC04B9" w:rsidP="00BC04B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9</w:t>
            </w:r>
            <w:r w:rsidRPr="00B15775">
              <w:rPr>
                <w:rFonts w:ascii="Times New Roman" w:hAnsi="Times New Roman"/>
                <w:sz w:val="24"/>
                <w:szCs w:val="24"/>
              </w:rPr>
              <w:t>.0%</w:t>
            </w:r>
          </w:p>
        </w:tc>
      </w:tr>
      <w:tr w:rsidR="00BC04B9" w:rsidRPr="00B15775" w:rsidTr="00BC04B9">
        <w:trPr>
          <w:cnfStyle w:val="000000100000" w:firstRow="0" w:lastRow="0" w:firstColumn="0" w:lastColumn="0" w:oddVBand="0" w:evenVBand="0" w:oddHBand="1" w:evenHBand="0" w:firstRowFirstColumn="0" w:firstRowLastColumn="0" w:lastRowFirstColumn="0" w:lastRowLastColumn="0"/>
          <w:trHeight w:val="236"/>
          <w:jc w:val="center"/>
        </w:trPr>
        <w:tc>
          <w:tcPr>
            <w:cnfStyle w:val="001000000000" w:firstRow="0" w:lastRow="0" w:firstColumn="1" w:lastColumn="0" w:oddVBand="0" w:evenVBand="0" w:oddHBand="0" w:evenHBand="0" w:firstRowFirstColumn="0" w:firstRowLastColumn="0" w:lastRowFirstColumn="0" w:lastRowLastColumn="0"/>
            <w:tcW w:w="6628" w:type="dxa"/>
            <w:vAlign w:val="center"/>
          </w:tcPr>
          <w:p w:rsidR="00BC04B9" w:rsidRPr="00B15775" w:rsidRDefault="00BC04B9" w:rsidP="00BC04B9">
            <w:pPr>
              <w:rPr>
                <w:rFonts w:ascii="Times New Roman" w:hAnsi="Times New Roman"/>
                <w:sz w:val="24"/>
                <w:szCs w:val="24"/>
              </w:rPr>
            </w:pPr>
            <w:r w:rsidRPr="00B15775">
              <w:rPr>
                <w:rFonts w:ascii="Times New Roman" w:hAnsi="Times New Roman"/>
                <w:sz w:val="24"/>
                <w:szCs w:val="24"/>
              </w:rPr>
              <w:t>Alternative Investments*                                                              (Private E</w:t>
            </w:r>
            <w:r>
              <w:rPr>
                <w:rFonts w:ascii="Times New Roman" w:hAnsi="Times New Roman"/>
                <w:sz w:val="24"/>
                <w:szCs w:val="24"/>
              </w:rPr>
              <w:t>quity, Unlisted Infrastructure, Agriculture, Timber</w:t>
            </w:r>
            <w:r w:rsidRPr="00B15775">
              <w:rPr>
                <w:rFonts w:ascii="Times New Roman" w:hAnsi="Times New Roman"/>
                <w:sz w:val="24"/>
                <w:szCs w:val="24"/>
              </w:rPr>
              <w:t>)</w:t>
            </w:r>
          </w:p>
        </w:tc>
        <w:tc>
          <w:tcPr>
            <w:tcW w:w="1768" w:type="dxa"/>
            <w:vAlign w:val="center"/>
          </w:tcPr>
          <w:p w:rsidR="00BC04B9" w:rsidRPr="00B15775" w:rsidRDefault="00BC04B9" w:rsidP="00BC04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4.4</w:t>
            </w:r>
            <w:r w:rsidRPr="00B15775">
              <w:rPr>
                <w:rFonts w:ascii="Times New Roman" w:hAnsi="Times New Roman"/>
                <w:sz w:val="24"/>
                <w:szCs w:val="24"/>
              </w:rPr>
              <w:t>%</w:t>
            </w:r>
          </w:p>
        </w:tc>
        <w:tc>
          <w:tcPr>
            <w:tcW w:w="1768" w:type="dxa"/>
            <w:vAlign w:val="center"/>
          </w:tcPr>
          <w:p w:rsidR="00BC04B9" w:rsidRPr="00B15775" w:rsidRDefault="00BC04B9" w:rsidP="00BC04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7</w:t>
            </w:r>
            <w:r w:rsidRPr="00B15775">
              <w:rPr>
                <w:rFonts w:ascii="Times New Roman" w:hAnsi="Times New Roman"/>
                <w:sz w:val="24"/>
                <w:szCs w:val="24"/>
              </w:rPr>
              <w:t>.0%</w:t>
            </w:r>
          </w:p>
        </w:tc>
      </w:tr>
      <w:tr w:rsidR="00BC04B9" w:rsidRPr="00B15775" w:rsidTr="00BC04B9">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6628" w:type="dxa"/>
            <w:vAlign w:val="center"/>
          </w:tcPr>
          <w:p w:rsidR="00BC04B9" w:rsidRPr="00B15775" w:rsidRDefault="00BC04B9" w:rsidP="00BC04B9">
            <w:pPr>
              <w:rPr>
                <w:rFonts w:ascii="Times New Roman" w:hAnsi="Times New Roman"/>
                <w:sz w:val="24"/>
                <w:szCs w:val="24"/>
              </w:rPr>
            </w:pPr>
            <w:r w:rsidRPr="00B15775">
              <w:rPr>
                <w:rFonts w:ascii="Times New Roman" w:hAnsi="Times New Roman"/>
                <w:sz w:val="24"/>
                <w:szCs w:val="24"/>
              </w:rPr>
              <w:t>Cash</w:t>
            </w:r>
          </w:p>
          <w:p w:rsidR="00BC04B9" w:rsidRPr="00B15775" w:rsidRDefault="00BC04B9" w:rsidP="00BC04B9">
            <w:pPr>
              <w:rPr>
                <w:rFonts w:ascii="Times New Roman" w:hAnsi="Times New Roman"/>
                <w:sz w:val="24"/>
                <w:szCs w:val="24"/>
              </w:rPr>
            </w:pPr>
          </w:p>
        </w:tc>
        <w:tc>
          <w:tcPr>
            <w:tcW w:w="1768" w:type="dxa"/>
            <w:vAlign w:val="center"/>
          </w:tcPr>
          <w:p w:rsidR="00BC04B9" w:rsidRPr="00B15775" w:rsidRDefault="00BC04B9" w:rsidP="00BC04B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Pr>
              <w:t>0.5</w:t>
            </w:r>
            <w:r w:rsidRPr="00B15775">
              <w:rPr>
                <w:rFonts w:ascii="Times New Roman" w:hAnsi="Times New Roman"/>
                <w:sz w:val="24"/>
                <w:szCs w:val="24"/>
              </w:rPr>
              <w:t>%</w:t>
            </w:r>
          </w:p>
        </w:tc>
        <w:tc>
          <w:tcPr>
            <w:tcW w:w="1768" w:type="dxa"/>
            <w:vAlign w:val="center"/>
          </w:tcPr>
          <w:p w:rsidR="00BC04B9" w:rsidRPr="00B15775" w:rsidRDefault="00BC04B9" w:rsidP="00BC04B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B15775">
              <w:rPr>
                <w:rFonts w:ascii="Times New Roman" w:hAnsi="Times New Roman"/>
                <w:sz w:val="24"/>
                <w:szCs w:val="24"/>
              </w:rPr>
              <w:t>1.0%</w:t>
            </w:r>
          </w:p>
        </w:tc>
      </w:tr>
      <w:tr w:rsidR="00BC04B9" w:rsidRPr="00B15775" w:rsidTr="00BC04B9">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6628" w:type="dxa"/>
          </w:tcPr>
          <w:p w:rsidR="00BC04B9" w:rsidRPr="00B15775" w:rsidRDefault="00BC04B9" w:rsidP="00BC04B9">
            <w:pPr>
              <w:rPr>
                <w:rFonts w:ascii="Times New Roman" w:hAnsi="Times New Roman"/>
                <w:sz w:val="24"/>
                <w:szCs w:val="24"/>
              </w:rPr>
            </w:pPr>
            <w:r w:rsidRPr="00B15775">
              <w:rPr>
                <w:rFonts w:ascii="Times New Roman" w:hAnsi="Times New Roman"/>
                <w:sz w:val="24"/>
                <w:szCs w:val="24"/>
              </w:rPr>
              <w:t xml:space="preserve">Total </w:t>
            </w:r>
          </w:p>
        </w:tc>
        <w:tc>
          <w:tcPr>
            <w:tcW w:w="1768" w:type="dxa"/>
            <w:vAlign w:val="center"/>
          </w:tcPr>
          <w:p w:rsidR="00BC04B9" w:rsidRPr="00B15775" w:rsidRDefault="00BC04B9" w:rsidP="00BC04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15775">
              <w:rPr>
                <w:rFonts w:ascii="Times New Roman" w:hAnsi="Times New Roman"/>
                <w:sz w:val="24"/>
                <w:szCs w:val="24"/>
              </w:rPr>
              <w:t>100.0%</w:t>
            </w:r>
          </w:p>
        </w:tc>
        <w:tc>
          <w:tcPr>
            <w:tcW w:w="1768" w:type="dxa"/>
            <w:vAlign w:val="center"/>
          </w:tcPr>
          <w:p w:rsidR="00BC04B9" w:rsidRPr="00B15775" w:rsidRDefault="00BC04B9" w:rsidP="00BC04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15775">
              <w:rPr>
                <w:rFonts w:ascii="Times New Roman" w:hAnsi="Times New Roman"/>
                <w:sz w:val="24"/>
                <w:szCs w:val="24"/>
              </w:rPr>
              <w:t>100.0%</w:t>
            </w:r>
          </w:p>
        </w:tc>
      </w:tr>
    </w:tbl>
    <w:p w:rsidR="00BC04B9" w:rsidRDefault="00BC04B9" w:rsidP="008365F3">
      <w:pPr>
        <w:rPr>
          <w:rFonts w:ascii="Times New Roman" w:hAnsi="Times New Roman"/>
          <w:highlight w:val="yellow"/>
        </w:rPr>
      </w:pPr>
    </w:p>
    <w:p w:rsidR="00BC04B9" w:rsidRPr="00BC04B9" w:rsidRDefault="00BC04B9" w:rsidP="00BC04B9">
      <w:pPr>
        <w:rPr>
          <w:rFonts w:ascii="Times New Roman" w:hAnsi="Times New Roman"/>
          <w:sz w:val="24"/>
          <w:szCs w:val="20"/>
        </w:rPr>
      </w:pPr>
      <w:r w:rsidRPr="00BC04B9">
        <w:rPr>
          <w:rFonts w:ascii="Times New Roman" w:hAnsi="Times New Roman"/>
          <w:sz w:val="24"/>
          <w:szCs w:val="20"/>
        </w:rPr>
        <w:t>* As of November 30, 2018, the allocation including unfunded commitments to real estate was 8.9%. The allocation to alternative investments was 7.8%</w:t>
      </w:r>
    </w:p>
    <w:p w:rsidR="001079C4" w:rsidRPr="00F64E00" w:rsidRDefault="001079C4" w:rsidP="001079C4">
      <w:pPr>
        <w:tabs>
          <w:tab w:val="left" w:pos="550"/>
        </w:tabs>
        <w:rPr>
          <w:highlight w:val="yellow"/>
        </w:rPr>
      </w:pPr>
      <w:r w:rsidRPr="007E6274">
        <w:tab/>
      </w:r>
      <w:r w:rsidRPr="007E6274">
        <w:tab/>
      </w:r>
    </w:p>
    <w:p w:rsidR="008365F3" w:rsidRPr="007E6274" w:rsidRDefault="008365F3" w:rsidP="008365F3">
      <w:pPr>
        <w:pStyle w:val="Heading3"/>
        <w:jc w:val="both"/>
        <w:rPr>
          <w:rFonts w:ascii="Times New Roman" w:hAnsi="Times New Roman" w:cs="Times New Roman"/>
          <w:b w:val="0"/>
          <w:szCs w:val="24"/>
        </w:rPr>
      </w:pPr>
      <w:r w:rsidRPr="007E6274">
        <w:rPr>
          <w:rFonts w:ascii="Times New Roman" w:hAnsi="Times New Roman" w:cs="Times New Roman"/>
          <w:b w:val="0"/>
          <w:szCs w:val="24"/>
        </w:rPr>
        <w:t>2.4</w:t>
      </w:r>
      <w:r w:rsidRPr="007E6274">
        <w:rPr>
          <w:rFonts w:ascii="Times New Roman" w:hAnsi="Times New Roman" w:cs="Times New Roman"/>
          <w:b w:val="0"/>
          <w:szCs w:val="24"/>
        </w:rPr>
        <w:tab/>
        <w:t>PORTFOLIO LONG TERM OBJECTIVES FOR THIS ASSIGNMENT:</w:t>
      </w:r>
    </w:p>
    <w:p w:rsidR="001079C4" w:rsidRPr="007E6274" w:rsidRDefault="001079C4" w:rsidP="001079C4"/>
    <w:p w:rsidR="000F0C65" w:rsidRPr="007E6274" w:rsidRDefault="000F0C65" w:rsidP="000F0C65">
      <w:pPr>
        <w:pStyle w:val="BodySingle"/>
        <w:ind w:firstLine="0"/>
      </w:pPr>
      <w:r w:rsidRPr="007E6274">
        <w:t>The investment manage</w:t>
      </w:r>
      <w:r w:rsidR="00927530" w:rsidRPr="007E6274">
        <w:t xml:space="preserve">r shall invest in </w:t>
      </w:r>
      <w:r w:rsidR="007E6274" w:rsidRPr="007E6274">
        <w:t>a</w:t>
      </w:r>
      <w:r w:rsidR="00A42629" w:rsidRPr="007E6274">
        <w:t xml:space="preserve"> </w:t>
      </w:r>
      <w:r w:rsidR="007E6274" w:rsidRPr="007E6274">
        <w:t xml:space="preserve">global opportunistic equity and debt real estate related investment </w:t>
      </w:r>
      <w:r w:rsidRPr="007E6274">
        <w:t>portfolio</w:t>
      </w:r>
      <w:r w:rsidR="006A587D" w:rsidRPr="007E6274">
        <w:t>.</w:t>
      </w:r>
      <w:r w:rsidRPr="007E6274">
        <w:t xml:space="preserve"> </w:t>
      </w:r>
      <w:r w:rsidRPr="0033292A">
        <w:t xml:space="preserve">The primary objective for this account is </w:t>
      </w:r>
      <w:r w:rsidR="0033292A" w:rsidRPr="0033292A">
        <w:t xml:space="preserve">generate superior-risk adjusted returns by investing in a diversified portfolio of opportunistic equity and debt </w:t>
      </w:r>
      <w:r w:rsidR="0033292A">
        <w:t xml:space="preserve">real estate </w:t>
      </w:r>
      <w:r w:rsidR="0033292A" w:rsidRPr="0033292A">
        <w:t>related investments.</w:t>
      </w:r>
      <w:r w:rsidR="0033292A">
        <w:t xml:space="preserve"> </w:t>
      </w:r>
      <w:r w:rsidRPr="007E6274">
        <w:t xml:space="preserve">The account may also be evaluated against </w:t>
      </w:r>
      <w:r w:rsidR="007A69E3" w:rsidRPr="007E6274">
        <w:t>a secondary benchmark as deemed appropriate</w:t>
      </w:r>
      <w:r w:rsidRPr="007E6274">
        <w:t>.</w:t>
      </w:r>
    </w:p>
    <w:p w:rsidR="008365F3" w:rsidRPr="0080035A" w:rsidRDefault="008365F3" w:rsidP="0080035A">
      <w:pPr>
        <w:rPr>
          <w:rFonts w:ascii="Times New Roman" w:hAnsi="Times New Roman"/>
          <w:b/>
          <w:sz w:val="28"/>
          <w:szCs w:val="28"/>
        </w:rPr>
      </w:pPr>
      <w:r w:rsidRPr="0080035A">
        <w:rPr>
          <w:rFonts w:ascii="Times New Roman" w:hAnsi="Times New Roman"/>
          <w:b/>
          <w:sz w:val="28"/>
          <w:szCs w:val="28"/>
        </w:rPr>
        <w:t xml:space="preserve">PART 3 </w:t>
      </w:r>
      <w:r w:rsidR="0080035A">
        <w:rPr>
          <w:rFonts w:ascii="Times New Roman" w:hAnsi="Times New Roman"/>
          <w:b/>
          <w:sz w:val="28"/>
          <w:szCs w:val="28"/>
        </w:rPr>
        <w:t>–</w:t>
      </w:r>
      <w:r w:rsidRPr="0080035A">
        <w:rPr>
          <w:rFonts w:ascii="Times New Roman" w:hAnsi="Times New Roman"/>
          <w:b/>
          <w:sz w:val="28"/>
          <w:szCs w:val="28"/>
        </w:rPr>
        <w:t xml:space="preserve"> </w:t>
      </w:r>
      <w:r w:rsidR="0080035A">
        <w:rPr>
          <w:rFonts w:ascii="Times New Roman" w:hAnsi="Times New Roman"/>
          <w:b/>
          <w:sz w:val="28"/>
          <w:szCs w:val="28"/>
        </w:rPr>
        <w:t>SERVICES TO BE PERFORMED</w:t>
      </w:r>
    </w:p>
    <w:p w:rsidR="0060736D" w:rsidRPr="007E6274" w:rsidRDefault="0060736D" w:rsidP="001079C4">
      <w:pPr>
        <w:rPr>
          <w:rFonts w:ascii="Times New Roman" w:hAnsi="Times New Roman"/>
          <w:sz w:val="24"/>
          <w:szCs w:val="24"/>
        </w:rPr>
      </w:pPr>
    </w:p>
    <w:p w:rsidR="000F0C65" w:rsidRPr="007E6274" w:rsidRDefault="000F0C65" w:rsidP="000F0C65">
      <w:pPr>
        <w:rPr>
          <w:rFonts w:ascii="Times New Roman" w:hAnsi="Times New Roman"/>
          <w:sz w:val="24"/>
          <w:szCs w:val="24"/>
        </w:rPr>
      </w:pPr>
      <w:r w:rsidRPr="007E6274">
        <w:rPr>
          <w:rFonts w:ascii="Times New Roman" w:hAnsi="Times New Roman"/>
          <w:sz w:val="24"/>
          <w:szCs w:val="24"/>
        </w:rPr>
        <w:t>IMRF continually seeks to employ investment managers who possess superior capabilities in the management of the assets for public retirement funds.  IMRF further requires those investment managers selected and working on its behalf to meet the following set of conditions:</w:t>
      </w:r>
    </w:p>
    <w:p w:rsidR="00D52218" w:rsidRPr="00F64E00" w:rsidRDefault="00D52218" w:rsidP="000F0C65">
      <w:pPr>
        <w:rPr>
          <w:rFonts w:ascii="Times New Roman" w:hAnsi="Times New Roman"/>
          <w:sz w:val="24"/>
          <w:szCs w:val="24"/>
          <w:highlight w:val="yellow"/>
        </w:rPr>
      </w:pPr>
    </w:p>
    <w:p w:rsidR="00AD6861" w:rsidRPr="007E6274" w:rsidRDefault="00AD6861" w:rsidP="00AD6861">
      <w:pPr>
        <w:pStyle w:val="Heading4"/>
        <w:numPr>
          <w:ilvl w:val="0"/>
          <w:numId w:val="3"/>
        </w:numPr>
        <w:jc w:val="both"/>
        <w:rPr>
          <w:rFonts w:ascii="Times New Roman" w:hAnsi="Times New Roman"/>
          <w:b w:val="0"/>
        </w:rPr>
      </w:pPr>
      <w:r w:rsidRPr="007E6274">
        <w:rPr>
          <w:rFonts w:ascii="Times New Roman" w:hAnsi="Times New Roman"/>
          <w:b w:val="0"/>
        </w:rPr>
        <w:lastRenderedPageBreak/>
        <w:t>To recommend actions which in their best professional judgment are in the best interests of IMRF to meet the investment objectives of this RFP</w:t>
      </w:r>
      <w:r w:rsidR="00E00FE6" w:rsidRPr="007E6274">
        <w:rPr>
          <w:rFonts w:ascii="Times New Roman" w:hAnsi="Times New Roman"/>
          <w:b w:val="0"/>
        </w:rPr>
        <w:t xml:space="preserve">. </w:t>
      </w:r>
      <w:r w:rsidRPr="007E6274">
        <w:rPr>
          <w:rFonts w:ascii="Times New Roman" w:hAnsi="Times New Roman"/>
          <w:b w:val="0"/>
        </w:rPr>
        <w:t>Such recommendations include but are not limited to: (a) the allocation of assets among real estate investments; (b) specific investment opportunities regarding the acquisition, retention or disposition of investment</w:t>
      </w:r>
      <w:r w:rsidR="007E6274" w:rsidRPr="007E6274">
        <w:rPr>
          <w:rFonts w:ascii="Times New Roman" w:hAnsi="Times New Roman"/>
          <w:b w:val="0"/>
        </w:rPr>
        <w:t>s</w:t>
      </w:r>
      <w:r w:rsidRPr="007E6274">
        <w:rPr>
          <w:rFonts w:ascii="Times New Roman" w:hAnsi="Times New Roman"/>
          <w:b w:val="0"/>
        </w:rPr>
        <w:t xml:space="preserve"> per the limited partnership agreement and the private placement memorandum. </w:t>
      </w:r>
    </w:p>
    <w:p w:rsidR="000F0C65" w:rsidRPr="007E6274" w:rsidRDefault="000F0C65" w:rsidP="000F0C65">
      <w:pPr>
        <w:pStyle w:val="BodyTextIndent"/>
        <w:tabs>
          <w:tab w:val="clear" w:pos="-720"/>
        </w:tabs>
        <w:suppressAutoHyphens w:val="0"/>
        <w:ind w:left="360"/>
        <w:jc w:val="left"/>
        <w:rPr>
          <w:szCs w:val="24"/>
        </w:rPr>
      </w:pPr>
    </w:p>
    <w:p w:rsidR="00AD6861" w:rsidRPr="007E6274" w:rsidRDefault="00AD6861" w:rsidP="00AD6861">
      <w:pPr>
        <w:pStyle w:val="BodyTextIndent"/>
        <w:numPr>
          <w:ilvl w:val="0"/>
          <w:numId w:val="3"/>
        </w:numPr>
        <w:tabs>
          <w:tab w:val="clear" w:pos="-720"/>
        </w:tabs>
        <w:suppressAutoHyphens w:val="0"/>
        <w:rPr>
          <w:szCs w:val="24"/>
        </w:rPr>
      </w:pPr>
      <w:r w:rsidRPr="007E6274">
        <w:rPr>
          <w:szCs w:val="24"/>
        </w:rPr>
        <w:t xml:space="preserve">At a minimum, to report to the IMRF, in writing, quarterly financial statements and annual audited financial statements, including capital account balance statement and schedule of investments. </w:t>
      </w:r>
    </w:p>
    <w:p w:rsidR="000F0C65" w:rsidRPr="007E6274" w:rsidRDefault="000F0C65" w:rsidP="000F0C65">
      <w:pPr>
        <w:pStyle w:val="ListParagraph"/>
        <w:rPr>
          <w:szCs w:val="24"/>
        </w:rPr>
      </w:pPr>
    </w:p>
    <w:p w:rsidR="00AD6861" w:rsidRPr="007E6274" w:rsidRDefault="00AD6861" w:rsidP="00AD6861">
      <w:pPr>
        <w:pStyle w:val="BodyTextIndent"/>
        <w:numPr>
          <w:ilvl w:val="0"/>
          <w:numId w:val="3"/>
        </w:numPr>
        <w:tabs>
          <w:tab w:val="clear" w:pos="-720"/>
        </w:tabs>
        <w:suppressAutoHyphens w:val="0"/>
        <w:rPr>
          <w:szCs w:val="24"/>
        </w:rPr>
      </w:pPr>
      <w:r w:rsidRPr="007E6274">
        <w:rPr>
          <w:szCs w:val="24"/>
        </w:rPr>
        <w:t xml:space="preserve">Additional responsibilities as detailed in the limited partnership agreement and related documents. </w:t>
      </w:r>
    </w:p>
    <w:p w:rsidR="000F0C65" w:rsidRPr="00F64E00" w:rsidRDefault="000F0C65" w:rsidP="000F0C65">
      <w:pPr>
        <w:pStyle w:val="ListParagraph"/>
        <w:rPr>
          <w:szCs w:val="24"/>
          <w:highlight w:val="yellow"/>
        </w:rPr>
      </w:pPr>
    </w:p>
    <w:p w:rsidR="008365F3" w:rsidRPr="0080035A" w:rsidRDefault="0080035A" w:rsidP="008365F3">
      <w:pPr>
        <w:pStyle w:val="Heading2"/>
        <w:jc w:val="both"/>
        <w:rPr>
          <w:rFonts w:ascii="Times New Roman" w:hAnsi="Times New Roman" w:cs="Times New Roman"/>
          <w:bCs w:val="0"/>
          <w:i w:val="0"/>
          <w:iCs w:val="0"/>
          <w:sz w:val="28"/>
        </w:rPr>
      </w:pPr>
      <w:r>
        <w:rPr>
          <w:rFonts w:ascii="Times New Roman" w:hAnsi="Times New Roman" w:cs="Times New Roman"/>
          <w:bCs w:val="0"/>
          <w:i w:val="0"/>
          <w:iCs w:val="0"/>
          <w:sz w:val="28"/>
        </w:rPr>
        <w:t>PART 4 – QUALIFICATIONS FOR THE ASSIGNMENT</w:t>
      </w:r>
    </w:p>
    <w:p w:rsidR="00187B76" w:rsidRPr="00AC5D1D" w:rsidRDefault="00187B76" w:rsidP="00187B76">
      <w:pPr>
        <w:pStyle w:val="Heading4"/>
        <w:spacing w:after="0"/>
        <w:rPr>
          <w:rFonts w:ascii="Times New Roman" w:hAnsi="Times New Roman"/>
          <w:szCs w:val="24"/>
        </w:rPr>
      </w:pPr>
      <w:r w:rsidRPr="00AC5D1D">
        <w:rPr>
          <w:rFonts w:ascii="Times New Roman" w:hAnsi="Times New Roman"/>
          <w:b w:val="0"/>
          <w:szCs w:val="24"/>
        </w:rPr>
        <w:t xml:space="preserve">Eligible </w:t>
      </w:r>
      <w:r w:rsidR="0008752D" w:rsidRPr="00AC5D1D">
        <w:rPr>
          <w:rFonts w:ascii="Times New Roman" w:hAnsi="Times New Roman"/>
          <w:b w:val="0"/>
          <w:szCs w:val="24"/>
        </w:rPr>
        <w:t>products</w:t>
      </w:r>
      <w:r w:rsidRPr="00AC5D1D">
        <w:rPr>
          <w:rFonts w:ascii="Times New Roman" w:hAnsi="Times New Roman"/>
          <w:b w:val="0"/>
          <w:szCs w:val="24"/>
        </w:rPr>
        <w:t xml:space="preserve"> will have an established firm in place with all key personnel required to operate the </w:t>
      </w:r>
      <w:r w:rsidR="00103270" w:rsidRPr="00AC5D1D">
        <w:rPr>
          <w:rFonts w:ascii="Times New Roman" w:hAnsi="Times New Roman"/>
          <w:b w:val="0"/>
          <w:szCs w:val="24"/>
        </w:rPr>
        <w:t>strategy</w:t>
      </w:r>
      <w:r w:rsidRPr="00AC5D1D">
        <w:rPr>
          <w:rFonts w:ascii="Times New Roman" w:hAnsi="Times New Roman"/>
          <w:b w:val="0"/>
          <w:szCs w:val="24"/>
        </w:rPr>
        <w:t xml:space="preserve"> employed.</w:t>
      </w:r>
      <w:r w:rsidRPr="00AC5D1D">
        <w:rPr>
          <w:rFonts w:ascii="Times New Roman" w:hAnsi="Times New Roman"/>
          <w:szCs w:val="24"/>
        </w:rPr>
        <w:t xml:space="preserve">  </w:t>
      </w:r>
    </w:p>
    <w:p w:rsidR="00AD6861" w:rsidRPr="00AC5D1D" w:rsidRDefault="00AD6861" w:rsidP="00AD6861"/>
    <w:p w:rsidR="00AD6861" w:rsidRPr="00AC5D1D" w:rsidRDefault="00AD6861" w:rsidP="00AD6861">
      <w:pPr>
        <w:rPr>
          <w:rFonts w:ascii="Times New Roman" w:hAnsi="Times New Roman"/>
          <w:sz w:val="24"/>
          <w:szCs w:val="24"/>
        </w:rPr>
      </w:pPr>
      <w:r w:rsidRPr="00AC5D1D">
        <w:rPr>
          <w:rFonts w:ascii="Times New Roman" w:hAnsi="Times New Roman"/>
          <w:sz w:val="24"/>
          <w:szCs w:val="24"/>
        </w:rPr>
        <w:t>Eli</w:t>
      </w:r>
      <w:r w:rsidR="00927530" w:rsidRPr="00AC5D1D">
        <w:rPr>
          <w:rFonts w:ascii="Times New Roman" w:hAnsi="Times New Roman"/>
          <w:sz w:val="24"/>
          <w:szCs w:val="24"/>
        </w:rPr>
        <w:t xml:space="preserve">gible funds will have a </w:t>
      </w:r>
      <w:r w:rsidR="00AC5D1D" w:rsidRPr="00AC5D1D">
        <w:rPr>
          <w:rFonts w:ascii="Times New Roman" w:hAnsi="Times New Roman"/>
          <w:sz w:val="24"/>
          <w:szCs w:val="24"/>
        </w:rPr>
        <w:t>global opportunistic closed-end real estate</w:t>
      </w:r>
      <w:r w:rsidR="00132B7B">
        <w:rPr>
          <w:rFonts w:ascii="Times New Roman" w:hAnsi="Times New Roman"/>
          <w:sz w:val="24"/>
          <w:szCs w:val="24"/>
        </w:rPr>
        <w:t xml:space="preserve"> commingled</w:t>
      </w:r>
      <w:r w:rsidR="00AC5D1D" w:rsidRPr="00AC5D1D">
        <w:rPr>
          <w:rFonts w:ascii="Times New Roman" w:hAnsi="Times New Roman"/>
          <w:sz w:val="24"/>
          <w:szCs w:val="24"/>
        </w:rPr>
        <w:t xml:space="preserve"> </w:t>
      </w:r>
      <w:r w:rsidRPr="00AC5D1D">
        <w:rPr>
          <w:rFonts w:ascii="Times New Roman" w:hAnsi="Times New Roman"/>
          <w:sz w:val="24"/>
          <w:szCs w:val="24"/>
        </w:rPr>
        <w:t>fund product in the market</w:t>
      </w:r>
      <w:r w:rsidR="00470DE4" w:rsidRPr="00AC5D1D">
        <w:rPr>
          <w:rFonts w:ascii="Times New Roman" w:hAnsi="Times New Roman"/>
          <w:sz w:val="24"/>
          <w:szCs w:val="24"/>
        </w:rPr>
        <w:t>.</w:t>
      </w:r>
    </w:p>
    <w:p w:rsidR="00AC5D1D" w:rsidRPr="00AC5D1D" w:rsidRDefault="00AC5D1D" w:rsidP="00AD6861">
      <w:pPr>
        <w:rPr>
          <w:rFonts w:ascii="Times New Roman" w:hAnsi="Times New Roman"/>
          <w:sz w:val="24"/>
          <w:szCs w:val="24"/>
        </w:rPr>
      </w:pPr>
    </w:p>
    <w:p w:rsidR="00AC5D1D" w:rsidRPr="00AC5D1D" w:rsidRDefault="00AC5D1D" w:rsidP="00AD6861">
      <w:pPr>
        <w:rPr>
          <w:rFonts w:ascii="Times New Roman" w:hAnsi="Times New Roman"/>
          <w:sz w:val="24"/>
          <w:szCs w:val="24"/>
        </w:rPr>
      </w:pPr>
      <w:r w:rsidRPr="00AC5D1D">
        <w:rPr>
          <w:rFonts w:ascii="Times New Roman" w:hAnsi="Times New Roman"/>
          <w:sz w:val="24"/>
          <w:szCs w:val="24"/>
        </w:rPr>
        <w:t xml:space="preserve">Firm and fund must have </w:t>
      </w:r>
      <w:r w:rsidR="00132B7B">
        <w:rPr>
          <w:rFonts w:ascii="Times New Roman" w:hAnsi="Times New Roman"/>
          <w:sz w:val="24"/>
          <w:szCs w:val="24"/>
        </w:rPr>
        <w:t>an investment strategy to invest in</w:t>
      </w:r>
      <w:r>
        <w:rPr>
          <w:rFonts w:ascii="Times New Roman" w:hAnsi="Times New Roman"/>
          <w:sz w:val="24"/>
          <w:szCs w:val="24"/>
        </w:rPr>
        <w:t xml:space="preserve"> both equity and debt real estate</w:t>
      </w:r>
      <w:r w:rsidR="00132B7B">
        <w:rPr>
          <w:rFonts w:ascii="Times New Roman" w:hAnsi="Times New Roman"/>
          <w:sz w:val="24"/>
          <w:szCs w:val="24"/>
        </w:rPr>
        <w:t xml:space="preserve"> related</w:t>
      </w:r>
      <w:r>
        <w:rPr>
          <w:rFonts w:ascii="Times New Roman" w:hAnsi="Times New Roman"/>
          <w:sz w:val="24"/>
          <w:szCs w:val="24"/>
        </w:rPr>
        <w:t xml:space="preserve"> investments. </w:t>
      </w:r>
    </w:p>
    <w:p w:rsidR="00AC5D1D" w:rsidRPr="00AC5D1D" w:rsidRDefault="00AC5D1D" w:rsidP="00AD6861">
      <w:pPr>
        <w:rPr>
          <w:rFonts w:ascii="Times New Roman" w:hAnsi="Times New Roman"/>
          <w:sz w:val="24"/>
          <w:szCs w:val="24"/>
        </w:rPr>
      </w:pPr>
    </w:p>
    <w:p w:rsidR="00132B7B" w:rsidRPr="00AC5D1D" w:rsidRDefault="00132B7B" w:rsidP="00132B7B">
      <w:pPr>
        <w:rPr>
          <w:rFonts w:ascii="Times New Roman" w:hAnsi="Times New Roman"/>
          <w:sz w:val="24"/>
          <w:szCs w:val="24"/>
        </w:rPr>
      </w:pPr>
      <w:r w:rsidRPr="00AC5D1D">
        <w:rPr>
          <w:rFonts w:ascii="Times New Roman" w:hAnsi="Times New Roman"/>
          <w:sz w:val="24"/>
          <w:szCs w:val="24"/>
        </w:rPr>
        <w:t xml:space="preserve">Fund must be global, targeting investments in two or more continents. </w:t>
      </w:r>
    </w:p>
    <w:p w:rsidR="00132B7B" w:rsidRDefault="00132B7B" w:rsidP="00AD6861">
      <w:pPr>
        <w:rPr>
          <w:rFonts w:ascii="Times New Roman" w:hAnsi="Times New Roman"/>
          <w:sz w:val="24"/>
          <w:szCs w:val="24"/>
        </w:rPr>
      </w:pPr>
    </w:p>
    <w:p w:rsidR="00AC5D1D" w:rsidRPr="00AC5D1D" w:rsidRDefault="00AC5D1D" w:rsidP="00AD6861">
      <w:pPr>
        <w:rPr>
          <w:rFonts w:ascii="Times New Roman" w:hAnsi="Times New Roman"/>
          <w:sz w:val="24"/>
          <w:szCs w:val="24"/>
        </w:rPr>
      </w:pPr>
      <w:r w:rsidRPr="00AC5D1D">
        <w:rPr>
          <w:rFonts w:ascii="Times New Roman" w:hAnsi="Times New Roman"/>
          <w:sz w:val="24"/>
          <w:szCs w:val="24"/>
        </w:rPr>
        <w:t xml:space="preserve">Only multi-sector proposals will be considered. </w:t>
      </w:r>
    </w:p>
    <w:p w:rsidR="002B34CC" w:rsidRPr="00AC5D1D" w:rsidRDefault="00187B76" w:rsidP="008365F3">
      <w:pPr>
        <w:spacing w:before="240"/>
        <w:rPr>
          <w:rFonts w:ascii="Times New Roman" w:hAnsi="Times New Roman"/>
          <w:sz w:val="24"/>
          <w:szCs w:val="24"/>
        </w:rPr>
      </w:pPr>
      <w:r w:rsidRPr="00AC5D1D">
        <w:rPr>
          <w:rFonts w:ascii="Times New Roman" w:hAnsi="Times New Roman"/>
          <w:sz w:val="24"/>
          <w:szCs w:val="24"/>
        </w:rPr>
        <w:t xml:space="preserve">If selected as a finalist, the firm </w:t>
      </w:r>
      <w:r w:rsidR="00132B7B">
        <w:rPr>
          <w:rFonts w:ascii="Times New Roman" w:hAnsi="Times New Roman"/>
          <w:sz w:val="24"/>
          <w:szCs w:val="24"/>
        </w:rPr>
        <w:t>may be required to be</w:t>
      </w:r>
      <w:r w:rsidR="008365F3" w:rsidRPr="00AC5D1D">
        <w:rPr>
          <w:rFonts w:ascii="Times New Roman" w:hAnsi="Times New Roman"/>
          <w:sz w:val="24"/>
          <w:szCs w:val="24"/>
        </w:rPr>
        <w:t xml:space="preserve"> regi</w:t>
      </w:r>
      <w:r w:rsidR="002B34CC" w:rsidRPr="00AC5D1D">
        <w:rPr>
          <w:rFonts w:ascii="Times New Roman" w:hAnsi="Times New Roman"/>
          <w:sz w:val="24"/>
          <w:szCs w:val="24"/>
        </w:rPr>
        <w:t>stered as an investment adviser or a bank as defined under the Investment Advisers Act of 1940.</w:t>
      </w:r>
    </w:p>
    <w:p w:rsidR="008365F3" w:rsidRPr="00AC5D1D" w:rsidRDefault="00187B76" w:rsidP="008365F3">
      <w:pPr>
        <w:spacing w:before="240"/>
        <w:rPr>
          <w:rFonts w:ascii="Times New Roman" w:hAnsi="Times New Roman"/>
          <w:sz w:val="24"/>
          <w:szCs w:val="24"/>
        </w:rPr>
      </w:pPr>
      <w:r w:rsidRPr="00AC5D1D">
        <w:rPr>
          <w:rFonts w:ascii="Times New Roman" w:hAnsi="Times New Roman"/>
          <w:sz w:val="24"/>
          <w:szCs w:val="24"/>
        </w:rPr>
        <w:t>If selected as a finalist, the firm</w:t>
      </w:r>
      <w:r w:rsidR="002B34CC" w:rsidRPr="00AC5D1D">
        <w:rPr>
          <w:rFonts w:ascii="Times New Roman" w:hAnsi="Times New Roman"/>
          <w:sz w:val="24"/>
          <w:szCs w:val="24"/>
        </w:rPr>
        <w:t xml:space="preserve"> </w:t>
      </w:r>
      <w:r w:rsidR="00BC752C">
        <w:rPr>
          <w:rFonts w:ascii="Times New Roman" w:hAnsi="Times New Roman"/>
          <w:sz w:val="24"/>
          <w:szCs w:val="24"/>
        </w:rPr>
        <w:t xml:space="preserve">may be required to </w:t>
      </w:r>
      <w:r w:rsidR="002B34CC" w:rsidRPr="00AC5D1D">
        <w:rPr>
          <w:rFonts w:ascii="Times New Roman" w:hAnsi="Times New Roman"/>
          <w:sz w:val="24"/>
          <w:szCs w:val="24"/>
        </w:rPr>
        <w:t xml:space="preserve">be bonded in accordance with the provisions of the Employee Retirement Income Security Act of 1974. </w:t>
      </w:r>
      <w:r w:rsidR="008365F3" w:rsidRPr="00AC5D1D">
        <w:rPr>
          <w:rFonts w:ascii="Times New Roman" w:hAnsi="Times New Roman"/>
          <w:sz w:val="24"/>
          <w:szCs w:val="24"/>
        </w:rPr>
        <w:t xml:space="preserve">    </w:t>
      </w:r>
    </w:p>
    <w:p w:rsidR="008365F3" w:rsidRPr="00AC5D1D" w:rsidRDefault="008365F3" w:rsidP="008365F3">
      <w:pPr>
        <w:rPr>
          <w:rFonts w:ascii="Times New Roman" w:hAnsi="Times New Roman"/>
          <w:sz w:val="24"/>
          <w:szCs w:val="24"/>
        </w:rPr>
      </w:pPr>
    </w:p>
    <w:p w:rsidR="008365F3" w:rsidRPr="00AC5D1D" w:rsidRDefault="00187B76" w:rsidP="008365F3">
      <w:pPr>
        <w:rPr>
          <w:rFonts w:ascii="Times New Roman" w:hAnsi="Times New Roman"/>
          <w:sz w:val="24"/>
          <w:szCs w:val="24"/>
        </w:rPr>
      </w:pPr>
      <w:r w:rsidRPr="00AC5D1D">
        <w:rPr>
          <w:rFonts w:ascii="Times New Roman" w:hAnsi="Times New Roman"/>
          <w:sz w:val="24"/>
          <w:szCs w:val="24"/>
        </w:rPr>
        <w:t>If selected as a finalist, the firm</w:t>
      </w:r>
      <w:r w:rsidR="008365F3" w:rsidRPr="00AC5D1D">
        <w:rPr>
          <w:rFonts w:ascii="Times New Roman" w:hAnsi="Times New Roman"/>
          <w:sz w:val="24"/>
          <w:szCs w:val="24"/>
        </w:rPr>
        <w:t xml:space="preserve"> must agree to act as a fiduciary with respect to </w:t>
      </w:r>
      <w:r w:rsidR="00AD6861" w:rsidRPr="00AC5D1D">
        <w:rPr>
          <w:rFonts w:ascii="Times New Roman" w:hAnsi="Times New Roman"/>
          <w:sz w:val="24"/>
          <w:szCs w:val="24"/>
        </w:rPr>
        <w:t xml:space="preserve">the </w:t>
      </w:r>
      <w:r w:rsidR="00132B7B">
        <w:rPr>
          <w:rFonts w:ascii="Times New Roman" w:hAnsi="Times New Roman"/>
          <w:sz w:val="24"/>
          <w:szCs w:val="24"/>
        </w:rPr>
        <w:t xml:space="preserve">global opportunistic real estate commingled fund. </w:t>
      </w:r>
    </w:p>
    <w:p w:rsidR="00187B76" w:rsidRPr="00AC5D1D" w:rsidRDefault="00187B76" w:rsidP="008365F3">
      <w:pPr>
        <w:spacing w:before="240"/>
        <w:rPr>
          <w:rFonts w:ascii="Times New Roman" w:hAnsi="Times New Roman"/>
          <w:sz w:val="24"/>
          <w:szCs w:val="24"/>
        </w:rPr>
      </w:pPr>
      <w:r w:rsidRPr="00AC5D1D">
        <w:rPr>
          <w:rFonts w:ascii="Times New Roman" w:hAnsi="Times New Roman"/>
          <w:sz w:val="24"/>
          <w:szCs w:val="24"/>
        </w:rPr>
        <w:t>If selected as a finalist, the firm</w:t>
      </w:r>
      <w:r w:rsidR="008365F3" w:rsidRPr="00AC5D1D">
        <w:rPr>
          <w:rFonts w:ascii="Times New Roman" w:hAnsi="Times New Roman"/>
          <w:sz w:val="24"/>
          <w:szCs w:val="24"/>
        </w:rPr>
        <w:t xml:space="preserve"> must be familiar with and be prepared to comply with Articles 1 and 7 of the Illinois Pension Code.</w:t>
      </w:r>
      <w:r w:rsidRPr="00AC5D1D">
        <w:rPr>
          <w:rFonts w:ascii="Times New Roman" w:hAnsi="Times New Roman"/>
          <w:sz w:val="24"/>
          <w:szCs w:val="24"/>
        </w:rPr>
        <w:t xml:space="preserve"> </w:t>
      </w:r>
      <w:r w:rsidR="00785FEC" w:rsidRPr="00AC5D1D">
        <w:rPr>
          <w:rFonts w:ascii="Times New Roman" w:hAnsi="Times New Roman"/>
          <w:sz w:val="24"/>
          <w:szCs w:val="24"/>
        </w:rPr>
        <w:t xml:space="preserve"> </w:t>
      </w:r>
      <w:r w:rsidRPr="00AC5D1D">
        <w:rPr>
          <w:rFonts w:ascii="Times New Roman" w:hAnsi="Times New Roman"/>
          <w:sz w:val="24"/>
          <w:szCs w:val="24"/>
        </w:rPr>
        <w:t xml:space="preserve">Click on link to view: </w:t>
      </w:r>
      <w:hyperlink r:id="rId11" w:history="1">
        <w:r w:rsidRPr="00BC04B9">
          <w:rPr>
            <w:rStyle w:val="Hyperlink"/>
            <w:rFonts w:ascii="Times New Roman" w:hAnsi="Times New Roman"/>
            <w:sz w:val="24"/>
            <w:szCs w:val="24"/>
          </w:rPr>
          <w:t>IMRF Online - Illinois Pension Code</w:t>
        </w:r>
      </w:hyperlink>
      <w:r w:rsidRPr="00AC5D1D">
        <w:rPr>
          <w:rFonts w:ascii="Times New Roman" w:hAnsi="Times New Roman"/>
          <w:sz w:val="24"/>
          <w:szCs w:val="24"/>
        </w:rPr>
        <w:t xml:space="preserve"> </w:t>
      </w:r>
    </w:p>
    <w:p w:rsidR="00351AE9" w:rsidRPr="00AC5D1D" w:rsidRDefault="00351AE9" w:rsidP="00F71CFF">
      <w:pPr>
        <w:spacing w:before="240"/>
        <w:rPr>
          <w:rFonts w:ascii="Times New Roman" w:hAnsi="Times New Roman"/>
          <w:sz w:val="24"/>
          <w:szCs w:val="24"/>
        </w:rPr>
      </w:pPr>
      <w:r w:rsidRPr="00AC5D1D">
        <w:rPr>
          <w:rFonts w:ascii="Times New Roman" w:hAnsi="Times New Roman"/>
          <w:sz w:val="24"/>
          <w:szCs w:val="24"/>
        </w:rPr>
        <w:t>If selected as a finalist, t</w:t>
      </w:r>
      <w:r w:rsidR="002B34CC" w:rsidRPr="00AC5D1D">
        <w:rPr>
          <w:rFonts w:ascii="Times New Roman" w:hAnsi="Times New Roman"/>
          <w:sz w:val="24"/>
          <w:szCs w:val="24"/>
        </w:rPr>
        <w:t xml:space="preserve">he </w:t>
      </w:r>
      <w:r w:rsidRPr="00AC5D1D">
        <w:rPr>
          <w:rFonts w:ascii="Times New Roman" w:hAnsi="Times New Roman"/>
          <w:sz w:val="24"/>
          <w:szCs w:val="24"/>
        </w:rPr>
        <w:t>firm</w:t>
      </w:r>
      <w:r w:rsidR="002B34CC" w:rsidRPr="00AC5D1D">
        <w:rPr>
          <w:rFonts w:ascii="Times New Roman" w:hAnsi="Times New Roman"/>
          <w:sz w:val="24"/>
          <w:szCs w:val="24"/>
        </w:rPr>
        <w:t xml:space="preserve"> must complete the certif</w:t>
      </w:r>
      <w:r w:rsidR="00A42629" w:rsidRPr="00AC5D1D">
        <w:rPr>
          <w:rFonts w:ascii="Times New Roman" w:hAnsi="Times New Roman"/>
          <w:sz w:val="24"/>
          <w:szCs w:val="24"/>
        </w:rPr>
        <w:t>ic</w:t>
      </w:r>
      <w:r w:rsidR="00401F60" w:rsidRPr="00AC5D1D">
        <w:rPr>
          <w:rFonts w:ascii="Times New Roman" w:hAnsi="Times New Roman"/>
          <w:sz w:val="24"/>
          <w:szCs w:val="24"/>
        </w:rPr>
        <w:t xml:space="preserve">ations in Exhibits A, B and C. </w:t>
      </w:r>
      <w:r w:rsidR="00A42629" w:rsidRPr="00AC5D1D">
        <w:rPr>
          <w:rFonts w:ascii="Times New Roman" w:hAnsi="Times New Roman"/>
          <w:sz w:val="24"/>
          <w:szCs w:val="24"/>
        </w:rPr>
        <w:t xml:space="preserve"> </w:t>
      </w:r>
    </w:p>
    <w:p w:rsidR="00F71CFF" w:rsidRDefault="002B34CC" w:rsidP="00F71CFF">
      <w:pPr>
        <w:pStyle w:val="Heading2"/>
        <w:spacing w:before="0" w:after="0"/>
        <w:jc w:val="both"/>
        <w:rPr>
          <w:rFonts w:ascii="Times New Roman" w:hAnsi="Times New Roman"/>
          <w:sz w:val="24"/>
          <w:szCs w:val="24"/>
        </w:rPr>
      </w:pPr>
      <w:r w:rsidRPr="00AC5D1D">
        <w:rPr>
          <w:rFonts w:ascii="Times New Roman" w:hAnsi="Times New Roman"/>
          <w:sz w:val="24"/>
          <w:szCs w:val="24"/>
        </w:rPr>
        <w:t xml:space="preserve"> </w:t>
      </w:r>
    </w:p>
    <w:p w:rsidR="00F71CFF" w:rsidRDefault="00F71CFF" w:rsidP="00F71CFF">
      <w:pPr>
        <w:pStyle w:val="Heading2"/>
        <w:spacing w:before="0" w:after="0"/>
        <w:jc w:val="both"/>
        <w:rPr>
          <w:rFonts w:ascii="Times New Roman" w:hAnsi="Times New Roman" w:cs="Times New Roman"/>
          <w:bCs w:val="0"/>
          <w:i w:val="0"/>
          <w:iCs w:val="0"/>
          <w:sz w:val="28"/>
        </w:rPr>
      </w:pPr>
    </w:p>
    <w:p w:rsidR="00F71CFF" w:rsidRDefault="00F71CFF" w:rsidP="00F71CFF"/>
    <w:p w:rsidR="00F71CFF" w:rsidRPr="00F71CFF" w:rsidRDefault="00F71CFF" w:rsidP="00F71CFF"/>
    <w:p w:rsidR="008365F3" w:rsidRPr="0080035A" w:rsidRDefault="00F71CFF" w:rsidP="008365F3">
      <w:pPr>
        <w:pStyle w:val="Heading2"/>
        <w:spacing w:before="0" w:after="0"/>
        <w:jc w:val="both"/>
        <w:rPr>
          <w:rFonts w:ascii="Times New Roman" w:hAnsi="Times New Roman" w:cs="Times New Roman"/>
          <w:bCs w:val="0"/>
          <w:i w:val="0"/>
          <w:iCs w:val="0"/>
          <w:sz w:val="28"/>
        </w:rPr>
      </w:pPr>
      <w:r>
        <w:rPr>
          <w:rFonts w:ascii="Times New Roman" w:hAnsi="Times New Roman" w:cs="Times New Roman"/>
          <w:bCs w:val="0"/>
          <w:i w:val="0"/>
          <w:iCs w:val="0"/>
          <w:sz w:val="28"/>
        </w:rPr>
        <w:lastRenderedPageBreak/>
        <w:t>P</w:t>
      </w:r>
      <w:r w:rsidR="008365F3" w:rsidRPr="0080035A">
        <w:rPr>
          <w:rFonts w:ascii="Times New Roman" w:hAnsi="Times New Roman" w:cs="Times New Roman"/>
          <w:bCs w:val="0"/>
          <w:i w:val="0"/>
          <w:iCs w:val="0"/>
          <w:sz w:val="28"/>
        </w:rPr>
        <w:t xml:space="preserve">ART 5 </w:t>
      </w:r>
      <w:r w:rsidR="00666FDD">
        <w:rPr>
          <w:rFonts w:ascii="Times New Roman" w:hAnsi="Times New Roman" w:cs="Times New Roman"/>
          <w:bCs w:val="0"/>
          <w:i w:val="0"/>
          <w:iCs w:val="0"/>
          <w:sz w:val="28"/>
        </w:rPr>
        <w:t>–</w:t>
      </w:r>
      <w:r w:rsidR="008365F3" w:rsidRPr="0080035A">
        <w:rPr>
          <w:rFonts w:ascii="Times New Roman" w:hAnsi="Times New Roman" w:cs="Times New Roman"/>
          <w:bCs w:val="0"/>
          <w:i w:val="0"/>
          <w:iCs w:val="0"/>
          <w:sz w:val="28"/>
        </w:rPr>
        <w:t xml:space="preserve"> </w:t>
      </w:r>
      <w:r w:rsidR="00666FDD">
        <w:rPr>
          <w:rFonts w:ascii="Times New Roman" w:hAnsi="Times New Roman" w:cs="Times New Roman"/>
          <w:bCs w:val="0"/>
          <w:i w:val="0"/>
          <w:iCs w:val="0"/>
          <w:sz w:val="28"/>
        </w:rPr>
        <w:t>SPECIFICATIONS FOR THE ASSIGNMENT</w:t>
      </w:r>
    </w:p>
    <w:p w:rsidR="001079C4" w:rsidRPr="00CB438F" w:rsidRDefault="001079C4" w:rsidP="001079C4"/>
    <w:p w:rsidR="00810AE1" w:rsidRPr="00CB438F" w:rsidRDefault="00810AE1" w:rsidP="00810AE1">
      <w:pPr>
        <w:pStyle w:val="Heading3"/>
        <w:jc w:val="both"/>
        <w:rPr>
          <w:rFonts w:ascii="Times New Roman" w:hAnsi="Times New Roman" w:cs="Times New Roman"/>
          <w:b w:val="0"/>
          <w:szCs w:val="24"/>
        </w:rPr>
      </w:pPr>
      <w:r w:rsidRPr="00CB438F">
        <w:rPr>
          <w:rFonts w:ascii="Times New Roman" w:hAnsi="Times New Roman" w:cs="Times New Roman"/>
          <w:b w:val="0"/>
          <w:szCs w:val="24"/>
        </w:rPr>
        <w:t xml:space="preserve">5.1 </w:t>
      </w:r>
      <w:r w:rsidRPr="00CB438F">
        <w:rPr>
          <w:rFonts w:ascii="Times New Roman" w:hAnsi="Times New Roman" w:cs="Times New Roman"/>
          <w:b w:val="0"/>
          <w:szCs w:val="24"/>
        </w:rPr>
        <w:tab/>
        <w:t>REQUIRED CERTIFICATIONS AT THE POINT OF CONTRACT</w:t>
      </w:r>
    </w:p>
    <w:p w:rsidR="00810AE1" w:rsidRPr="00CB438F" w:rsidRDefault="00810AE1" w:rsidP="00E874A2">
      <w:pPr>
        <w:jc w:val="both"/>
        <w:rPr>
          <w:rFonts w:ascii="Times New Roman" w:hAnsi="Times New Roman"/>
          <w:sz w:val="24"/>
          <w:szCs w:val="24"/>
        </w:rPr>
      </w:pPr>
    </w:p>
    <w:p w:rsidR="00E874A2" w:rsidRPr="00CB438F" w:rsidRDefault="00E874A2" w:rsidP="00E874A2">
      <w:pPr>
        <w:jc w:val="both"/>
        <w:rPr>
          <w:rFonts w:ascii="Times New Roman" w:hAnsi="Times New Roman"/>
          <w:sz w:val="24"/>
          <w:szCs w:val="24"/>
        </w:rPr>
      </w:pPr>
      <w:r w:rsidRPr="00CB438F">
        <w:rPr>
          <w:rFonts w:ascii="Times New Roman" w:hAnsi="Times New Roman"/>
          <w:sz w:val="24"/>
          <w:szCs w:val="24"/>
        </w:rPr>
        <w:t xml:space="preserve">At the point of contract, a final detailed limited partnership agreement will be agreed upon between IMRF and the successful firm(s).  The terms of the final contract between IMRF and the successful firm(s) will be binding and supersede this RFP.  In addition, IMRF will require the successful firm(s) to acknowledge, in writing, that it is (they are) a fiduciary with respect to the </w:t>
      </w:r>
      <w:r w:rsidR="007E6274" w:rsidRPr="00CB438F">
        <w:rPr>
          <w:rFonts w:ascii="Times New Roman" w:hAnsi="Times New Roman"/>
          <w:sz w:val="24"/>
          <w:szCs w:val="24"/>
        </w:rPr>
        <w:t>global opportunistic</w:t>
      </w:r>
      <w:r w:rsidR="00644852" w:rsidRPr="00CB438F">
        <w:rPr>
          <w:rFonts w:ascii="Times New Roman" w:hAnsi="Times New Roman"/>
          <w:sz w:val="24"/>
          <w:szCs w:val="24"/>
        </w:rPr>
        <w:t xml:space="preserve"> real estate </w:t>
      </w:r>
      <w:r w:rsidR="0057777F" w:rsidRPr="00CB438F">
        <w:rPr>
          <w:rFonts w:ascii="Times New Roman" w:hAnsi="Times New Roman"/>
          <w:sz w:val="24"/>
          <w:szCs w:val="24"/>
        </w:rPr>
        <w:t>focused</w:t>
      </w:r>
      <w:r w:rsidR="00785FEC" w:rsidRPr="00CB438F">
        <w:rPr>
          <w:rFonts w:ascii="Times New Roman" w:hAnsi="Times New Roman"/>
          <w:sz w:val="24"/>
          <w:szCs w:val="24"/>
        </w:rPr>
        <w:t xml:space="preserve"> </w:t>
      </w:r>
      <w:r w:rsidR="00644852" w:rsidRPr="00CB438F">
        <w:rPr>
          <w:rFonts w:ascii="Times New Roman" w:hAnsi="Times New Roman"/>
          <w:sz w:val="24"/>
          <w:szCs w:val="24"/>
        </w:rPr>
        <w:t>commingled f</w:t>
      </w:r>
      <w:r w:rsidRPr="00CB438F">
        <w:rPr>
          <w:rFonts w:ascii="Times New Roman" w:hAnsi="Times New Roman"/>
          <w:sz w:val="24"/>
          <w:szCs w:val="24"/>
        </w:rPr>
        <w:t>und.</w:t>
      </w:r>
      <w:r w:rsidR="00785FEC" w:rsidRPr="00CB438F">
        <w:rPr>
          <w:rFonts w:ascii="Times New Roman" w:hAnsi="Times New Roman"/>
          <w:sz w:val="24"/>
          <w:szCs w:val="24"/>
        </w:rPr>
        <w:t xml:space="preserve"> </w:t>
      </w:r>
      <w:r w:rsidRPr="00CB438F">
        <w:rPr>
          <w:rFonts w:ascii="Times New Roman" w:hAnsi="Times New Roman"/>
          <w:sz w:val="24"/>
          <w:szCs w:val="24"/>
        </w:rPr>
        <w:t>The fol</w:t>
      </w:r>
      <w:r w:rsidR="00810AE1" w:rsidRPr="00CB438F">
        <w:rPr>
          <w:rFonts w:ascii="Times New Roman" w:hAnsi="Times New Roman"/>
          <w:sz w:val="24"/>
          <w:szCs w:val="24"/>
        </w:rPr>
        <w:t xml:space="preserve">lowing certifications will </w:t>
      </w:r>
      <w:r w:rsidRPr="00CB438F">
        <w:rPr>
          <w:rFonts w:ascii="Times New Roman" w:hAnsi="Times New Roman"/>
          <w:sz w:val="24"/>
          <w:szCs w:val="24"/>
        </w:rPr>
        <w:t>be required:</w:t>
      </w:r>
    </w:p>
    <w:p w:rsidR="00E874A2" w:rsidRPr="00CB438F" w:rsidRDefault="00E874A2" w:rsidP="00E874A2">
      <w:pPr>
        <w:pStyle w:val="Heading4"/>
        <w:numPr>
          <w:ilvl w:val="0"/>
          <w:numId w:val="1"/>
        </w:numPr>
        <w:jc w:val="both"/>
        <w:rPr>
          <w:rFonts w:ascii="Times New Roman" w:hAnsi="Times New Roman"/>
          <w:b w:val="0"/>
        </w:rPr>
      </w:pPr>
      <w:r w:rsidRPr="00CB438F">
        <w:rPr>
          <w:rFonts w:ascii="Times New Roman" w:hAnsi="Times New Roman"/>
          <w:b w:val="0"/>
        </w:rPr>
        <w:t>Exhibit A:  IMRF Disclosure Schedule of Certification</w:t>
      </w:r>
    </w:p>
    <w:p w:rsidR="00E874A2" w:rsidRPr="00CB438F" w:rsidRDefault="00E874A2" w:rsidP="00E874A2">
      <w:pPr>
        <w:numPr>
          <w:ilvl w:val="0"/>
          <w:numId w:val="1"/>
        </w:numPr>
        <w:spacing w:line="276" w:lineRule="auto"/>
        <w:jc w:val="both"/>
        <w:rPr>
          <w:rFonts w:ascii="Times New Roman" w:hAnsi="Times New Roman"/>
          <w:sz w:val="24"/>
        </w:rPr>
      </w:pPr>
      <w:r w:rsidRPr="00CB438F">
        <w:rPr>
          <w:rFonts w:ascii="Times New Roman" w:hAnsi="Times New Roman"/>
          <w:sz w:val="24"/>
        </w:rPr>
        <w:t>Exhibit B:  High Risk Home Loan Act Certification</w:t>
      </w:r>
    </w:p>
    <w:p w:rsidR="00E874A2" w:rsidRPr="00CB438F" w:rsidRDefault="00E874A2" w:rsidP="00E874A2">
      <w:pPr>
        <w:numPr>
          <w:ilvl w:val="0"/>
          <w:numId w:val="1"/>
        </w:numPr>
        <w:spacing w:line="276" w:lineRule="auto"/>
        <w:ind w:left="450" w:firstLine="0"/>
        <w:jc w:val="both"/>
        <w:rPr>
          <w:rFonts w:ascii="Times New Roman" w:hAnsi="Times New Roman"/>
          <w:sz w:val="24"/>
        </w:rPr>
      </w:pPr>
      <w:r w:rsidRPr="00CB438F">
        <w:rPr>
          <w:rFonts w:ascii="Times New Roman" w:hAnsi="Times New Roman"/>
          <w:sz w:val="24"/>
        </w:rPr>
        <w:t>Exhibit C:  Illinois Governmental Ethics Act Certification</w:t>
      </w:r>
    </w:p>
    <w:p w:rsidR="00810AE1" w:rsidRPr="00F64E00" w:rsidRDefault="00810AE1" w:rsidP="00810AE1">
      <w:pPr>
        <w:spacing w:line="276" w:lineRule="auto"/>
        <w:ind w:left="450"/>
        <w:jc w:val="both"/>
        <w:rPr>
          <w:rFonts w:ascii="Times New Roman" w:hAnsi="Times New Roman"/>
          <w:sz w:val="24"/>
          <w:highlight w:val="yellow"/>
        </w:rPr>
      </w:pPr>
    </w:p>
    <w:p w:rsidR="00810AE1" w:rsidRPr="00CB438F" w:rsidRDefault="00810AE1" w:rsidP="00810AE1">
      <w:pPr>
        <w:pStyle w:val="Heading3"/>
        <w:jc w:val="both"/>
        <w:rPr>
          <w:rFonts w:ascii="Times New Roman" w:hAnsi="Times New Roman" w:cs="Times New Roman"/>
          <w:b w:val="0"/>
          <w:szCs w:val="24"/>
        </w:rPr>
      </w:pPr>
      <w:r w:rsidRPr="00CB438F">
        <w:rPr>
          <w:rFonts w:ascii="Times New Roman" w:hAnsi="Times New Roman" w:cs="Times New Roman"/>
          <w:b w:val="0"/>
          <w:szCs w:val="24"/>
        </w:rPr>
        <w:t xml:space="preserve">5.2 </w:t>
      </w:r>
      <w:r w:rsidRPr="00CB438F">
        <w:rPr>
          <w:rFonts w:ascii="Times New Roman" w:hAnsi="Times New Roman" w:cs="Times New Roman"/>
          <w:b w:val="0"/>
          <w:szCs w:val="24"/>
        </w:rPr>
        <w:tab/>
        <w:t>IDEMNIFICATION AND STANDARD OF CARE PROVISIONS</w:t>
      </w:r>
    </w:p>
    <w:p w:rsidR="00810AE1" w:rsidRPr="00CB438F" w:rsidRDefault="00810AE1" w:rsidP="00810AE1"/>
    <w:p w:rsidR="00810AE1" w:rsidRPr="00CB438F" w:rsidRDefault="00FE1484" w:rsidP="00810AE1">
      <w:pPr>
        <w:rPr>
          <w:rFonts w:ascii="Times New Roman" w:hAnsi="Times New Roman"/>
          <w:sz w:val="24"/>
          <w:szCs w:val="24"/>
        </w:rPr>
      </w:pPr>
      <w:r w:rsidRPr="00CB438F">
        <w:rPr>
          <w:rFonts w:ascii="Times New Roman" w:hAnsi="Times New Roman"/>
          <w:sz w:val="24"/>
          <w:szCs w:val="24"/>
        </w:rPr>
        <w:t xml:space="preserve">For consideration of investment, </w:t>
      </w:r>
      <w:r w:rsidR="00810AE1" w:rsidRPr="00CB438F">
        <w:rPr>
          <w:rFonts w:ascii="Times New Roman" w:hAnsi="Times New Roman"/>
          <w:sz w:val="24"/>
          <w:szCs w:val="24"/>
        </w:rPr>
        <w:t xml:space="preserve">IMRF </w:t>
      </w:r>
      <w:r w:rsidRPr="00CB438F">
        <w:rPr>
          <w:rFonts w:ascii="Times New Roman" w:hAnsi="Times New Roman"/>
          <w:sz w:val="24"/>
          <w:szCs w:val="24"/>
        </w:rPr>
        <w:t>expects</w:t>
      </w:r>
      <w:r w:rsidR="001D3D05" w:rsidRPr="00CB438F">
        <w:rPr>
          <w:rFonts w:ascii="Times New Roman" w:hAnsi="Times New Roman"/>
          <w:sz w:val="24"/>
          <w:szCs w:val="24"/>
        </w:rPr>
        <w:t xml:space="preserve"> a form of</w:t>
      </w:r>
      <w:r w:rsidRPr="00CB438F">
        <w:rPr>
          <w:rFonts w:ascii="Times New Roman" w:hAnsi="Times New Roman"/>
          <w:sz w:val="24"/>
          <w:szCs w:val="24"/>
        </w:rPr>
        <w:t xml:space="preserve"> the following </w:t>
      </w:r>
      <w:r w:rsidR="00810AE1" w:rsidRPr="00CB438F">
        <w:rPr>
          <w:rFonts w:ascii="Times New Roman" w:hAnsi="Times New Roman"/>
          <w:sz w:val="24"/>
          <w:szCs w:val="24"/>
        </w:rPr>
        <w:t>standard Indemnification and Standar</w:t>
      </w:r>
      <w:r w:rsidR="00F85F2E" w:rsidRPr="00CB438F">
        <w:rPr>
          <w:rFonts w:ascii="Times New Roman" w:hAnsi="Times New Roman"/>
          <w:sz w:val="24"/>
          <w:szCs w:val="24"/>
        </w:rPr>
        <w:t xml:space="preserve">d of Care provisions in the legal documents. </w:t>
      </w:r>
    </w:p>
    <w:p w:rsidR="00810AE1" w:rsidRPr="00CB438F" w:rsidRDefault="00810AE1" w:rsidP="00810AE1">
      <w:pPr>
        <w:rPr>
          <w:rFonts w:ascii="Times New Roman" w:hAnsi="Times New Roman"/>
          <w:sz w:val="24"/>
          <w:szCs w:val="24"/>
        </w:rPr>
      </w:pPr>
    </w:p>
    <w:p w:rsidR="00810AE1" w:rsidRPr="00CB438F" w:rsidRDefault="00810AE1" w:rsidP="00810AE1">
      <w:pPr>
        <w:pStyle w:val="ListParagraph"/>
        <w:numPr>
          <w:ilvl w:val="0"/>
          <w:numId w:val="22"/>
        </w:numPr>
        <w:rPr>
          <w:rFonts w:ascii="Times New Roman" w:hAnsi="Times New Roman"/>
          <w:i/>
          <w:sz w:val="24"/>
          <w:szCs w:val="24"/>
        </w:rPr>
      </w:pPr>
      <w:r w:rsidRPr="00CB438F">
        <w:rPr>
          <w:rFonts w:ascii="Times New Roman" w:hAnsi="Times New Roman"/>
          <w:i/>
          <w:sz w:val="24"/>
          <w:szCs w:val="24"/>
        </w:rPr>
        <w:t>Indemnification:</w:t>
      </w:r>
    </w:p>
    <w:p w:rsidR="00F85F2E" w:rsidRPr="00CB438F" w:rsidRDefault="00F85F2E" w:rsidP="00F85F2E">
      <w:pPr>
        <w:rPr>
          <w:rFonts w:ascii="Times New Roman" w:hAnsi="Times New Roman"/>
          <w:i/>
          <w:sz w:val="24"/>
          <w:szCs w:val="24"/>
        </w:rPr>
      </w:pPr>
    </w:p>
    <w:p w:rsidR="00F85F2E" w:rsidRPr="00CB438F" w:rsidRDefault="006F156E" w:rsidP="00910ACE">
      <w:pPr>
        <w:ind w:left="720"/>
        <w:rPr>
          <w:rFonts w:ascii="Times New Roman" w:hAnsi="Times New Roman"/>
          <w:sz w:val="24"/>
          <w:szCs w:val="24"/>
        </w:rPr>
      </w:pPr>
      <w:r w:rsidRPr="00CB438F">
        <w:rPr>
          <w:rFonts w:ascii="Times New Roman" w:hAnsi="Times New Roman"/>
          <w:sz w:val="24"/>
          <w:szCs w:val="24"/>
        </w:rPr>
        <w:t>To the fullest extent permitted by law, the Partnership shall defend, indemnify and hold harmless each of the I</w:t>
      </w:r>
      <w:r w:rsidR="00910ACE" w:rsidRPr="00CB438F">
        <w:rPr>
          <w:rFonts w:ascii="Times New Roman" w:hAnsi="Times New Roman"/>
          <w:sz w:val="24"/>
          <w:szCs w:val="24"/>
        </w:rPr>
        <w:t xml:space="preserve">ndemnifying Parties from and against all liability, loss, damage, cost and expenses, including without limitation reasonable attorney’s fees, and all claims, suits , and demands therefore, (“Losses”) in respect of </w:t>
      </w:r>
      <w:r w:rsidR="001D3D05" w:rsidRPr="00CB438F">
        <w:rPr>
          <w:rFonts w:ascii="Times New Roman" w:hAnsi="Times New Roman"/>
          <w:sz w:val="24"/>
          <w:szCs w:val="24"/>
        </w:rPr>
        <w:t>or arising from</w:t>
      </w:r>
      <w:r w:rsidR="00910ACE" w:rsidRPr="00CB438F">
        <w:rPr>
          <w:rFonts w:ascii="Times New Roman" w:hAnsi="Times New Roman"/>
          <w:sz w:val="24"/>
          <w:szCs w:val="24"/>
        </w:rPr>
        <w:t xml:space="preserve"> the affairs of the partnership</w:t>
      </w:r>
      <w:r w:rsidR="001D3D05" w:rsidRPr="00CB438F">
        <w:rPr>
          <w:rFonts w:ascii="Times New Roman" w:hAnsi="Times New Roman"/>
          <w:sz w:val="24"/>
          <w:szCs w:val="24"/>
        </w:rPr>
        <w:t xml:space="preserve"> except to the extent</w:t>
      </w:r>
      <w:r w:rsidR="00910ACE" w:rsidRPr="00CB438F">
        <w:rPr>
          <w:rFonts w:ascii="Times New Roman" w:hAnsi="Times New Roman"/>
          <w:sz w:val="24"/>
          <w:szCs w:val="24"/>
        </w:rPr>
        <w:t xml:space="preserve"> arising as a result of  (1) any breach by the </w:t>
      </w:r>
      <w:r w:rsidR="00F85F2E" w:rsidRPr="00CB438F">
        <w:rPr>
          <w:rFonts w:ascii="Times New Roman" w:hAnsi="Times New Roman"/>
          <w:sz w:val="24"/>
          <w:szCs w:val="24"/>
        </w:rPr>
        <w:t>of the Standard of Care, (2) negligence, wrongful or intentional misconduct, bad faith or fraud or (3) any violation of applicable law</w:t>
      </w:r>
      <w:r w:rsidR="00910ACE" w:rsidRPr="00CB438F">
        <w:rPr>
          <w:rFonts w:ascii="Times New Roman" w:hAnsi="Times New Roman"/>
          <w:sz w:val="24"/>
          <w:szCs w:val="24"/>
        </w:rPr>
        <w:t xml:space="preserve"> </w:t>
      </w:r>
      <w:r w:rsidR="00F85F2E" w:rsidRPr="00CB438F">
        <w:rPr>
          <w:rFonts w:ascii="Times New Roman" w:hAnsi="Times New Roman"/>
          <w:sz w:val="24"/>
          <w:szCs w:val="24"/>
        </w:rPr>
        <w:t>that has a mate</w:t>
      </w:r>
      <w:r w:rsidR="003250EF" w:rsidRPr="00CB438F">
        <w:rPr>
          <w:rFonts w:ascii="Times New Roman" w:hAnsi="Times New Roman"/>
          <w:sz w:val="24"/>
          <w:szCs w:val="24"/>
        </w:rPr>
        <w:t>ria</w:t>
      </w:r>
      <w:r w:rsidR="001D3D05" w:rsidRPr="00CB438F">
        <w:rPr>
          <w:rFonts w:ascii="Times New Roman" w:hAnsi="Times New Roman"/>
          <w:sz w:val="24"/>
          <w:szCs w:val="24"/>
        </w:rPr>
        <w:t xml:space="preserve">l adverse effect on Partnership, provided that the Partnership shall have no liability for indirect or punitive damages. </w:t>
      </w:r>
    </w:p>
    <w:p w:rsidR="001D3D05" w:rsidRPr="00CB438F" w:rsidRDefault="001D3D05" w:rsidP="00910ACE">
      <w:pPr>
        <w:ind w:left="720"/>
        <w:rPr>
          <w:rFonts w:ascii="Times New Roman" w:hAnsi="Times New Roman"/>
          <w:sz w:val="24"/>
          <w:szCs w:val="24"/>
        </w:rPr>
      </w:pPr>
    </w:p>
    <w:p w:rsidR="001D3D05" w:rsidRPr="00CB438F" w:rsidRDefault="001D3D05" w:rsidP="00910ACE">
      <w:pPr>
        <w:ind w:left="720"/>
        <w:rPr>
          <w:rFonts w:ascii="Times New Roman" w:hAnsi="Times New Roman"/>
          <w:sz w:val="24"/>
          <w:szCs w:val="24"/>
        </w:rPr>
      </w:pPr>
      <w:r w:rsidRPr="00CB438F">
        <w:rPr>
          <w:rFonts w:ascii="Times New Roman" w:hAnsi="Times New Roman"/>
          <w:sz w:val="24"/>
          <w:szCs w:val="24"/>
        </w:rPr>
        <w:t>The General Partner shall indemnify the partnership for any Losses in respect of (1) any breach by the General Partner of the Standard of Care, (2) negligence, wrongful or intentional misconduct, bad faith or fraud or (3) any violation of applicable law by the General Partner that has a material adverse effect on Partnership, provided that the Partnership.</w:t>
      </w:r>
    </w:p>
    <w:p w:rsidR="00810AE1" w:rsidRPr="00CB438F" w:rsidRDefault="00810AE1" w:rsidP="00810AE1">
      <w:pPr>
        <w:pStyle w:val="ListParagraph"/>
        <w:rPr>
          <w:rFonts w:ascii="Times New Roman" w:hAnsi="Times New Roman"/>
          <w:i/>
          <w:sz w:val="24"/>
          <w:szCs w:val="24"/>
        </w:rPr>
      </w:pPr>
    </w:p>
    <w:p w:rsidR="00810AE1" w:rsidRPr="00CB438F" w:rsidRDefault="00810AE1" w:rsidP="00810AE1">
      <w:pPr>
        <w:pStyle w:val="ListParagraph"/>
        <w:numPr>
          <w:ilvl w:val="0"/>
          <w:numId w:val="22"/>
        </w:numPr>
        <w:rPr>
          <w:rFonts w:ascii="Times New Roman" w:hAnsi="Times New Roman"/>
          <w:i/>
          <w:sz w:val="24"/>
          <w:szCs w:val="24"/>
        </w:rPr>
      </w:pPr>
      <w:r w:rsidRPr="00CB438F">
        <w:rPr>
          <w:rFonts w:ascii="Times New Roman" w:hAnsi="Times New Roman"/>
          <w:i/>
          <w:sz w:val="24"/>
          <w:szCs w:val="24"/>
        </w:rPr>
        <w:t>Standard of Care:</w:t>
      </w:r>
    </w:p>
    <w:p w:rsidR="00560205" w:rsidRPr="00CB438F" w:rsidRDefault="00560205" w:rsidP="00560205">
      <w:pPr>
        <w:rPr>
          <w:rFonts w:ascii="Times New Roman" w:hAnsi="Times New Roman"/>
          <w:i/>
          <w:sz w:val="24"/>
          <w:szCs w:val="24"/>
        </w:rPr>
      </w:pPr>
    </w:p>
    <w:p w:rsidR="00560205" w:rsidRPr="00CB438F" w:rsidRDefault="00560205" w:rsidP="00560205">
      <w:pPr>
        <w:ind w:left="720"/>
        <w:rPr>
          <w:rFonts w:ascii="Times New Roman" w:hAnsi="Times New Roman"/>
          <w:sz w:val="24"/>
          <w:szCs w:val="24"/>
        </w:rPr>
      </w:pPr>
      <w:r w:rsidRPr="00CB438F">
        <w:rPr>
          <w:rFonts w:ascii="Times New Roman" w:hAnsi="Times New Roman"/>
          <w:sz w:val="24"/>
          <w:szCs w:val="24"/>
        </w:rPr>
        <w:t xml:space="preserve">The </w:t>
      </w:r>
      <w:r w:rsidR="003250EF" w:rsidRPr="00CB438F">
        <w:rPr>
          <w:rFonts w:ascii="Times New Roman" w:hAnsi="Times New Roman"/>
          <w:sz w:val="24"/>
          <w:szCs w:val="24"/>
        </w:rPr>
        <w:t xml:space="preserve">General Partner acknowledges </w:t>
      </w:r>
      <w:r w:rsidR="00AA2070" w:rsidRPr="00CB438F">
        <w:rPr>
          <w:rFonts w:ascii="Times New Roman" w:hAnsi="Times New Roman"/>
          <w:sz w:val="24"/>
          <w:szCs w:val="24"/>
        </w:rPr>
        <w:t>it is</w:t>
      </w:r>
      <w:r w:rsidR="005B6056" w:rsidRPr="00CB438F">
        <w:rPr>
          <w:rFonts w:ascii="Times New Roman" w:hAnsi="Times New Roman"/>
          <w:sz w:val="24"/>
          <w:szCs w:val="24"/>
        </w:rPr>
        <w:t xml:space="preserve"> </w:t>
      </w:r>
      <w:r w:rsidR="003250EF" w:rsidRPr="00CB438F">
        <w:rPr>
          <w:rFonts w:ascii="Times New Roman" w:hAnsi="Times New Roman"/>
          <w:sz w:val="24"/>
          <w:szCs w:val="24"/>
        </w:rPr>
        <w:t>a fiduciary to the partnership and</w:t>
      </w:r>
      <w:r w:rsidRPr="00CB438F">
        <w:rPr>
          <w:rFonts w:ascii="Times New Roman" w:hAnsi="Times New Roman"/>
          <w:sz w:val="24"/>
          <w:szCs w:val="24"/>
        </w:rPr>
        <w:t xml:space="preserve"> shall discharge its duties under this Agreement with the care, skill, prudence and diligence under circumstances then prevailing that a prudent person acting in a like capacity and familiar with such matters would use in the conduct of an enterprise of a like character and with like aims, and will conduct itself and exercise its authority in accordance with the </w:t>
      </w:r>
      <w:r w:rsidRPr="00CB438F">
        <w:rPr>
          <w:rFonts w:ascii="Times New Roman" w:hAnsi="Times New Roman"/>
          <w:sz w:val="24"/>
          <w:szCs w:val="24"/>
        </w:rPr>
        <w:lastRenderedPageBreak/>
        <w:t>fiduciary standards set forth in ERISA</w:t>
      </w:r>
      <w:r w:rsidR="00B11E52" w:rsidRPr="00CB438F">
        <w:rPr>
          <w:rFonts w:ascii="Times New Roman" w:hAnsi="Times New Roman"/>
          <w:sz w:val="24"/>
          <w:szCs w:val="24"/>
        </w:rPr>
        <w:t xml:space="preserve"> and the Illinois Pension Code, as amended (the “Standard of Care”). </w:t>
      </w:r>
    </w:p>
    <w:p w:rsidR="007703C4" w:rsidRPr="00F64E00" w:rsidRDefault="007703C4" w:rsidP="005B6056">
      <w:pPr>
        <w:pStyle w:val="Heading3"/>
        <w:jc w:val="both"/>
        <w:rPr>
          <w:rFonts w:ascii="Times New Roman" w:hAnsi="Times New Roman" w:cs="Times New Roman"/>
          <w:b w:val="0"/>
          <w:szCs w:val="24"/>
          <w:highlight w:val="yellow"/>
        </w:rPr>
      </w:pPr>
    </w:p>
    <w:p w:rsidR="005B6056" w:rsidRPr="00CB438F" w:rsidRDefault="005B6056" w:rsidP="005B6056">
      <w:pPr>
        <w:pStyle w:val="Heading3"/>
        <w:jc w:val="both"/>
        <w:rPr>
          <w:rFonts w:ascii="Times New Roman" w:hAnsi="Times New Roman" w:cs="Times New Roman"/>
          <w:b w:val="0"/>
          <w:szCs w:val="24"/>
        </w:rPr>
      </w:pPr>
      <w:r w:rsidRPr="00CB438F">
        <w:rPr>
          <w:rFonts w:ascii="Times New Roman" w:hAnsi="Times New Roman" w:cs="Times New Roman"/>
          <w:b w:val="0"/>
          <w:szCs w:val="24"/>
        </w:rPr>
        <w:t xml:space="preserve">5.3 </w:t>
      </w:r>
      <w:r w:rsidRPr="00CB438F">
        <w:rPr>
          <w:rFonts w:ascii="Times New Roman" w:hAnsi="Times New Roman" w:cs="Times New Roman"/>
          <w:b w:val="0"/>
          <w:szCs w:val="24"/>
        </w:rPr>
        <w:tab/>
        <w:t>SAMPLE IMRF SIDE LETTER</w:t>
      </w:r>
    </w:p>
    <w:p w:rsidR="005B6056" w:rsidRPr="00CB438F" w:rsidRDefault="005B6056" w:rsidP="005B6056">
      <w:pPr>
        <w:rPr>
          <w:rFonts w:ascii="Times New Roman" w:hAnsi="Times New Roman"/>
          <w:sz w:val="24"/>
          <w:szCs w:val="24"/>
        </w:rPr>
      </w:pPr>
    </w:p>
    <w:p w:rsidR="005B6056" w:rsidRPr="00CB438F" w:rsidRDefault="005B6056" w:rsidP="005B6056">
      <w:pPr>
        <w:rPr>
          <w:rFonts w:ascii="Times New Roman" w:hAnsi="Times New Roman"/>
          <w:sz w:val="24"/>
          <w:szCs w:val="24"/>
        </w:rPr>
      </w:pPr>
      <w:r w:rsidRPr="00CB438F">
        <w:rPr>
          <w:rFonts w:ascii="Times New Roman" w:hAnsi="Times New Roman"/>
          <w:sz w:val="24"/>
          <w:szCs w:val="24"/>
        </w:rPr>
        <w:t xml:space="preserve">IMRF’s sample standard side letter is attached. At the time of contract, IMRF expects the attached standard provisions to be part of the side letter. Additional provisions may be added after full review of legal documents and dependent on legal negotiations. </w:t>
      </w:r>
    </w:p>
    <w:p w:rsidR="005B6056" w:rsidRPr="00CB438F" w:rsidRDefault="005B6056" w:rsidP="005B6056">
      <w:pPr>
        <w:rPr>
          <w:rFonts w:ascii="Times New Roman" w:hAnsi="Times New Roman"/>
          <w:sz w:val="24"/>
          <w:szCs w:val="24"/>
        </w:rPr>
      </w:pPr>
    </w:p>
    <w:p w:rsidR="005B6056" w:rsidRPr="00F64E00" w:rsidRDefault="00481087" w:rsidP="005B6056">
      <w:pPr>
        <w:rPr>
          <w:rFonts w:ascii="Times New Roman" w:hAnsi="Times New Roman"/>
          <w:sz w:val="24"/>
          <w:szCs w:val="24"/>
          <w:highlight w:val="yellow"/>
        </w:rPr>
      </w:pPr>
      <w:r w:rsidRPr="00CB438F">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2" o:title=""/>
          </v:shape>
          <o:OLEObject Type="Embed" ProgID="AcroExch.Document.DC" ShapeID="_x0000_i1025" DrawAspect="Icon" ObjectID="_1607779632" r:id="rId13"/>
        </w:object>
      </w:r>
      <w:hyperlink r:id="rId14" w:history="1"/>
    </w:p>
    <w:p w:rsidR="008365F3" w:rsidRPr="00666FDD" w:rsidRDefault="00666FDD" w:rsidP="008365F3">
      <w:pPr>
        <w:pStyle w:val="Heading2"/>
        <w:rPr>
          <w:rFonts w:ascii="Times New Roman" w:hAnsi="Times New Roman" w:cs="Times New Roman"/>
          <w:bCs w:val="0"/>
          <w:i w:val="0"/>
          <w:iCs w:val="0"/>
          <w:sz w:val="28"/>
        </w:rPr>
      </w:pPr>
      <w:r>
        <w:rPr>
          <w:rFonts w:ascii="Times New Roman" w:hAnsi="Times New Roman" w:cs="Times New Roman"/>
          <w:bCs w:val="0"/>
          <w:i w:val="0"/>
          <w:iCs w:val="0"/>
          <w:sz w:val="28"/>
        </w:rPr>
        <w:t>PART 6 – RFP OBJECTIVE AND INSTRUCTIONS FOR RFP SUBMISSIONS</w:t>
      </w:r>
    </w:p>
    <w:p w:rsidR="008365F3" w:rsidRPr="00CB438F" w:rsidRDefault="008365F3" w:rsidP="008365F3">
      <w:pPr>
        <w:pStyle w:val="Heading3"/>
        <w:jc w:val="both"/>
        <w:rPr>
          <w:rFonts w:ascii="Times New Roman" w:hAnsi="Times New Roman" w:cs="Times New Roman"/>
          <w:b w:val="0"/>
        </w:rPr>
      </w:pPr>
      <w:r w:rsidRPr="00CB438F">
        <w:rPr>
          <w:rFonts w:ascii="Times New Roman" w:hAnsi="Times New Roman" w:cs="Times New Roman"/>
          <w:b w:val="0"/>
        </w:rPr>
        <w:t>6.1</w:t>
      </w:r>
      <w:r w:rsidRPr="00CB438F">
        <w:rPr>
          <w:rFonts w:ascii="Times New Roman" w:hAnsi="Times New Roman" w:cs="Times New Roman"/>
          <w:b w:val="0"/>
        </w:rPr>
        <w:tab/>
        <w:t>RFP OBJECTIVE</w:t>
      </w:r>
    </w:p>
    <w:p w:rsidR="001079C4" w:rsidRPr="00CB438F" w:rsidRDefault="001079C4" w:rsidP="001079C4"/>
    <w:p w:rsidR="008365F3" w:rsidRPr="00CB438F" w:rsidRDefault="008365F3" w:rsidP="001079C4">
      <w:pPr>
        <w:ind w:left="720" w:hanging="720"/>
        <w:rPr>
          <w:rFonts w:ascii="Times New Roman" w:hAnsi="Times New Roman"/>
          <w:sz w:val="24"/>
          <w:szCs w:val="24"/>
        </w:rPr>
      </w:pPr>
      <w:r w:rsidRPr="00CB438F">
        <w:rPr>
          <w:rFonts w:ascii="Times New Roman" w:hAnsi="Times New Roman"/>
          <w:sz w:val="24"/>
          <w:szCs w:val="24"/>
        </w:rPr>
        <w:t>A.</w:t>
      </w:r>
      <w:r w:rsidRPr="00CB438F">
        <w:rPr>
          <w:rFonts w:ascii="Times New Roman" w:hAnsi="Times New Roman"/>
          <w:sz w:val="24"/>
          <w:szCs w:val="24"/>
        </w:rPr>
        <w:tab/>
        <w:t>To provide sufficient information for the preparation of competitive proposals by qualified respondents.</w:t>
      </w:r>
    </w:p>
    <w:p w:rsidR="001079C4" w:rsidRPr="00CB438F" w:rsidRDefault="001079C4" w:rsidP="001079C4">
      <w:pPr>
        <w:ind w:left="720" w:hanging="720"/>
        <w:rPr>
          <w:rFonts w:ascii="Times New Roman" w:hAnsi="Times New Roman"/>
          <w:sz w:val="24"/>
          <w:szCs w:val="24"/>
        </w:rPr>
      </w:pPr>
    </w:p>
    <w:p w:rsidR="008365F3" w:rsidRPr="00CB438F" w:rsidRDefault="008365F3" w:rsidP="001079C4">
      <w:pPr>
        <w:rPr>
          <w:rFonts w:ascii="Times New Roman" w:hAnsi="Times New Roman"/>
          <w:sz w:val="24"/>
          <w:szCs w:val="24"/>
        </w:rPr>
      </w:pPr>
      <w:r w:rsidRPr="00CB438F">
        <w:rPr>
          <w:rFonts w:ascii="Times New Roman" w:hAnsi="Times New Roman"/>
          <w:sz w:val="24"/>
          <w:szCs w:val="24"/>
        </w:rPr>
        <w:t>B.</w:t>
      </w:r>
      <w:r w:rsidRPr="00CB438F">
        <w:rPr>
          <w:rFonts w:ascii="Times New Roman" w:hAnsi="Times New Roman"/>
          <w:sz w:val="24"/>
          <w:szCs w:val="24"/>
        </w:rPr>
        <w:tab/>
        <w:t>To provide for a fair and objective evaluation of proposals.</w:t>
      </w:r>
    </w:p>
    <w:p w:rsidR="001079C4" w:rsidRPr="00CB438F" w:rsidRDefault="001079C4" w:rsidP="001079C4">
      <w:pPr>
        <w:rPr>
          <w:rFonts w:ascii="Times New Roman" w:hAnsi="Times New Roman"/>
          <w:sz w:val="24"/>
          <w:szCs w:val="24"/>
        </w:rPr>
      </w:pPr>
    </w:p>
    <w:p w:rsidR="008365F3" w:rsidRPr="00CB438F" w:rsidRDefault="008365F3" w:rsidP="001079C4">
      <w:pPr>
        <w:rPr>
          <w:rFonts w:ascii="Times New Roman" w:hAnsi="Times New Roman"/>
          <w:sz w:val="24"/>
          <w:szCs w:val="24"/>
        </w:rPr>
      </w:pPr>
      <w:r w:rsidRPr="00CB438F">
        <w:rPr>
          <w:rFonts w:ascii="Times New Roman" w:hAnsi="Times New Roman"/>
          <w:sz w:val="24"/>
          <w:szCs w:val="24"/>
        </w:rPr>
        <w:t>C.</w:t>
      </w:r>
      <w:r w:rsidRPr="00CB438F">
        <w:rPr>
          <w:rFonts w:ascii="Times New Roman" w:hAnsi="Times New Roman"/>
          <w:sz w:val="24"/>
          <w:szCs w:val="24"/>
        </w:rPr>
        <w:tab/>
        <w:t>To result in a continuing contract between the successful respondent(s) and IMRF.</w:t>
      </w:r>
    </w:p>
    <w:p w:rsidR="00F068EF" w:rsidRPr="00CB438F" w:rsidRDefault="00F068EF" w:rsidP="001079C4">
      <w:pPr>
        <w:rPr>
          <w:rFonts w:ascii="Times New Roman" w:hAnsi="Times New Roman"/>
          <w:sz w:val="24"/>
          <w:szCs w:val="24"/>
        </w:rPr>
      </w:pPr>
    </w:p>
    <w:p w:rsidR="001079C4" w:rsidRPr="00CB438F" w:rsidRDefault="00F068EF" w:rsidP="001079C4">
      <w:pPr>
        <w:rPr>
          <w:rFonts w:ascii="Times New Roman" w:hAnsi="Times New Roman"/>
          <w:sz w:val="24"/>
          <w:szCs w:val="24"/>
        </w:rPr>
      </w:pPr>
      <w:r w:rsidRPr="00CB438F">
        <w:rPr>
          <w:rFonts w:ascii="Times New Roman" w:hAnsi="Times New Roman"/>
          <w:sz w:val="24"/>
          <w:szCs w:val="24"/>
        </w:rPr>
        <w:t>D.</w:t>
      </w:r>
      <w:r w:rsidRPr="00CB438F">
        <w:rPr>
          <w:rFonts w:ascii="Times New Roman" w:hAnsi="Times New Roman"/>
          <w:sz w:val="24"/>
          <w:szCs w:val="24"/>
        </w:rPr>
        <w:tab/>
        <w:t>Must be completed</w:t>
      </w:r>
      <w:r w:rsidR="00964C4F" w:rsidRPr="00CB438F">
        <w:rPr>
          <w:rFonts w:ascii="Times New Roman" w:hAnsi="Times New Roman"/>
          <w:sz w:val="24"/>
          <w:szCs w:val="24"/>
        </w:rPr>
        <w:t xml:space="preserve"> and submitted</w:t>
      </w:r>
      <w:r w:rsidRPr="00CB438F">
        <w:rPr>
          <w:rFonts w:ascii="Times New Roman" w:hAnsi="Times New Roman"/>
          <w:sz w:val="24"/>
          <w:szCs w:val="24"/>
        </w:rPr>
        <w:t xml:space="preserve"> in original format.</w:t>
      </w:r>
      <w:r w:rsidR="001079C4" w:rsidRPr="00CB438F">
        <w:rPr>
          <w:rFonts w:ascii="Times New Roman" w:hAnsi="Times New Roman"/>
          <w:sz w:val="24"/>
          <w:szCs w:val="24"/>
        </w:rPr>
        <w:tab/>
      </w:r>
      <w:r w:rsidR="001079C4" w:rsidRPr="00CB438F">
        <w:rPr>
          <w:rFonts w:ascii="Times New Roman" w:hAnsi="Times New Roman"/>
          <w:sz w:val="24"/>
          <w:szCs w:val="24"/>
        </w:rPr>
        <w:tab/>
      </w:r>
      <w:r w:rsidR="001079C4" w:rsidRPr="00CB438F">
        <w:rPr>
          <w:rFonts w:ascii="Times New Roman" w:hAnsi="Times New Roman"/>
          <w:sz w:val="24"/>
          <w:szCs w:val="24"/>
        </w:rPr>
        <w:tab/>
      </w:r>
      <w:r w:rsidR="001079C4" w:rsidRPr="00CB438F">
        <w:rPr>
          <w:rFonts w:ascii="Times New Roman" w:hAnsi="Times New Roman"/>
          <w:sz w:val="24"/>
          <w:szCs w:val="24"/>
        </w:rPr>
        <w:tab/>
      </w:r>
      <w:r w:rsidR="001079C4" w:rsidRPr="00CB438F">
        <w:rPr>
          <w:rFonts w:ascii="Times New Roman" w:hAnsi="Times New Roman"/>
          <w:sz w:val="24"/>
          <w:szCs w:val="24"/>
        </w:rPr>
        <w:tab/>
      </w:r>
      <w:r w:rsidR="001079C4" w:rsidRPr="00CB438F">
        <w:rPr>
          <w:rFonts w:ascii="Times New Roman" w:hAnsi="Times New Roman"/>
          <w:sz w:val="24"/>
          <w:szCs w:val="24"/>
        </w:rPr>
        <w:tab/>
      </w:r>
      <w:r w:rsidR="001079C4" w:rsidRPr="00CB438F">
        <w:rPr>
          <w:rFonts w:ascii="Times New Roman" w:hAnsi="Times New Roman"/>
          <w:sz w:val="24"/>
          <w:szCs w:val="24"/>
        </w:rPr>
        <w:tab/>
      </w:r>
      <w:r w:rsidR="001079C4" w:rsidRPr="00CB438F">
        <w:rPr>
          <w:rFonts w:ascii="Times New Roman" w:hAnsi="Times New Roman"/>
          <w:sz w:val="24"/>
          <w:szCs w:val="24"/>
        </w:rPr>
        <w:tab/>
      </w:r>
      <w:r w:rsidR="001079C4" w:rsidRPr="00CB438F">
        <w:rPr>
          <w:rFonts w:ascii="Times New Roman" w:hAnsi="Times New Roman"/>
          <w:sz w:val="24"/>
          <w:szCs w:val="24"/>
        </w:rPr>
        <w:tab/>
      </w:r>
      <w:r w:rsidR="001079C4" w:rsidRPr="00CB438F">
        <w:rPr>
          <w:rFonts w:ascii="Times New Roman" w:hAnsi="Times New Roman"/>
          <w:sz w:val="24"/>
          <w:szCs w:val="24"/>
        </w:rPr>
        <w:tab/>
      </w:r>
      <w:r w:rsidR="001079C4" w:rsidRPr="00CB438F">
        <w:rPr>
          <w:rFonts w:ascii="Times New Roman" w:hAnsi="Times New Roman"/>
          <w:sz w:val="24"/>
          <w:szCs w:val="24"/>
        </w:rPr>
        <w:tab/>
      </w:r>
      <w:r w:rsidR="001079C4" w:rsidRPr="00CB438F">
        <w:rPr>
          <w:rFonts w:ascii="Times New Roman" w:hAnsi="Times New Roman"/>
          <w:sz w:val="24"/>
          <w:szCs w:val="24"/>
        </w:rPr>
        <w:tab/>
      </w:r>
    </w:p>
    <w:p w:rsidR="008365F3" w:rsidRPr="00CB438F" w:rsidRDefault="008365F3" w:rsidP="008365F3">
      <w:pPr>
        <w:pStyle w:val="Heading3"/>
        <w:jc w:val="both"/>
        <w:rPr>
          <w:rFonts w:ascii="Times New Roman" w:hAnsi="Times New Roman" w:cs="Times New Roman"/>
          <w:b w:val="0"/>
          <w:szCs w:val="24"/>
        </w:rPr>
      </w:pPr>
      <w:r w:rsidRPr="00CB438F">
        <w:rPr>
          <w:rFonts w:ascii="Times New Roman" w:hAnsi="Times New Roman" w:cs="Times New Roman"/>
          <w:b w:val="0"/>
          <w:szCs w:val="24"/>
        </w:rPr>
        <w:t>6.2</w:t>
      </w:r>
      <w:r w:rsidRPr="00CB438F">
        <w:rPr>
          <w:rFonts w:ascii="Times New Roman" w:hAnsi="Times New Roman" w:cs="Times New Roman"/>
          <w:b w:val="0"/>
          <w:szCs w:val="24"/>
        </w:rPr>
        <w:tab/>
        <w:t>RFP DUE DATE &amp; DELIVERY</w:t>
      </w:r>
    </w:p>
    <w:p w:rsidR="008365F3" w:rsidRPr="00CB438F" w:rsidRDefault="008365F3" w:rsidP="008365F3">
      <w:pPr>
        <w:rPr>
          <w:rFonts w:ascii="Times New Roman" w:hAnsi="Times New Roman"/>
        </w:rPr>
      </w:pPr>
    </w:p>
    <w:p w:rsidR="008365F3" w:rsidRPr="00CB438F" w:rsidRDefault="008365F3" w:rsidP="009F5E4C">
      <w:pPr>
        <w:jc w:val="both"/>
        <w:rPr>
          <w:rFonts w:ascii="Times New Roman" w:hAnsi="Times New Roman"/>
          <w:b/>
          <w:sz w:val="24"/>
          <w:szCs w:val="24"/>
          <w:shd w:val="clear" w:color="auto" w:fill="FFFF00"/>
        </w:rPr>
      </w:pPr>
      <w:r w:rsidRPr="00CB438F">
        <w:rPr>
          <w:rFonts w:ascii="Times New Roman" w:hAnsi="Times New Roman"/>
          <w:sz w:val="24"/>
          <w:szCs w:val="24"/>
        </w:rPr>
        <w:t xml:space="preserve">This RFP is available in the Business Opportunities section of the Investments tab on the IMRF website at </w:t>
      </w:r>
      <w:hyperlink r:id="rId15" w:history="1">
        <w:r w:rsidRPr="00CB438F">
          <w:rPr>
            <w:rStyle w:val="Hyperlink"/>
            <w:rFonts w:ascii="Times New Roman" w:hAnsi="Times New Roman"/>
            <w:color w:val="auto"/>
            <w:sz w:val="24"/>
            <w:szCs w:val="24"/>
            <w:u w:val="none"/>
          </w:rPr>
          <w:t>www.imrf.org</w:t>
        </w:r>
      </w:hyperlink>
      <w:r w:rsidRPr="00CB438F">
        <w:rPr>
          <w:rFonts w:ascii="Times New Roman" w:hAnsi="Times New Roman"/>
          <w:sz w:val="24"/>
          <w:szCs w:val="24"/>
        </w:rPr>
        <w:t>.</w:t>
      </w:r>
      <w:r w:rsidR="00F068EF" w:rsidRPr="00CB438F">
        <w:rPr>
          <w:rFonts w:ascii="Times New Roman" w:hAnsi="Times New Roman"/>
          <w:sz w:val="24"/>
          <w:szCs w:val="24"/>
        </w:rPr>
        <w:t xml:space="preserve"> </w:t>
      </w:r>
      <w:r w:rsidRPr="00CB438F">
        <w:rPr>
          <w:rFonts w:ascii="Times New Roman" w:hAnsi="Times New Roman"/>
          <w:b/>
          <w:sz w:val="24"/>
          <w:szCs w:val="24"/>
        </w:rPr>
        <w:t>Responses are required to be submitted electronically</w:t>
      </w:r>
      <w:r w:rsidR="00964C4F" w:rsidRPr="00CB438F">
        <w:rPr>
          <w:rFonts w:ascii="Times New Roman" w:hAnsi="Times New Roman"/>
          <w:b/>
          <w:sz w:val="24"/>
          <w:szCs w:val="24"/>
        </w:rPr>
        <w:t xml:space="preserve"> in their original format</w:t>
      </w:r>
      <w:r w:rsidRPr="00CB438F">
        <w:rPr>
          <w:rFonts w:ascii="Times New Roman" w:hAnsi="Times New Roman"/>
          <w:b/>
          <w:sz w:val="24"/>
          <w:szCs w:val="24"/>
        </w:rPr>
        <w:t xml:space="preserve"> </w:t>
      </w:r>
      <w:r w:rsidR="000A12AB" w:rsidRPr="00CB438F">
        <w:rPr>
          <w:rFonts w:ascii="Times New Roman" w:hAnsi="Times New Roman"/>
          <w:b/>
          <w:sz w:val="24"/>
          <w:szCs w:val="24"/>
        </w:rPr>
        <w:t xml:space="preserve">to </w:t>
      </w:r>
      <w:hyperlink r:id="rId16" w:history="1">
        <w:r w:rsidR="00644852" w:rsidRPr="00CB438F">
          <w:rPr>
            <w:rStyle w:val="Hyperlink"/>
            <w:rFonts w:ascii="Times New Roman" w:hAnsi="Times New Roman"/>
            <w:b/>
            <w:sz w:val="24"/>
            <w:szCs w:val="24"/>
          </w:rPr>
          <w:t>realassets@imrf.org</w:t>
        </w:r>
      </w:hyperlink>
      <w:r w:rsidR="00644852" w:rsidRPr="00CB438F">
        <w:rPr>
          <w:b/>
        </w:rPr>
        <w:t xml:space="preserve"> </w:t>
      </w:r>
      <w:r w:rsidR="008C2CA3" w:rsidRPr="00CB438F">
        <w:rPr>
          <w:rFonts w:ascii="Times New Roman" w:hAnsi="Times New Roman"/>
          <w:b/>
        </w:rPr>
        <w:t xml:space="preserve">no </w:t>
      </w:r>
      <w:r w:rsidRPr="00CB438F">
        <w:rPr>
          <w:rFonts w:ascii="Times New Roman" w:hAnsi="Times New Roman"/>
          <w:b/>
          <w:sz w:val="24"/>
          <w:szCs w:val="24"/>
        </w:rPr>
        <w:t xml:space="preserve">later than </w:t>
      </w:r>
      <w:r w:rsidR="00F068EF" w:rsidRPr="00CB438F">
        <w:rPr>
          <w:rFonts w:ascii="Times New Roman" w:hAnsi="Times New Roman"/>
          <w:b/>
          <w:sz w:val="24"/>
          <w:szCs w:val="24"/>
        </w:rPr>
        <w:t xml:space="preserve">end of business day, </w:t>
      </w:r>
      <w:r w:rsidR="00CB438F" w:rsidRPr="00CB438F">
        <w:rPr>
          <w:rFonts w:ascii="Times New Roman" w:hAnsi="Times New Roman"/>
          <w:b/>
          <w:sz w:val="24"/>
          <w:szCs w:val="24"/>
        </w:rPr>
        <w:t>January 18</w:t>
      </w:r>
      <w:r w:rsidR="00DB277A" w:rsidRPr="00CB438F">
        <w:rPr>
          <w:rFonts w:ascii="Times New Roman" w:hAnsi="Times New Roman"/>
          <w:b/>
          <w:sz w:val="24"/>
          <w:szCs w:val="24"/>
        </w:rPr>
        <w:t>, 201</w:t>
      </w:r>
      <w:r w:rsidR="00CB438F">
        <w:rPr>
          <w:rFonts w:ascii="Times New Roman" w:hAnsi="Times New Roman"/>
          <w:b/>
          <w:sz w:val="24"/>
          <w:szCs w:val="24"/>
        </w:rPr>
        <w:t>9</w:t>
      </w:r>
      <w:r w:rsidRPr="00CB438F">
        <w:rPr>
          <w:rFonts w:ascii="Times New Roman" w:hAnsi="Times New Roman"/>
          <w:b/>
          <w:sz w:val="24"/>
          <w:szCs w:val="24"/>
        </w:rPr>
        <w:t>.</w:t>
      </w:r>
      <w:r w:rsidR="00E203AE" w:rsidRPr="00CB438F">
        <w:rPr>
          <w:rFonts w:ascii="Times New Roman" w:hAnsi="Times New Roman"/>
          <w:b/>
          <w:sz w:val="24"/>
          <w:szCs w:val="24"/>
        </w:rPr>
        <w:t xml:space="preserve">  </w:t>
      </w:r>
    </w:p>
    <w:p w:rsidR="00F068EF" w:rsidRPr="00CB438F" w:rsidRDefault="00DB277A" w:rsidP="009F5E4C">
      <w:pPr>
        <w:pStyle w:val="Heading4"/>
        <w:jc w:val="both"/>
        <w:rPr>
          <w:rFonts w:ascii="Times New Roman" w:hAnsi="Times New Roman"/>
          <w:b w:val="0"/>
        </w:rPr>
      </w:pPr>
      <w:r w:rsidRPr="00CB438F">
        <w:rPr>
          <w:rFonts w:ascii="Times New Roman" w:hAnsi="Times New Roman"/>
          <w:b w:val="0"/>
        </w:rPr>
        <w:t>In addition,</w:t>
      </w:r>
      <w:r w:rsidR="008365F3" w:rsidRPr="00CB438F">
        <w:rPr>
          <w:rFonts w:ascii="Times New Roman" w:hAnsi="Times New Roman"/>
          <w:b w:val="0"/>
        </w:rPr>
        <w:t xml:space="preserve"> </w:t>
      </w:r>
      <w:r w:rsidR="00CB438F" w:rsidRPr="00CB438F">
        <w:rPr>
          <w:rFonts w:ascii="Times New Roman" w:hAnsi="Times New Roman"/>
          <w:b w:val="0"/>
        </w:rPr>
        <w:t>four</w:t>
      </w:r>
      <w:r w:rsidR="00A72CC9" w:rsidRPr="00CB438F">
        <w:rPr>
          <w:rFonts w:ascii="Times New Roman" w:hAnsi="Times New Roman"/>
          <w:b w:val="0"/>
        </w:rPr>
        <w:t xml:space="preserve"> hard cop</w:t>
      </w:r>
      <w:r w:rsidR="00644852" w:rsidRPr="00CB438F">
        <w:rPr>
          <w:rFonts w:ascii="Times New Roman" w:hAnsi="Times New Roman"/>
          <w:b w:val="0"/>
        </w:rPr>
        <w:t>ies</w:t>
      </w:r>
      <w:r w:rsidR="008365F3" w:rsidRPr="00CB438F">
        <w:rPr>
          <w:rFonts w:ascii="Times New Roman" w:hAnsi="Times New Roman"/>
          <w:b w:val="0"/>
        </w:rPr>
        <w:t xml:space="preserve"> of the proposal </w:t>
      </w:r>
      <w:r w:rsidR="00236468" w:rsidRPr="00CB438F">
        <w:rPr>
          <w:rFonts w:ascii="Times New Roman" w:hAnsi="Times New Roman"/>
          <w:b w:val="0"/>
        </w:rPr>
        <w:t xml:space="preserve">must be received by IMRF </w:t>
      </w:r>
      <w:r w:rsidR="008365F3" w:rsidRPr="00CB438F">
        <w:rPr>
          <w:rFonts w:ascii="Times New Roman" w:hAnsi="Times New Roman"/>
          <w:b w:val="0"/>
        </w:rPr>
        <w:t>no late</w:t>
      </w:r>
      <w:r w:rsidR="00310A48" w:rsidRPr="00CB438F">
        <w:rPr>
          <w:rFonts w:ascii="Times New Roman" w:hAnsi="Times New Roman"/>
          <w:b w:val="0"/>
        </w:rPr>
        <w:t>r than</w:t>
      </w:r>
      <w:r w:rsidR="00F068EF" w:rsidRPr="00CB438F">
        <w:rPr>
          <w:rFonts w:ascii="Times New Roman" w:hAnsi="Times New Roman"/>
          <w:b w:val="0"/>
        </w:rPr>
        <w:t xml:space="preserve"> end of business day,</w:t>
      </w:r>
      <w:r w:rsidR="00310A48" w:rsidRPr="00CB438F">
        <w:rPr>
          <w:rFonts w:ascii="Times New Roman" w:hAnsi="Times New Roman"/>
          <w:b w:val="0"/>
        </w:rPr>
        <w:t xml:space="preserve"> </w:t>
      </w:r>
      <w:r w:rsidR="00CB438F" w:rsidRPr="00CB438F">
        <w:rPr>
          <w:rFonts w:ascii="Times New Roman" w:hAnsi="Times New Roman"/>
          <w:b w:val="0"/>
          <w:szCs w:val="24"/>
        </w:rPr>
        <w:t>January 18, 2019</w:t>
      </w:r>
      <w:r w:rsidR="008365F3" w:rsidRPr="00CB438F">
        <w:rPr>
          <w:rFonts w:ascii="Times New Roman" w:hAnsi="Times New Roman"/>
          <w:b w:val="0"/>
        </w:rPr>
        <w:t xml:space="preserve">.  </w:t>
      </w:r>
    </w:p>
    <w:p w:rsidR="008365F3" w:rsidRPr="00CB438F" w:rsidRDefault="00644852" w:rsidP="009F5E4C">
      <w:pPr>
        <w:pStyle w:val="Heading4"/>
        <w:jc w:val="both"/>
        <w:rPr>
          <w:rFonts w:ascii="Times New Roman" w:hAnsi="Times New Roman"/>
          <w:b w:val="0"/>
        </w:rPr>
      </w:pPr>
      <w:r w:rsidRPr="00CB438F">
        <w:rPr>
          <w:rFonts w:ascii="Times New Roman" w:hAnsi="Times New Roman"/>
          <w:b w:val="0"/>
        </w:rPr>
        <w:t>Two</w:t>
      </w:r>
      <w:r w:rsidR="009F688C" w:rsidRPr="00CB438F">
        <w:rPr>
          <w:rFonts w:ascii="Times New Roman" w:hAnsi="Times New Roman"/>
          <w:b w:val="0"/>
        </w:rPr>
        <w:t xml:space="preserve"> </w:t>
      </w:r>
      <w:r w:rsidR="00A27EDE" w:rsidRPr="00CB438F">
        <w:rPr>
          <w:rFonts w:ascii="Times New Roman" w:hAnsi="Times New Roman"/>
          <w:b w:val="0"/>
        </w:rPr>
        <w:t>hard cop</w:t>
      </w:r>
      <w:r w:rsidRPr="00CB438F">
        <w:rPr>
          <w:rFonts w:ascii="Times New Roman" w:hAnsi="Times New Roman"/>
          <w:b w:val="0"/>
        </w:rPr>
        <w:t>ies</w:t>
      </w:r>
      <w:r w:rsidR="00A27EDE" w:rsidRPr="00CB438F">
        <w:rPr>
          <w:rFonts w:ascii="Times New Roman" w:hAnsi="Times New Roman"/>
          <w:b w:val="0"/>
        </w:rPr>
        <w:t xml:space="preserve"> and one electronic copy of the submission should be provided on either a CD-ROM or USB flash drive no later than the end of business day, </w:t>
      </w:r>
      <w:r w:rsidR="00CB438F" w:rsidRPr="00CB438F">
        <w:rPr>
          <w:rFonts w:ascii="Times New Roman" w:hAnsi="Times New Roman"/>
          <w:b w:val="0"/>
        </w:rPr>
        <w:t>January 18, 2019</w:t>
      </w:r>
      <w:r w:rsidR="00A27EDE" w:rsidRPr="00CB438F">
        <w:rPr>
          <w:rFonts w:ascii="Times New Roman" w:hAnsi="Times New Roman"/>
          <w:b w:val="0"/>
        </w:rPr>
        <w:t xml:space="preserve">. This submission </w:t>
      </w:r>
      <w:r w:rsidR="008365F3" w:rsidRPr="00CB438F">
        <w:rPr>
          <w:rFonts w:ascii="Times New Roman" w:hAnsi="Times New Roman"/>
          <w:b w:val="0"/>
        </w:rPr>
        <w:t xml:space="preserve">must be addressed and delivered to: </w:t>
      </w:r>
    </w:p>
    <w:p w:rsidR="00FE1484" w:rsidRPr="00CB438F" w:rsidRDefault="00FE1484" w:rsidP="009F5E4C">
      <w:pPr>
        <w:ind w:left="1440"/>
        <w:jc w:val="both"/>
        <w:rPr>
          <w:rFonts w:ascii="Times New Roman" w:hAnsi="Times New Roman"/>
          <w:i/>
          <w:sz w:val="24"/>
          <w:szCs w:val="24"/>
        </w:rPr>
      </w:pPr>
    </w:p>
    <w:p w:rsidR="008365F3" w:rsidRPr="00CB438F" w:rsidRDefault="008365F3" w:rsidP="009F5E4C">
      <w:pPr>
        <w:ind w:left="1440"/>
        <w:jc w:val="both"/>
        <w:rPr>
          <w:rFonts w:ascii="Times New Roman" w:hAnsi="Times New Roman"/>
          <w:i/>
          <w:sz w:val="24"/>
          <w:szCs w:val="24"/>
        </w:rPr>
      </w:pPr>
      <w:r w:rsidRPr="00CB438F">
        <w:rPr>
          <w:rFonts w:ascii="Times New Roman" w:hAnsi="Times New Roman"/>
          <w:i/>
          <w:sz w:val="24"/>
          <w:szCs w:val="24"/>
        </w:rPr>
        <w:t xml:space="preserve">Illinois Municipal Retirement Fund </w:t>
      </w:r>
    </w:p>
    <w:p w:rsidR="008365F3" w:rsidRPr="00CB438F" w:rsidRDefault="008365F3" w:rsidP="009F5E4C">
      <w:pPr>
        <w:ind w:left="1440"/>
        <w:jc w:val="both"/>
        <w:rPr>
          <w:rFonts w:ascii="Times New Roman" w:hAnsi="Times New Roman"/>
          <w:i/>
          <w:sz w:val="24"/>
          <w:szCs w:val="24"/>
        </w:rPr>
      </w:pPr>
      <w:r w:rsidRPr="00CB438F">
        <w:rPr>
          <w:rFonts w:ascii="Times New Roman" w:hAnsi="Times New Roman"/>
          <w:i/>
          <w:sz w:val="24"/>
          <w:szCs w:val="24"/>
        </w:rPr>
        <w:t xml:space="preserve">2211 York Road, Suite 500 </w:t>
      </w:r>
    </w:p>
    <w:p w:rsidR="008365F3" w:rsidRPr="00CB438F" w:rsidRDefault="008365F3" w:rsidP="009F5E4C">
      <w:pPr>
        <w:ind w:left="1440"/>
        <w:jc w:val="both"/>
        <w:rPr>
          <w:rFonts w:ascii="Times New Roman" w:hAnsi="Times New Roman"/>
          <w:i/>
          <w:sz w:val="24"/>
          <w:szCs w:val="24"/>
        </w:rPr>
      </w:pPr>
      <w:r w:rsidRPr="00CB438F">
        <w:rPr>
          <w:rFonts w:ascii="Times New Roman" w:hAnsi="Times New Roman"/>
          <w:i/>
          <w:sz w:val="24"/>
          <w:szCs w:val="24"/>
        </w:rPr>
        <w:t xml:space="preserve">Oak Brook, Illinois, 60523-2337 </w:t>
      </w:r>
    </w:p>
    <w:p w:rsidR="008365F3" w:rsidRPr="00CB438F" w:rsidRDefault="008365F3" w:rsidP="009F5E4C">
      <w:pPr>
        <w:ind w:left="1440"/>
        <w:jc w:val="both"/>
        <w:rPr>
          <w:rFonts w:ascii="Times New Roman" w:hAnsi="Times New Roman"/>
          <w:i/>
          <w:sz w:val="24"/>
          <w:szCs w:val="24"/>
        </w:rPr>
      </w:pPr>
      <w:r w:rsidRPr="00CB438F">
        <w:rPr>
          <w:rFonts w:ascii="Times New Roman" w:hAnsi="Times New Roman"/>
          <w:i/>
          <w:sz w:val="24"/>
          <w:szCs w:val="24"/>
        </w:rPr>
        <w:t xml:space="preserve">Attn:  </w:t>
      </w:r>
      <w:r w:rsidR="00DB277A" w:rsidRPr="00CB438F">
        <w:rPr>
          <w:rFonts w:ascii="Times New Roman" w:hAnsi="Times New Roman"/>
          <w:i/>
          <w:sz w:val="24"/>
          <w:szCs w:val="24"/>
        </w:rPr>
        <w:t>Dhvani Shah</w:t>
      </w:r>
      <w:r w:rsidRPr="00CB438F">
        <w:rPr>
          <w:rFonts w:ascii="Times New Roman" w:hAnsi="Times New Roman"/>
          <w:i/>
          <w:sz w:val="24"/>
          <w:szCs w:val="24"/>
        </w:rPr>
        <w:t xml:space="preserve">, Chief Investment Officer  </w:t>
      </w:r>
    </w:p>
    <w:p w:rsidR="008365F3" w:rsidRPr="00CB438F" w:rsidRDefault="008365F3" w:rsidP="009F5E4C">
      <w:pPr>
        <w:jc w:val="both"/>
        <w:rPr>
          <w:rFonts w:ascii="Times New Roman" w:hAnsi="Times New Roman"/>
          <w:sz w:val="16"/>
          <w:szCs w:val="16"/>
        </w:rPr>
      </w:pPr>
    </w:p>
    <w:p w:rsidR="008365F3" w:rsidRPr="00CB438F" w:rsidRDefault="008365F3" w:rsidP="009F5E4C">
      <w:pPr>
        <w:jc w:val="both"/>
        <w:rPr>
          <w:rFonts w:ascii="Times New Roman" w:hAnsi="Times New Roman"/>
          <w:sz w:val="24"/>
          <w:szCs w:val="24"/>
        </w:rPr>
      </w:pPr>
      <w:r w:rsidRPr="00CB438F">
        <w:rPr>
          <w:rFonts w:ascii="Times New Roman" w:hAnsi="Times New Roman"/>
          <w:sz w:val="24"/>
          <w:szCs w:val="24"/>
        </w:rPr>
        <w:t>All proposals must be complete in every respect and must answer concisely and clearly all questions asked in</w:t>
      </w:r>
      <w:r w:rsidR="00F068EF" w:rsidRPr="00CB438F">
        <w:rPr>
          <w:rFonts w:ascii="Times New Roman" w:hAnsi="Times New Roman"/>
          <w:sz w:val="24"/>
          <w:szCs w:val="24"/>
        </w:rPr>
        <w:t xml:space="preserve"> the original format of</w:t>
      </w:r>
      <w:r w:rsidRPr="00CB438F">
        <w:rPr>
          <w:rFonts w:ascii="Times New Roman" w:hAnsi="Times New Roman"/>
          <w:sz w:val="24"/>
          <w:szCs w:val="24"/>
        </w:rPr>
        <w:t xml:space="preserve"> this RFP.  </w:t>
      </w:r>
    </w:p>
    <w:p w:rsidR="00927530" w:rsidRPr="00CB438F" w:rsidRDefault="00927530" w:rsidP="009F5E4C">
      <w:pPr>
        <w:jc w:val="both"/>
        <w:rPr>
          <w:rFonts w:ascii="Times New Roman" w:hAnsi="Times New Roman"/>
          <w:sz w:val="24"/>
          <w:szCs w:val="24"/>
        </w:rPr>
      </w:pPr>
    </w:p>
    <w:p w:rsidR="00927530" w:rsidRPr="00CB438F" w:rsidRDefault="00927530" w:rsidP="009F5E4C">
      <w:pPr>
        <w:jc w:val="both"/>
        <w:rPr>
          <w:rFonts w:ascii="Times New Roman" w:hAnsi="Times New Roman"/>
          <w:sz w:val="24"/>
          <w:szCs w:val="24"/>
        </w:rPr>
      </w:pPr>
      <w:r w:rsidRPr="00CB438F">
        <w:rPr>
          <w:rFonts w:ascii="Times New Roman" w:hAnsi="Times New Roman"/>
          <w:sz w:val="24"/>
          <w:szCs w:val="24"/>
        </w:rPr>
        <w:t xml:space="preserve">If you plan to submit multiple products, please submit one RFP response and multiple product specific sections as necessary. </w:t>
      </w:r>
    </w:p>
    <w:p w:rsidR="00361FEF" w:rsidRPr="00CB438F" w:rsidRDefault="00361FEF" w:rsidP="009F5E4C">
      <w:pPr>
        <w:jc w:val="both"/>
        <w:rPr>
          <w:rFonts w:ascii="Times New Roman" w:hAnsi="Times New Roman"/>
          <w:sz w:val="24"/>
          <w:szCs w:val="24"/>
        </w:rPr>
      </w:pPr>
    </w:p>
    <w:p w:rsidR="008365F3" w:rsidRPr="00CB438F" w:rsidRDefault="008365F3" w:rsidP="009F5E4C">
      <w:pPr>
        <w:jc w:val="both"/>
        <w:rPr>
          <w:rFonts w:ascii="Times New Roman" w:hAnsi="Times New Roman"/>
          <w:sz w:val="24"/>
          <w:szCs w:val="24"/>
        </w:rPr>
      </w:pPr>
      <w:r w:rsidRPr="00CB438F">
        <w:rPr>
          <w:rFonts w:ascii="Times New Roman" w:hAnsi="Times New Roman"/>
          <w:sz w:val="24"/>
          <w:szCs w:val="24"/>
        </w:rPr>
        <w:t>Late proposals will not be accepted.</w:t>
      </w:r>
    </w:p>
    <w:p w:rsidR="00C02F37" w:rsidRPr="00F64E00" w:rsidRDefault="00C02F37" w:rsidP="009F5E4C">
      <w:pPr>
        <w:jc w:val="both"/>
        <w:rPr>
          <w:rFonts w:ascii="Times New Roman" w:hAnsi="Times New Roman"/>
          <w:sz w:val="24"/>
          <w:szCs w:val="24"/>
          <w:highlight w:val="yellow"/>
        </w:rPr>
      </w:pPr>
    </w:p>
    <w:p w:rsidR="008365F3" w:rsidRPr="00CB438F" w:rsidRDefault="008365F3" w:rsidP="008365F3">
      <w:pPr>
        <w:pStyle w:val="Heading3"/>
        <w:jc w:val="both"/>
        <w:rPr>
          <w:rFonts w:ascii="Times New Roman" w:hAnsi="Times New Roman" w:cs="Times New Roman"/>
          <w:b w:val="0"/>
        </w:rPr>
      </w:pPr>
      <w:r w:rsidRPr="00CB438F">
        <w:rPr>
          <w:rFonts w:ascii="Times New Roman" w:hAnsi="Times New Roman" w:cs="Times New Roman"/>
          <w:b w:val="0"/>
        </w:rPr>
        <w:t>6.3</w:t>
      </w:r>
      <w:r w:rsidRPr="00CB438F">
        <w:rPr>
          <w:rFonts w:ascii="Times New Roman" w:hAnsi="Times New Roman" w:cs="Times New Roman"/>
          <w:b w:val="0"/>
        </w:rPr>
        <w:tab/>
        <w:t>TIMELINE</w:t>
      </w:r>
    </w:p>
    <w:p w:rsidR="008365F3" w:rsidRPr="00CB438F" w:rsidRDefault="008365F3" w:rsidP="008365F3">
      <w:pPr>
        <w:jc w:val="both"/>
        <w:rPr>
          <w:rFonts w:ascii="Times New Roman" w:hAnsi="Times New Roman"/>
          <w:sz w:val="16"/>
          <w:szCs w:val="16"/>
        </w:rPr>
      </w:pPr>
    </w:p>
    <w:p w:rsidR="008365F3" w:rsidRPr="00CB438F" w:rsidRDefault="008365F3" w:rsidP="009F5E4C">
      <w:pPr>
        <w:jc w:val="both"/>
        <w:rPr>
          <w:rFonts w:ascii="Times New Roman" w:hAnsi="Times New Roman"/>
          <w:sz w:val="24"/>
          <w:szCs w:val="24"/>
        </w:rPr>
      </w:pPr>
      <w:r w:rsidRPr="00CB438F">
        <w:rPr>
          <w:rFonts w:ascii="Times New Roman" w:hAnsi="Times New Roman"/>
          <w:sz w:val="24"/>
          <w:szCs w:val="24"/>
        </w:rPr>
        <w:t xml:space="preserve">While there is no fixed date for the selection of a </w:t>
      </w:r>
      <w:r w:rsidR="0080035A">
        <w:rPr>
          <w:rFonts w:ascii="Times New Roman" w:hAnsi="Times New Roman"/>
          <w:sz w:val="24"/>
          <w:szCs w:val="24"/>
        </w:rPr>
        <w:t>global opportunistic</w:t>
      </w:r>
      <w:r w:rsidR="00644852" w:rsidRPr="00CB438F">
        <w:rPr>
          <w:rFonts w:ascii="Times New Roman" w:hAnsi="Times New Roman"/>
          <w:sz w:val="24"/>
          <w:szCs w:val="24"/>
        </w:rPr>
        <w:t xml:space="preserve"> r</w:t>
      </w:r>
      <w:r w:rsidR="00E874A2" w:rsidRPr="00CB438F">
        <w:rPr>
          <w:rFonts w:ascii="Times New Roman" w:hAnsi="Times New Roman"/>
          <w:sz w:val="24"/>
          <w:szCs w:val="24"/>
        </w:rPr>
        <w:t>eal estate investment management</w:t>
      </w:r>
      <w:r w:rsidRPr="00CB438F">
        <w:rPr>
          <w:rFonts w:ascii="Times New Roman" w:hAnsi="Times New Roman"/>
          <w:sz w:val="24"/>
          <w:szCs w:val="24"/>
        </w:rPr>
        <w:t xml:space="preserve"> firm(s), it is anticipated that the selection </w:t>
      </w:r>
      <w:r w:rsidR="00236468" w:rsidRPr="00CB438F">
        <w:rPr>
          <w:rFonts w:ascii="Times New Roman" w:hAnsi="Times New Roman"/>
          <w:sz w:val="24"/>
          <w:szCs w:val="24"/>
        </w:rPr>
        <w:t xml:space="preserve">will be completed </w:t>
      </w:r>
      <w:r w:rsidR="009F688C" w:rsidRPr="00CB438F">
        <w:rPr>
          <w:rFonts w:ascii="Times New Roman" w:hAnsi="Times New Roman"/>
          <w:sz w:val="24"/>
          <w:szCs w:val="24"/>
        </w:rPr>
        <w:t xml:space="preserve">by </w:t>
      </w:r>
      <w:r w:rsidR="00CB438F" w:rsidRPr="00CB438F">
        <w:rPr>
          <w:rFonts w:ascii="Times New Roman" w:hAnsi="Times New Roman"/>
          <w:sz w:val="24"/>
          <w:szCs w:val="24"/>
        </w:rPr>
        <w:t>March 22, 2019</w:t>
      </w:r>
      <w:r w:rsidR="009F688C" w:rsidRPr="00CB438F">
        <w:rPr>
          <w:rFonts w:ascii="Times New Roman" w:hAnsi="Times New Roman"/>
          <w:sz w:val="24"/>
          <w:szCs w:val="24"/>
        </w:rPr>
        <w:t>.</w:t>
      </w:r>
      <w:r w:rsidRPr="00CB438F">
        <w:rPr>
          <w:rFonts w:ascii="Times New Roman" w:hAnsi="Times New Roman"/>
          <w:sz w:val="24"/>
          <w:szCs w:val="24"/>
        </w:rPr>
        <w:t xml:space="preserve"> </w:t>
      </w:r>
    </w:p>
    <w:p w:rsidR="009F688C" w:rsidRPr="00F64E00" w:rsidRDefault="009F688C" w:rsidP="009F5E4C">
      <w:pPr>
        <w:jc w:val="both"/>
        <w:rPr>
          <w:rFonts w:ascii="Times New Roman" w:hAnsi="Times New Roman"/>
          <w:sz w:val="24"/>
          <w:szCs w:val="24"/>
          <w:highlight w:val="yellow"/>
        </w:rPr>
      </w:pPr>
    </w:p>
    <w:p w:rsidR="00BB653B" w:rsidRPr="00F64E00" w:rsidRDefault="00BB653B" w:rsidP="001079C4">
      <w:pPr>
        <w:rPr>
          <w:highlight w:val="yellow"/>
        </w:rPr>
      </w:pPr>
    </w:p>
    <w:p w:rsidR="00DC0EC8" w:rsidRPr="00CB438F" w:rsidRDefault="00DC0EC8" w:rsidP="00DC0EC8">
      <w:pPr>
        <w:rPr>
          <w:rFonts w:ascii="Times New Roman" w:hAnsi="Times New Roman"/>
          <w:sz w:val="24"/>
          <w:szCs w:val="24"/>
          <w:u w:val="single"/>
        </w:rPr>
      </w:pPr>
      <w:r w:rsidRPr="00CB438F">
        <w:rPr>
          <w:rFonts w:ascii="Times New Roman" w:hAnsi="Times New Roman"/>
          <w:sz w:val="24"/>
          <w:szCs w:val="24"/>
          <w:u w:val="single"/>
        </w:rPr>
        <w:t>6.4</w:t>
      </w:r>
      <w:r w:rsidRPr="00CB438F">
        <w:rPr>
          <w:rFonts w:ascii="Times New Roman" w:hAnsi="Times New Roman"/>
          <w:sz w:val="24"/>
          <w:szCs w:val="24"/>
          <w:u w:val="single"/>
        </w:rPr>
        <w:tab/>
        <w:t>INQUIRIES</w:t>
      </w:r>
    </w:p>
    <w:p w:rsidR="00DC0EC8" w:rsidRPr="00CB438F" w:rsidRDefault="00DC0EC8" w:rsidP="001079C4"/>
    <w:p w:rsidR="005F48A2" w:rsidRPr="00CB438F" w:rsidRDefault="008365F3" w:rsidP="009F5E4C">
      <w:pPr>
        <w:jc w:val="both"/>
        <w:rPr>
          <w:rFonts w:ascii="Times New Roman" w:hAnsi="Times New Roman"/>
          <w:sz w:val="24"/>
          <w:szCs w:val="24"/>
        </w:rPr>
      </w:pPr>
      <w:r w:rsidRPr="00CB438F">
        <w:rPr>
          <w:rFonts w:ascii="Times New Roman" w:hAnsi="Times New Roman"/>
          <w:sz w:val="24"/>
          <w:szCs w:val="24"/>
        </w:rPr>
        <w:t>During the evaluation process, IMRF retains the right to request additional information or clarification from respondents to this RFP.  IMRF, at its discretion, may also allow corrections of</w:t>
      </w:r>
      <w:r w:rsidR="005F48A2" w:rsidRPr="00CB438F">
        <w:rPr>
          <w:rFonts w:ascii="Times New Roman" w:hAnsi="Times New Roman"/>
          <w:sz w:val="24"/>
          <w:szCs w:val="24"/>
        </w:rPr>
        <w:t xml:space="preserve"> </w:t>
      </w:r>
      <w:r w:rsidRPr="00CB438F">
        <w:rPr>
          <w:rFonts w:ascii="Times New Roman" w:hAnsi="Times New Roman"/>
          <w:sz w:val="24"/>
          <w:szCs w:val="24"/>
        </w:rPr>
        <w:t xml:space="preserve">errors or omissions by respondents.  </w:t>
      </w:r>
    </w:p>
    <w:p w:rsidR="001079C4" w:rsidRPr="00CB438F" w:rsidRDefault="001079C4" w:rsidP="009F5E4C">
      <w:pPr>
        <w:jc w:val="both"/>
      </w:pPr>
      <w:r w:rsidRPr="00CB438F">
        <w:tab/>
      </w:r>
    </w:p>
    <w:p w:rsidR="009F688C" w:rsidRPr="00CB438F" w:rsidRDefault="008365F3" w:rsidP="001079C4">
      <w:pPr>
        <w:rPr>
          <w:rFonts w:ascii="Times New Roman" w:hAnsi="Times New Roman"/>
          <w:sz w:val="24"/>
          <w:szCs w:val="24"/>
        </w:rPr>
      </w:pPr>
      <w:r w:rsidRPr="00CB438F">
        <w:rPr>
          <w:rFonts w:ascii="Times New Roman" w:hAnsi="Times New Roman"/>
          <w:sz w:val="24"/>
          <w:szCs w:val="24"/>
        </w:rPr>
        <w:t>Inquiries</w:t>
      </w:r>
      <w:r w:rsidR="001D6644" w:rsidRPr="00CB438F">
        <w:rPr>
          <w:rFonts w:ascii="Times New Roman" w:hAnsi="Times New Roman"/>
          <w:sz w:val="24"/>
          <w:szCs w:val="24"/>
        </w:rPr>
        <w:t xml:space="preserve"> must be submitted to </w:t>
      </w:r>
      <w:r w:rsidR="00777595" w:rsidRPr="00CB438F">
        <w:rPr>
          <w:rFonts w:ascii="Times New Roman" w:hAnsi="Times New Roman"/>
          <w:sz w:val="24"/>
          <w:szCs w:val="24"/>
        </w:rPr>
        <w:t xml:space="preserve">IMRF at </w:t>
      </w:r>
      <w:hyperlink r:id="rId17" w:history="1">
        <w:r w:rsidR="00304365" w:rsidRPr="00CB438F">
          <w:rPr>
            <w:rStyle w:val="Hyperlink"/>
            <w:rFonts w:ascii="Times New Roman" w:hAnsi="Times New Roman"/>
            <w:sz w:val="24"/>
            <w:szCs w:val="24"/>
          </w:rPr>
          <w:t>realassets@imrf.org</w:t>
        </w:r>
      </w:hyperlink>
      <w:r w:rsidR="009F688C" w:rsidRPr="00CB438F">
        <w:rPr>
          <w:rFonts w:ascii="Times New Roman" w:hAnsi="Times New Roman"/>
          <w:sz w:val="24"/>
          <w:szCs w:val="24"/>
        </w:rPr>
        <w:t>.</w:t>
      </w:r>
    </w:p>
    <w:p w:rsidR="009F5E4C" w:rsidRPr="00CB438F" w:rsidRDefault="009F5E4C" w:rsidP="001D6644">
      <w:pPr>
        <w:jc w:val="both"/>
        <w:rPr>
          <w:rFonts w:ascii="Times New Roman" w:hAnsi="Times New Roman"/>
        </w:rPr>
      </w:pPr>
    </w:p>
    <w:p w:rsidR="008365F3" w:rsidRPr="00CB438F" w:rsidRDefault="008365F3" w:rsidP="008365F3">
      <w:pPr>
        <w:rPr>
          <w:rFonts w:ascii="Times New Roman" w:hAnsi="Times New Roman"/>
          <w:bCs/>
          <w:sz w:val="24"/>
          <w:szCs w:val="24"/>
        </w:rPr>
      </w:pPr>
      <w:r w:rsidRPr="00CB438F">
        <w:rPr>
          <w:rFonts w:ascii="Times New Roman" w:hAnsi="Times New Roman"/>
          <w:bCs/>
          <w:sz w:val="24"/>
          <w:szCs w:val="24"/>
        </w:rPr>
        <w:t>Inquiries must be received no later t</w:t>
      </w:r>
      <w:r w:rsidR="00310A48" w:rsidRPr="00CB438F">
        <w:rPr>
          <w:rFonts w:ascii="Times New Roman" w:hAnsi="Times New Roman"/>
          <w:bCs/>
          <w:sz w:val="24"/>
          <w:szCs w:val="24"/>
        </w:rPr>
        <w:t>han</w:t>
      </w:r>
      <w:r w:rsidR="001D6644" w:rsidRPr="00CB438F">
        <w:rPr>
          <w:rFonts w:ascii="Times New Roman" w:hAnsi="Times New Roman"/>
          <w:bCs/>
          <w:sz w:val="24"/>
          <w:szCs w:val="24"/>
        </w:rPr>
        <w:t xml:space="preserve"> end of business day </w:t>
      </w:r>
      <w:r w:rsidR="00304365" w:rsidRPr="00CB438F">
        <w:rPr>
          <w:rFonts w:ascii="Times New Roman" w:hAnsi="Times New Roman"/>
          <w:bCs/>
          <w:sz w:val="24"/>
          <w:szCs w:val="24"/>
        </w:rPr>
        <w:t xml:space="preserve">January </w:t>
      </w:r>
      <w:r w:rsidR="00CB438F" w:rsidRPr="00CB438F">
        <w:rPr>
          <w:rFonts w:ascii="Times New Roman" w:hAnsi="Times New Roman"/>
          <w:bCs/>
          <w:sz w:val="24"/>
          <w:szCs w:val="24"/>
        </w:rPr>
        <w:t>11, 2019</w:t>
      </w:r>
      <w:r w:rsidR="006F7AE4" w:rsidRPr="00CB438F">
        <w:rPr>
          <w:rFonts w:ascii="Times New Roman" w:hAnsi="Times New Roman"/>
          <w:bCs/>
          <w:sz w:val="24"/>
          <w:szCs w:val="24"/>
        </w:rPr>
        <w:t xml:space="preserve">.  After </w:t>
      </w:r>
      <w:r w:rsidR="00CB438F" w:rsidRPr="00CB438F">
        <w:rPr>
          <w:rFonts w:ascii="Times New Roman" w:hAnsi="Times New Roman"/>
          <w:bCs/>
          <w:sz w:val="24"/>
          <w:szCs w:val="24"/>
        </w:rPr>
        <w:t>January 1</w:t>
      </w:r>
      <w:r w:rsidR="00304365" w:rsidRPr="00CB438F">
        <w:rPr>
          <w:rFonts w:ascii="Times New Roman" w:hAnsi="Times New Roman"/>
          <w:bCs/>
          <w:sz w:val="24"/>
          <w:szCs w:val="24"/>
        </w:rPr>
        <w:t>1</w:t>
      </w:r>
      <w:r w:rsidR="00D31F23" w:rsidRPr="00CB438F">
        <w:rPr>
          <w:rFonts w:ascii="Times New Roman" w:hAnsi="Times New Roman"/>
          <w:bCs/>
          <w:sz w:val="24"/>
          <w:szCs w:val="24"/>
        </w:rPr>
        <w:t>, 201</w:t>
      </w:r>
      <w:r w:rsidR="00CB438F" w:rsidRPr="00CB438F">
        <w:rPr>
          <w:rFonts w:ascii="Times New Roman" w:hAnsi="Times New Roman"/>
          <w:bCs/>
          <w:sz w:val="24"/>
          <w:szCs w:val="24"/>
        </w:rPr>
        <w:t>9</w:t>
      </w:r>
      <w:r w:rsidR="001D6644" w:rsidRPr="00CB438F">
        <w:rPr>
          <w:rFonts w:ascii="Times New Roman" w:hAnsi="Times New Roman"/>
          <w:bCs/>
          <w:sz w:val="24"/>
          <w:szCs w:val="24"/>
        </w:rPr>
        <w:t xml:space="preserve">, </w:t>
      </w:r>
      <w:r w:rsidRPr="00CB438F">
        <w:rPr>
          <w:rFonts w:ascii="Times New Roman" w:hAnsi="Times New Roman"/>
          <w:bCs/>
          <w:sz w:val="24"/>
          <w:szCs w:val="24"/>
        </w:rPr>
        <w:t>if a question appears unclear to you, please state your interpretation of the question and answer it accordingly.</w:t>
      </w:r>
    </w:p>
    <w:p w:rsidR="008365F3" w:rsidRPr="00CB438F" w:rsidRDefault="008365F3" w:rsidP="008365F3">
      <w:pPr>
        <w:rPr>
          <w:rFonts w:ascii="Times New Roman" w:hAnsi="Times New Roman"/>
          <w:color w:val="008080"/>
        </w:rPr>
      </w:pPr>
    </w:p>
    <w:p w:rsidR="008365F3" w:rsidRPr="00CB438F" w:rsidRDefault="008365F3" w:rsidP="008365F3">
      <w:pPr>
        <w:rPr>
          <w:rFonts w:ascii="Times New Roman" w:hAnsi="Times New Roman"/>
          <w:bCs/>
          <w:sz w:val="24"/>
          <w:szCs w:val="24"/>
        </w:rPr>
      </w:pPr>
      <w:r w:rsidRPr="00CB438F">
        <w:rPr>
          <w:rFonts w:ascii="Times New Roman" w:hAnsi="Times New Roman"/>
          <w:bCs/>
          <w:sz w:val="24"/>
          <w:szCs w:val="24"/>
        </w:rPr>
        <w:t>In all cases, no verbal communications will override written communications.</w:t>
      </w:r>
    </w:p>
    <w:p w:rsidR="00E874A2" w:rsidRPr="00F64E00" w:rsidRDefault="00E874A2" w:rsidP="008365F3">
      <w:pPr>
        <w:rPr>
          <w:rFonts w:ascii="Times New Roman" w:hAnsi="Times New Roman"/>
          <w:bCs/>
          <w:sz w:val="24"/>
          <w:szCs w:val="24"/>
          <w:highlight w:val="yellow"/>
        </w:rPr>
      </w:pPr>
    </w:p>
    <w:p w:rsidR="00304365" w:rsidRPr="00CB438F" w:rsidRDefault="00304365" w:rsidP="008365F3">
      <w:pPr>
        <w:rPr>
          <w:rFonts w:ascii="Times New Roman" w:hAnsi="Times New Roman"/>
          <w:bCs/>
          <w:sz w:val="24"/>
          <w:szCs w:val="24"/>
        </w:rPr>
      </w:pPr>
    </w:p>
    <w:p w:rsidR="008365F3" w:rsidRPr="00CB438F" w:rsidRDefault="008365F3" w:rsidP="008365F3">
      <w:pPr>
        <w:jc w:val="both"/>
        <w:rPr>
          <w:rFonts w:ascii="Times New Roman" w:hAnsi="Times New Roman"/>
          <w:sz w:val="24"/>
          <w:szCs w:val="24"/>
          <w:u w:val="single"/>
        </w:rPr>
      </w:pPr>
      <w:r w:rsidRPr="00CB438F">
        <w:rPr>
          <w:rFonts w:ascii="Times New Roman" w:hAnsi="Times New Roman"/>
          <w:sz w:val="24"/>
          <w:szCs w:val="24"/>
          <w:u w:val="single"/>
        </w:rPr>
        <w:t>6.5</w:t>
      </w:r>
      <w:r w:rsidRPr="00CB438F">
        <w:rPr>
          <w:rFonts w:ascii="Times New Roman" w:hAnsi="Times New Roman"/>
          <w:sz w:val="24"/>
          <w:szCs w:val="24"/>
          <w:u w:val="single"/>
        </w:rPr>
        <w:tab/>
        <w:t>DISCLOSURE OF PROPOSAL CONTENT</w:t>
      </w:r>
    </w:p>
    <w:p w:rsidR="008365F3" w:rsidRPr="00CB438F" w:rsidRDefault="008365F3" w:rsidP="008365F3">
      <w:pPr>
        <w:jc w:val="both"/>
        <w:rPr>
          <w:rFonts w:ascii="Times New Roman" w:hAnsi="Times New Roman"/>
          <w:color w:val="008080"/>
        </w:rPr>
      </w:pPr>
    </w:p>
    <w:p w:rsidR="008365F3" w:rsidRPr="00CB438F" w:rsidRDefault="00361FEF" w:rsidP="009F5E4C">
      <w:pPr>
        <w:jc w:val="both"/>
        <w:rPr>
          <w:rFonts w:ascii="Times New Roman" w:hAnsi="Times New Roman"/>
          <w:b/>
        </w:rPr>
      </w:pPr>
      <w:r w:rsidRPr="00CB438F">
        <w:rPr>
          <w:rStyle w:val="Heading4Char"/>
          <w:rFonts w:ascii="Times New Roman" w:hAnsi="Times New Roman"/>
          <w:b w:val="0"/>
        </w:rPr>
        <w:t>In submitting a proposal, r</w:t>
      </w:r>
      <w:r w:rsidR="009352C5" w:rsidRPr="00CB438F">
        <w:rPr>
          <w:rStyle w:val="Heading4Char"/>
          <w:rFonts w:ascii="Times New Roman" w:hAnsi="Times New Roman"/>
          <w:b w:val="0"/>
        </w:rPr>
        <w:t xml:space="preserve">esponders recognize that IMRF is subject to the Illinois Freedom of Information Act and, as such, the proposal may be subject to public disclosure after selection of a manager. </w:t>
      </w:r>
      <w:r w:rsidR="008365F3" w:rsidRPr="00CB438F">
        <w:rPr>
          <w:rStyle w:val="Heading4Char"/>
          <w:rFonts w:ascii="Times New Roman" w:hAnsi="Times New Roman"/>
          <w:b w:val="0"/>
        </w:rPr>
        <w:t>Trade secrets or proprietary information must be clearly identified as such in the proposal and will not be released to the extent permitted by law</w:t>
      </w:r>
      <w:r w:rsidR="008365F3" w:rsidRPr="00CB438F">
        <w:rPr>
          <w:rFonts w:ascii="Times New Roman" w:hAnsi="Times New Roman"/>
          <w:b/>
        </w:rPr>
        <w:t>.</w:t>
      </w:r>
    </w:p>
    <w:p w:rsidR="008365F3" w:rsidRPr="00F64E00" w:rsidRDefault="008365F3" w:rsidP="008365F3">
      <w:pPr>
        <w:rPr>
          <w:rFonts w:ascii="Times New Roman" w:hAnsi="Times New Roman"/>
          <w:b/>
          <w:highlight w:val="yellow"/>
        </w:rPr>
      </w:pPr>
    </w:p>
    <w:p w:rsidR="009F688C" w:rsidRPr="00CB438F" w:rsidRDefault="009F688C" w:rsidP="008365F3">
      <w:pPr>
        <w:rPr>
          <w:rFonts w:ascii="Times New Roman" w:hAnsi="Times New Roman"/>
          <w:b/>
        </w:rPr>
      </w:pPr>
    </w:p>
    <w:p w:rsidR="008365F3" w:rsidRPr="00CB438F" w:rsidRDefault="008365F3" w:rsidP="008365F3">
      <w:pPr>
        <w:rPr>
          <w:rFonts w:ascii="Times New Roman" w:hAnsi="Times New Roman"/>
          <w:sz w:val="24"/>
          <w:szCs w:val="24"/>
          <w:u w:val="single"/>
        </w:rPr>
      </w:pPr>
      <w:r w:rsidRPr="00CB438F">
        <w:rPr>
          <w:rFonts w:ascii="Times New Roman" w:hAnsi="Times New Roman"/>
          <w:sz w:val="24"/>
          <w:szCs w:val="24"/>
          <w:u w:val="single"/>
        </w:rPr>
        <w:t>6.6       DISPOSITION OF PROPOSALS</w:t>
      </w:r>
    </w:p>
    <w:p w:rsidR="008365F3" w:rsidRPr="00CB438F" w:rsidRDefault="008365F3" w:rsidP="008365F3">
      <w:pPr>
        <w:rPr>
          <w:rFonts w:ascii="Times New Roman" w:hAnsi="Times New Roman"/>
          <w:b/>
          <w:sz w:val="24"/>
          <w:szCs w:val="24"/>
          <w:u w:val="single"/>
        </w:rPr>
      </w:pPr>
    </w:p>
    <w:p w:rsidR="008365F3" w:rsidRPr="00CB438F" w:rsidRDefault="008365F3" w:rsidP="009F5E4C">
      <w:pPr>
        <w:jc w:val="both"/>
        <w:rPr>
          <w:rFonts w:ascii="Times New Roman" w:hAnsi="Times New Roman"/>
          <w:sz w:val="24"/>
          <w:szCs w:val="24"/>
        </w:rPr>
      </w:pPr>
      <w:r w:rsidRPr="00CB438F">
        <w:rPr>
          <w:rFonts w:ascii="Times New Roman" w:hAnsi="Times New Roman"/>
          <w:sz w:val="24"/>
          <w:szCs w:val="24"/>
        </w:rPr>
        <w:t>All proposals become the property of IMRF and will not be returned to the respondent.   IMRF reserves the right to retain all proposals submitted and to use any ideas in a proposal regardless of whether that proposal is selected.  Submission of a proposal indicates acceptance of the conditions contained in this RFP, unless clearly and specifically noted in the proposal submitted and confirmed in the contract between IMRF and the firm selected.</w:t>
      </w:r>
    </w:p>
    <w:p w:rsidR="009F688C" w:rsidRPr="00F64E00" w:rsidRDefault="009F688C" w:rsidP="009F5E4C">
      <w:pPr>
        <w:jc w:val="both"/>
        <w:rPr>
          <w:rFonts w:ascii="Times New Roman" w:hAnsi="Times New Roman"/>
          <w:sz w:val="24"/>
          <w:szCs w:val="24"/>
          <w:highlight w:val="yellow"/>
        </w:rPr>
      </w:pPr>
    </w:p>
    <w:p w:rsidR="008365F3" w:rsidRPr="00CB438F" w:rsidRDefault="008365F3" w:rsidP="008365F3">
      <w:pPr>
        <w:pStyle w:val="Heading3"/>
        <w:jc w:val="both"/>
        <w:rPr>
          <w:rFonts w:ascii="Times New Roman" w:hAnsi="Times New Roman" w:cs="Times New Roman"/>
          <w:b w:val="0"/>
          <w:szCs w:val="24"/>
        </w:rPr>
      </w:pPr>
      <w:r w:rsidRPr="00CB438F">
        <w:rPr>
          <w:rFonts w:ascii="Times New Roman" w:hAnsi="Times New Roman" w:cs="Times New Roman"/>
          <w:b w:val="0"/>
          <w:szCs w:val="24"/>
        </w:rPr>
        <w:lastRenderedPageBreak/>
        <w:t>6.7</w:t>
      </w:r>
      <w:r w:rsidRPr="00CB438F">
        <w:rPr>
          <w:rFonts w:ascii="Times New Roman" w:hAnsi="Times New Roman" w:cs="Times New Roman"/>
          <w:b w:val="0"/>
          <w:szCs w:val="24"/>
        </w:rPr>
        <w:tab/>
        <w:t>SIGNATURE OF RESPONDENT AGENT</w:t>
      </w:r>
    </w:p>
    <w:p w:rsidR="008365F3" w:rsidRPr="00CB438F" w:rsidRDefault="00361FEF" w:rsidP="009F5E4C">
      <w:pPr>
        <w:pStyle w:val="Heading4"/>
        <w:jc w:val="both"/>
        <w:rPr>
          <w:rFonts w:ascii="Times New Roman" w:hAnsi="Times New Roman"/>
          <w:b w:val="0"/>
          <w:szCs w:val="24"/>
        </w:rPr>
      </w:pPr>
      <w:r w:rsidRPr="00CB438F">
        <w:rPr>
          <w:rFonts w:ascii="Times New Roman" w:hAnsi="Times New Roman"/>
          <w:b w:val="0"/>
          <w:szCs w:val="24"/>
        </w:rPr>
        <w:t xml:space="preserve">The proposal </w:t>
      </w:r>
      <w:r w:rsidR="008365F3" w:rsidRPr="00CB438F">
        <w:rPr>
          <w:rFonts w:ascii="Times New Roman" w:hAnsi="Times New Roman"/>
          <w:b w:val="0"/>
          <w:szCs w:val="24"/>
        </w:rPr>
        <w:t xml:space="preserve">shall be signed by an officer of the responding firm or a designated agent empowered to bind the firm in a contract.  </w:t>
      </w:r>
    </w:p>
    <w:p w:rsidR="008365F3" w:rsidRPr="00666FDD" w:rsidRDefault="00666FDD" w:rsidP="008365F3">
      <w:pPr>
        <w:pStyle w:val="Heading2"/>
        <w:rPr>
          <w:rFonts w:ascii="Times New Roman" w:hAnsi="Times New Roman" w:cs="Times New Roman"/>
          <w:bCs w:val="0"/>
          <w:i w:val="0"/>
          <w:iCs w:val="0"/>
          <w:sz w:val="28"/>
        </w:rPr>
      </w:pPr>
      <w:r>
        <w:rPr>
          <w:rFonts w:ascii="Times New Roman" w:hAnsi="Times New Roman" w:cs="Times New Roman"/>
          <w:bCs w:val="0"/>
          <w:i w:val="0"/>
          <w:iCs w:val="0"/>
          <w:sz w:val="28"/>
        </w:rPr>
        <w:t>PART 7 – GENERAL TERMS AND CONDITIONS OF THE CONTRACT INCLUDING PERFORMANCE REVIEW CRITERIA</w:t>
      </w:r>
    </w:p>
    <w:p w:rsidR="001079C4" w:rsidRPr="00CB438F" w:rsidRDefault="001079C4" w:rsidP="001079C4">
      <w:pPr>
        <w:pStyle w:val="Heading3"/>
        <w:jc w:val="both"/>
        <w:rPr>
          <w:rFonts w:ascii="Times New Roman" w:hAnsi="Times New Roman" w:cs="Times New Roman"/>
          <w:b w:val="0"/>
          <w:szCs w:val="24"/>
        </w:rPr>
      </w:pPr>
      <w:r w:rsidRPr="00CB438F">
        <w:rPr>
          <w:rFonts w:ascii="Times New Roman" w:hAnsi="Times New Roman" w:cs="Times New Roman"/>
          <w:b w:val="0"/>
          <w:szCs w:val="24"/>
        </w:rPr>
        <w:t>7.1</w:t>
      </w:r>
      <w:r w:rsidRPr="00CB438F">
        <w:rPr>
          <w:rFonts w:ascii="Times New Roman" w:hAnsi="Times New Roman" w:cs="Times New Roman"/>
          <w:b w:val="0"/>
          <w:szCs w:val="24"/>
        </w:rPr>
        <w:tab/>
        <w:t>TERM OF ENGAGEMENT</w:t>
      </w:r>
    </w:p>
    <w:p w:rsidR="008365F3" w:rsidRPr="00CB438F" w:rsidRDefault="008365F3" w:rsidP="008365F3"/>
    <w:p w:rsidR="00BB653B" w:rsidRPr="00CB438F" w:rsidRDefault="008365F3" w:rsidP="008365F3">
      <w:pPr>
        <w:pStyle w:val="BodyTextIndent"/>
        <w:tabs>
          <w:tab w:val="clear" w:pos="-720"/>
        </w:tabs>
        <w:suppressAutoHyphens w:val="0"/>
        <w:ind w:left="0"/>
        <w:jc w:val="left"/>
        <w:rPr>
          <w:szCs w:val="24"/>
        </w:rPr>
      </w:pPr>
      <w:r w:rsidRPr="00CB438F">
        <w:rPr>
          <w:szCs w:val="24"/>
        </w:rPr>
        <w:t>The term of engagement shall commence on the effective date of the contract</w:t>
      </w:r>
      <w:r w:rsidR="00AF2F0E" w:rsidRPr="00CB438F">
        <w:rPr>
          <w:szCs w:val="24"/>
        </w:rPr>
        <w:t>.</w:t>
      </w:r>
      <w:r w:rsidRPr="00CB438F">
        <w:rPr>
          <w:szCs w:val="24"/>
        </w:rPr>
        <w:t xml:space="preserve"> </w:t>
      </w:r>
    </w:p>
    <w:p w:rsidR="008365F3" w:rsidRPr="00CB438F" w:rsidRDefault="008365F3" w:rsidP="008365F3">
      <w:pPr>
        <w:pStyle w:val="Heading3"/>
        <w:jc w:val="both"/>
        <w:rPr>
          <w:rFonts w:ascii="Times New Roman" w:hAnsi="Times New Roman" w:cs="Times New Roman"/>
          <w:b w:val="0"/>
          <w:szCs w:val="24"/>
        </w:rPr>
      </w:pPr>
      <w:r w:rsidRPr="00CB438F">
        <w:rPr>
          <w:rFonts w:ascii="Times New Roman" w:hAnsi="Times New Roman" w:cs="Times New Roman"/>
          <w:b w:val="0"/>
          <w:szCs w:val="24"/>
        </w:rPr>
        <w:t>7.2</w:t>
      </w:r>
      <w:r w:rsidRPr="00CB438F">
        <w:rPr>
          <w:rFonts w:ascii="Times New Roman" w:hAnsi="Times New Roman" w:cs="Times New Roman"/>
          <w:b w:val="0"/>
          <w:szCs w:val="24"/>
        </w:rPr>
        <w:tab/>
        <w:t>CRITERIA FOR THE POST PERFORMANCE REVIEW</w:t>
      </w:r>
    </w:p>
    <w:p w:rsidR="00E874A2" w:rsidRPr="00CB438F" w:rsidRDefault="00E874A2" w:rsidP="00E874A2">
      <w:pPr>
        <w:pStyle w:val="Heading4"/>
        <w:rPr>
          <w:rFonts w:ascii="Times New Roman" w:hAnsi="Times New Roman"/>
          <w:b w:val="0"/>
          <w:szCs w:val="24"/>
        </w:rPr>
      </w:pPr>
      <w:r w:rsidRPr="00CB438F">
        <w:rPr>
          <w:rFonts w:ascii="Times New Roman" w:hAnsi="Times New Roman"/>
          <w:b w:val="0"/>
          <w:szCs w:val="24"/>
        </w:rPr>
        <w:t>Performance shall be evaluated based upon successful execution of the services to be performed under the limited partnership agreement, private placement memorandum and other related documents.</w:t>
      </w:r>
    </w:p>
    <w:p w:rsidR="00E874A2" w:rsidRPr="00CB438F" w:rsidRDefault="00E874A2" w:rsidP="00E874A2"/>
    <w:p w:rsidR="00806810" w:rsidRPr="00CB438F" w:rsidRDefault="00806810" w:rsidP="00806810"/>
    <w:p w:rsidR="008365F3" w:rsidRPr="00666FDD" w:rsidRDefault="00666FDD" w:rsidP="008365F3">
      <w:pPr>
        <w:pStyle w:val="BodySingle"/>
        <w:ind w:firstLine="0"/>
        <w:jc w:val="left"/>
        <w:rPr>
          <w:b/>
          <w:sz w:val="28"/>
          <w:szCs w:val="28"/>
        </w:rPr>
      </w:pPr>
      <w:r>
        <w:rPr>
          <w:b/>
          <w:sz w:val="28"/>
          <w:szCs w:val="28"/>
        </w:rPr>
        <w:t>PART 8 – SELECTION PROCESS</w:t>
      </w:r>
    </w:p>
    <w:p w:rsidR="008365F3" w:rsidRPr="00CB438F" w:rsidRDefault="008365F3" w:rsidP="008365F3">
      <w:pPr>
        <w:pStyle w:val="BodySingle"/>
        <w:ind w:firstLine="0"/>
      </w:pPr>
      <w:r w:rsidRPr="00CB438F">
        <w:t>IMRF reserves the right to award this contract to the firm(s) which, in its sole opinion, will provide the best match to the requirements of the RFP.</w:t>
      </w:r>
    </w:p>
    <w:p w:rsidR="00310A48" w:rsidRPr="00CB438F" w:rsidRDefault="008365F3" w:rsidP="008365F3">
      <w:pPr>
        <w:pStyle w:val="BodySingle"/>
        <w:ind w:firstLine="0"/>
      </w:pPr>
      <w:r w:rsidRPr="00CB438F">
        <w:t>IMRF reserves the right to reject respondents due to their noncompliance with the requirements of this RFP.  Additionally, IMRF reserves the right not to hire or defer the hiring of any firm for investment management services</w:t>
      </w:r>
      <w:r w:rsidR="00450420" w:rsidRPr="00CB438F">
        <w:t>.</w:t>
      </w:r>
    </w:p>
    <w:p w:rsidR="008365F3" w:rsidRPr="00CB438F" w:rsidRDefault="008365F3" w:rsidP="008365F3">
      <w:pPr>
        <w:pStyle w:val="BodySingle"/>
        <w:ind w:firstLine="0"/>
        <w:jc w:val="left"/>
      </w:pPr>
      <w:r w:rsidRPr="00CB438F">
        <w:rPr>
          <w:bCs/>
          <w:szCs w:val="24"/>
          <w:u w:val="single"/>
        </w:rPr>
        <w:t>8.1</w:t>
      </w:r>
      <w:r w:rsidRPr="00CB438F">
        <w:rPr>
          <w:bCs/>
          <w:szCs w:val="24"/>
          <w:u w:val="single"/>
        </w:rPr>
        <w:tab/>
        <w:t>SELECTION PROCESS</w:t>
      </w:r>
    </w:p>
    <w:p w:rsidR="008365F3" w:rsidRPr="00CB438F" w:rsidRDefault="008365F3" w:rsidP="009F5E4C">
      <w:pPr>
        <w:pStyle w:val="BodySingle"/>
        <w:ind w:firstLine="0"/>
      </w:pPr>
      <w:r w:rsidRPr="00CB438F">
        <w:t>Staff shall objectively review the proposals to identify qualified candidates based on the criteria presented in the RFP.  Staff may interview all, some or none of the RFP respondents, undertake site visits to respondent offices, and conduct such other due diligence as is prudent under the circumstances.</w:t>
      </w:r>
    </w:p>
    <w:p w:rsidR="000900F9" w:rsidRPr="00CB438F" w:rsidRDefault="00174AA3" w:rsidP="009F5E4C">
      <w:pPr>
        <w:pStyle w:val="BodySingle"/>
        <w:ind w:firstLine="0"/>
      </w:pPr>
      <w:r w:rsidRPr="00CB438F">
        <w:t>Staff</w:t>
      </w:r>
      <w:r w:rsidR="00B22A0F" w:rsidRPr="00CB438F">
        <w:t xml:space="preserve"> </w:t>
      </w:r>
      <w:r w:rsidRPr="00CB438F">
        <w:t xml:space="preserve">will select finalist(s) and make a recommendation to the Investment Committee.  The finalist(s) will present to the Investment Committee.  The </w:t>
      </w:r>
      <w:r w:rsidR="008365F3" w:rsidRPr="00CB438F">
        <w:t xml:space="preserve">Investment Committee </w:t>
      </w:r>
      <w:r w:rsidR="000900F9" w:rsidRPr="00CB438F">
        <w:t xml:space="preserve">will make a recommendation to the IMRF Board.  The IMRF Board shall then act on the recommendation of the Investment Committee. </w:t>
      </w:r>
    </w:p>
    <w:p w:rsidR="008365F3" w:rsidRPr="00CB438F" w:rsidRDefault="008365F3" w:rsidP="009F5E4C">
      <w:pPr>
        <w:pStyle w:val="BodySingle"/>
        <w:ind w:firstLine="0"/>
        <w:rPr>
          <w:szCs w:val="24"/>
        </w:rPr>
      </w:pPr>
      <w:r w:rsidRPr="00CB438F">
        <w:rPr>
          <w:szCs w:val="24"/>
        </w:rPr>
        <w:t>During the selection process all respondents to the RFP will be evaluated and ranked on four primary factors:</w:t>
      </w:r>
    </w:p>
    <w:p w:rsidR="008365F3" w:rsidRPr="00CB438F" w:rsidRDefault="008365F3" w:rsidP="009F5E4C">
      <w:pPr>
        <w:tabs>
          <w:tab w:val="left" w:pos="-720"/>
        </w:tabs>
        <w:suppressAutoHyphens/>
        <w:ind w:left="720"/>
        <w:jc w:val="both"/>
        <w:rPr>
          <w:rFonts w:ascii="Times New Roman" w:hAnsi="Times New Roman"/>
          <w:bCs/>
          <w:sz w:val="24"/>
          <w:szCs w:val="24"/>
        </w:rPr>
      </w:pPr>
      <w:r w:rsidRPr="00CB438F">
        <w:rPr>
          <w:rFonts w:ascii="Times New Roman" w:hAnsi="Times New Roman"/>
          <w:bCs/>
          <w:sz w:val="24"/>
          <w:szCs w:val="24"/>
          <w:u w:val="single"/>
        </w:rPr>
        <w:t>People</w:t>
      </w:r>
      <w:r w:rsidRPr="00CB438F">
        <w:rPr>
          <w:rFonts w:ascii="Times New Roman" w:hAnsi="Times New Roman"/>
          <w:bCs/>
          <w:sz w:val="24"/>
          <w:szCs w:val="24"/>
        </w:rPr>
        <w:t xml:space="preserve"> - stability of the organization, ownership structure, and documented experience of key professionals</w:t>
      </w:r>
    </w:p>
    <w:p w:rsidR="008365F3" w:rsidRPr="00CB438F" w:rsidRDefault="008365F3" w:rsidP="009F5E4C">
      <w:pPr>
        <w:tabs>
          <w:tab w:val="left" w:pos="-720"/>
          <w:tab w:val="num" w:pos="2520"/>
        </w:tabs>
        <w:suppressAutoHyphens/>
        <w:ind w:left="720"/>
        <w:jc w:val="both"/>
        <w:rPr>
          <w:rFonts w:ascii="Times New Roman" w:hAnsi="Times New Roman"/>
          <w:bCs/>
          <w:sz w:val="24"/>
          <w:szCs w:val="24"/>
        </w:rPr>
      </w:pPr>
    </w:p>
    <w:p w:rsidR="008365F3" w:rsidRPr="00CB438F" w:rsidRDefault="008365F3" w:rsidP="009F5E4C">
      <w:pPr>
        <w:tabs>
          <w:tab w:val="left" w:pos="-720"/>
          <w:tab w:val="num" w:pos="2520"/>
        </w:tabs>
        <w:suppressAutoHyphens/>
        <w:ind w:left="720"/>
        <w:jc w:val="both"/>
        <w:rPr>
          <w:rFonts w:ascii="Times New Roman" w:hAnsi="Times New Roman"/>
          <w:bCs/>
          <w:sz w:val="24"/>
          <w:szCs w:val="24"/>
        </w:rPr>
      </w:pPr>
      <w:r w:rsidRPr="00CB438F">
        <w:rPr>
          <w:rFonts w:ascii="Times New Roman" w:hAnsi="Times New Roman"/>
          <w:bCs/>
          <w:sz w:val="24"/>
          <w:szCs w:val="24"/>
          <w:u w:val="single"/>
        </w:rPr>
        <w:t>Process</w:t>
      </w:r>
      <w:r w:rsidRPr="00CB438F">
        <w:rPr>
          <w:rFonts w:ascii="Times New Roman" w:hAnsi="Times New Roman"/>
          <w:bCs/>
          <w:sz w:val="24"/>
          <w:szCs w:val="24"/>
        </w:rPr>
        <w:t xml:space="preserve"> - clearly defined, reasonable, and repeatable investment strategy</w:t>
      </w:r>
    </w:p>
    <w:p w:rsidR="008365F3" w:rsidRPr="00CB438F" w:rsidRDefault="001079C4" w:rsidP="009F5E4C">
      <w:pPr>
        <w:tabs>
          <w:tab w:val="left" w:pos="-720"/>
          <w:tab w:val="num" w:pos="2520"/>
        </w:tabs>
        <w:suppressAutoHyphens/>
        <w:ind w:left="720"/>
        <w:jc w:val="both"/>
        <w:rPr>
          <w:rFonts w:ascii="Times New Roman" w:hAnsi="Times New Roman"/>
          <w:bCs/>
          <w:sz w:val="24"/>
          <w:szCs w:val="24"/>
        </w:rPr>
      </w:pPr>
      <w:r w:rsidRPr="00CB438F">
        <w:rPr>
          <w:rFonts w:ascii="Times New Roman" w:hAnsi="Times New Roman"/>
          <w:bCs/>
          <w:sz w:val="24"/>
          <w:szCs w:val="24"/>
        </w:rPr>
        <w:tab/>
      </w:r>
      <w:r w:rsidRPr="00CB438F">
        <w:rPr>
          <w:rFonts w:ascii="Times New Roman" w:hAnsi="Times New Roman"/>
          <w:bCs/>
          <w:sz w:val="24"/>
          <w:szCs w:val="24"/>
        </w:rPr>
        <w:tab/>
      </w:r>
      <w:r w:rsidRPr="00CB438F">
        <w:rPr>
          <w:rFonts w:ascii="Times New Roman" w:hAnsi="Times New Roman"/>
          <w:bCs/>
          <w:sz w:val="24"/>
          <w:szCs w:val="24"/>
        </w:rPr>
        <w:tab/>
      </w:r>
      <w:r w:rsidRPr="00CB438F">
        <w:rPr>
          <w:rFonts w:ascii="Times New Roman" w:hAnsi="Times New Roman"/>
          <w:bCs/>
          <w:sz w:val="24"/>
          <w:szCs w:val="24"/>
        </w:rPr>
        <w:tab/>
      </w:r>
      <w:r w:rsidRPr="00CB438F">
        <w:rPr>
          <w:rFonts w:ascii="Times New Roman" w:hAnsi="Times New Roman"/>
          <w:bCs/>
          <w:sz w:val="24"/>
          <w:szCs w:val="24"/>
        </w:rPr>
        <w:tab/>
      </w:r>
      <w:r w:rsidRPr="00CB438F">
        <w:rPr>
          <w:rFonts w:ascii="Times New Roman" w:hAnsi="Times New Roman"/>
          <w:bCs/>
          <w:sz w:val="24"/>
          <w:szCs w:val="24"/>
        </w:rPr>
        <w:tab/>
      </w:r>
      <w:r w:rsidRPr="00CB438F">
        <w:rPr>
          <w:rFonts w:ascii="Times New Roman" w:hAnsi="Times New Roman"/>
          <w:bCs/>
          <w:sz w:val="24"/>
          <w:szCs w:val="24"/>
        </w:rPr>
        <w:tab/>
      </w:r>
      <w:r w:rsidRPr="00CB438F">
        <w:rPr>
          <w:rFonts w:ascii="Times New Roman" w:hAnsi="Times New Roman"/>
          <w:bCs/>
          <w:sz w:val="24"/>
          <w:szCs w:val="24"/>
        </w:rPr>
        <w:tab/>
      </w:r>
      <w:r w:rsidRPr="00CB438F">
        <w:rPr>
          <w:rFonts w:ascii="Times New Roman" w:hAnsi="Times New Roman"/>
          <w:bCs/>
          <w:sz w:val="24"/>
          <w:szCs w:val="24"/>
        </w:rPr>
        <w:tab/>
      </w:r>
      <w:r w:rsidRPr="00CB438F">
        <w:rPr>
          <w:rFonts w:ascii="Times New Roman" w:hAnsi="Times New Roman"/>
          <w:bCs/>
          <w:sz w:val="24"/>
          <w:szCs w:val="24"/>
        </w:rPr>
        <w:tab/>
      </w:r>
    </w:p>
    <w:p w:rsidR="008365F3" w:rsidRPr="00CB438F" w:rsidRDefault="008365F3" w:rsidP="009F5E4C">
      <w:pPr>
        <w:tabs>
          <w:tab w:val="left" w:pos="-720"/>
          <w:tab w:val="num" w:pos="2520"/>
        </w:tabs>
        <w:suppressAutoHyphens/>
        <w:ind w:left="720"/>
        <w:jc w:val="both"/>
        <w:rPr>
          <w:rFonts w:ascii="Times New Roman" w:hAnsi="Times New Roman"/>
          <w:bCs/>
          <w:sz w:val="24"/>
          <w:szCs w:val="24"/>
        </w:rPr>
      </w:pPr>
      <w:r w:rsidRPr="00CB438F">
        <w:rPr>
          <w:rFonts w:ascii="Times New Roman" w:hAnsi="Times New Roman"/>
          <w:bCs/>
          <w:sz w:val="24"/>
          <w:szCs w:val="24"/>
          <w:u w:val="single"/>
        </w:rPr>
        <w:lastRenderedPageBreak/>
        <w:t>Performance</w:t>
      </w:r>
      <w:r w:rsidRPr="00CB438F">
        <w:rPr>
          <w:rFonts w:ascii="Times New Roman" w:hAnsi="Times New Roman"/>
          <w:bCs/>
          <w:sz w:val="24"/>
          <w:szCs w:val="24"/>
        </w:rPr>
        <w:t xml:space="preserve"> - documented ability to meet investment performance benchmarks</w:t>
      </w:r>
    </w:p>
    <w:p w:rsidR="008365F3" w:rsidRPr="00CB438F" w:rsidRDefault="008365F3" w:rsidP="009F5E4C">
      <w:pPr>
        <w:tabs>
          <w:tab w:val="left" w:pos="-720"/>
          <w:tab w:val="num" w:pos="2520"/>
        </w:tabs>
        <w:suppressAutoHyphens/>
        <w:ind w:left="720"/>
        <w:jc w:val="both"/>
        <w:rPr>
          <w:rFonts w:ascii="Times New Roman" w:hAnsi="Times New Roman"/>
          <w:bCs/>
          <w:sz w:val="24"/>
        </w:rPr>
      </w:pPr>
    </w:p>
    <w:p w:rsidR="008365F3" w:rsidRPr="00CB438F" w:rsidRDefault="008365F3" w:rsidP="009F5E4C">
      <w:pPr>
        <w:tabs>
          <w:tab w:val="left" w:pos="-720"/>
          <w:tab w:val="num" w:pos="2520"/>
        </w:tabs>
        <w:suppressAutoHyphens/>
        <w:ind w:left="720"/>
        <w:jc w:val="both"/>
        <w:rPr>
          <w:rFonts w:ascii="Times New Roman" w:hAnsi="Times New Roman"/>
          <w:bCs/>
          <w:sz w:val="24"/>
          <w:szCs w:val="24"/>
        </w:rPr>
      </w:pPr>
      <w:r w:rsidRPr="00CB438F">
        <w:rPr>
          <w:rFonts w:ascii="Times New Roman" w:hAnsi="Times New Roman"/>
          <w:bCs/>
          <w:sz w:val="24"/>
          <w:u w:val="single"/>
        </w:rPr>
        <w:t xml:space="preserve">Pricing </w:t>
      </w:r>
      <w:r w:rsidRPr="00CB438F">
        <w:rPr>
          <w:rFonts w:ascii="Times New Roman" w:hAnsi="Times New Roman"/>
          <w:bCs/>
          <w:sz w:val="24"/>
        </w:rPr>
        <w:t>- fee schedule and associated costs</w:t>
      </w:r>
    </w:p>
    <w:p w:rsidR="008365F3" w:rsidRPr="00CB438F" w:rsidRDefault="008365F3" w:rsidP="009F5E4C">
      <w:pPr>
        <w:tabs>
          <w:tab w:val="left" w:pos="-720"/>
        </w:tabs>
        <w:suppressAutoHyphens/>
        <w:jc w:val="both"/>
        <w:rPr>
          <w:rFonts w:ascii="Times New Roman" w:hAnsi="Times New Roman"/>
        </w:rPr>
      </w:pPr>
    </w:p>
    <w:p w:rsidR="008365F3" w:rsidRPr="00CB438F" w:rsidRDefault="008365F3" w:rsidP="009F5E4C">
      <w:pPr>
        <w:tabs>
          <w:tab w:val="left" w:pos="-720"/>
        </w:tabs>
        <w:suppressAutoHyphens/>
        <w:jc w:val="both"/>
        <w:rPr>
          <w:rFonts w:ascii="Times New Roman" w:hAnsi="Times New Roman"/>
          <w:sz w:val="24"/>
          <w:szCs w:val="24"/>
        </w:rPr>
      </w:pPr>
    </w:p>
    <w:p w:rsidR="008365F3" w:rsidRPr="00CB438F" w:rsidRDefault="008365F3" w:rsidP="009F5E4C">
      <w:pPr>
        <w:tabs>
          <w:tab w:val="left" w:pos="-720"/>
        </w:tabs>
        <w:suppressAutoHyphens/>
        <w:jc w:val="both"/>
        <w:rPr>
          <w:rFonts w:ascii="Times New Roman" w:hAnsi="Times New Roman"/>
          <w:sz w:val="24"/>
          <w:szCs w:val="24"/>
        </w:rPr>
      </w:pPr>
      <w:r w:rsidRPr="00CB438F">
        <w:rPr>
          <w:rFonts w:ascii="Times New Roman" w:hAnsi="Times New Roman"/>
          <w:sz w:val="24"/>
          <w:szCs w:val="24"/>
        </w:rPr>
        <w:t>IMRF reserves the right to reject any respondents due to noncompliance with the requirements and instructions in the RFP.</w:t>
      </w:r>
    </w:p>
    <w:p w:rsidR="000900F9" w:rsidRPr="00F64E00" w:rsidRDefault="000900F9" w:rsidP="008365F3">
      <w:pPr>
        <w:rPr>
          <w:rFonts w:ascii="Times New Roman" w:hAnsi="Times New Roman"/>
          <w:sz w:val="24"/>
          <w:szCs w:val="24"/>
          <w:highlight w:val="yellow"/>
        </w:rPr>
      </w:pPr>
    </w:p>
    <w:p w:rsidR="009F5E4C" w:rsidRPr="00666FDD" w:rsidRDefault="009F5E4C" w:rsidP="008365F3">
      <w:pPr>
        <w:rPr>
          <w:rFonts w:ascii="Times New Roman" w:hAnsi="Times New Roman"/>
          <w:b/>
          <w:sz w:val="28"/>
          <w:szCs w:val="28"/>
        </w:rPr>
      </w:pPr>
    </w:p>
    <w:p w:rsidR="008365F3" w:rsidRPr="00666FDD" w:rsidRDefault="00666FDD" w:rsidP="008365F3">
      <w:pPr>
        <w:rPr>
          <w:rFonts w:ascii="Times New Roman" w:hAnsi="Times New Roman"/>
          <w:b/>
          <w:sz w:val="28"/>
          <w:szCs w:val="28"/>
        </w:rPr>
      </w:pPr>
      <w:r>
        <w:rPr>
          <w:rFonts w:ascii="Times New Roman" w:hAnsi="Times New Roman"/>
          <w:b/>
          <w:sz w:val="28"/>
          <w:szCs w:val="28"/>
        </w:rPr>
        <w:t>PART 9 – PROJECTED TIMELINE FOR COMPLETION OF THE CLOSED-END GLOBAL OPPORTUNISTIC REAL ESTATE SEARCH</w:t>
      </w:r>
    </w:p>
    <w:p w:rsidR="008365F3" w:rsidRPr="00CB438F" w:rsidRDefault="008365F3" w:rsidP="008365F3">
      <w:pPr>
        <w:tabs>
          <w:tab w:val="left" w:pos="-720"/>
        </w:tabs>
        <w:suppressAutoHyphens/>
        <w:rPr>
          <w:rFonts w:ascii="Times New Roman" w:hAnsi="Times New Roman"/>
          <w:color w:val="008080"/>
        </w:rPr>
      </w:pPr>
    </w:p>
    <w:p w:rsidR="008365F3" w:rsidRPr="00CB438F" w:rsidRDefault="008365F3" w:rsidP="008365F3">
      <w:pPr>
        <w:tabs>
          <w:tab w:val="left" w:pos="-720"/>
        </w:tabs>
        <w:suppressAutoHyphens/>
        <w:rPr>
          <w:rFonts w:ascii="Times New Roman" w:hAnsi="Times New Roman"/>
          <w:bCs/>
          <w:sz w:val="24"/>
          <w:szCs w:val="24"/>
          <w:u w:val="single"/>
        </w:rPr>
      </w:pPr>
      <w:r w:rsidRPr="00CB438F">
        <w:rPr>
          <w:rFonts w:ascii="Times New Roman" w:hAnsi="Times New Roman"/>
          <w:bCs/>
          <w:sz w:val="24"/>
          <w:szCs w:val="24"/>
          <w:u w:val="single"/>
        </w:rPr>
        <w:t>9.1</w:t>
      </w:r>
      <w:r w:rsidRPr="00CB438F">
        <w:rPr>
          <w:rFonts w:ascii="Times New Roman" w:hAnsi="Times New Roman"/>
          <w:bCs/>
          <w:sz w:val="24"/>
          <w:szCs w:val="24"/>
          <w:u w:val="single"/>
        </w:rPr>
        <w:tab/>
        <w:t>TIMELINE</w:t>
      </w:r>
      <w:r w:rsidR="00310A48" w:rsidRPr="00CB438F">
        <w:rPr>
          <w:rFonts w:ascii="Times New Roman" w:hAnsi="Times New Roman"/>
          <w:bCs/>
          <w:sz w:val="24"/>
          <w:szCs w:val="24"/>
          <w:u w:val="single"/>
        </w:rPr>
        <w:t xml:space="preserve">     </w:t>
      </w:r>
    </w:p>
    <w:p w:rsidR="008365F3" w:rsidRPr="00CB438F" w:rsidRDefault="008365F3" w:rsidP="008365F3">
      <w:pPr>
        <w:tabs>
          <w:tab w:val="left" w:pos="-720"/>
        </w:tabs>
        <w:suppressAutoHyphens/>
        <w:rPr>
          <w:rFonts w:ascii="Times New Roman" w:hAnsi="Times New Roman"/>
        </w:rPr>
      </w:pPr>
    </w:p>
    <w:p w:rsidR="008365F3" w:rsidRPr="00CB438F" w:rsidRDefault="008365F3" w:rsidP="008365F3">
      <w:pPr>
        <w:tabs>
          <w:tab w:val="left" w:pos="-720"/>
        </w:tabs>
        <w:suppressAutoHyphens/>
        <w:rPr>
          <w:rFonts w:ascii="Times New Roman" w:hAnsi="Times New Roman"/>
          <w:sz w:val="24"/>
          <w:szCs w:val="24"/>
        </w:rPr>
      </w:pPr>
      <w:r w:rsidRPr="00CB438F">
        <w:rPr>
          <w:rFonts w:ascii="Times New Roman" w:hAnsi="Times New Roman"/>
          <w:sz w:val="24"/>
          <w:szCs w:val="24"/>
        </w:rPr>
        <w:t xml:space="preserve">A.  </w:t>
      </w:r>
      <w:r w:rsidRPr="00CB438F">
        <w:rPr>
          <w:rFonts w:ascii="Times New Roman" w:hAnsi="Times New Roman"/>
          <w:sz w:val="24"/>
          <w:szCs w:val="24"/>
        </w:rPr>
        <w:tab/>
        <w:t>Requests for Proposa</w:t>
      </w:r>
      <w:r w:rsidR="00B22A0F" w:rsidRPr="00CB438F">
        <w:rPr>
          <w:rFonts w:ascii="Times New Roman" w:hAnsi="Times New Roman"/>
          <w:sz w:val="24"/>
          <w:szCs w:val="24"/>
        </w:rPr>
        <w:t>ls publicized by IMRF on</w:t>
      </w:r>
      <w:r w:rsidR="00236468" w:rsidRPr="00CB438F">
        <w:rPr>
          <w:rFonts w:ascii="Times New Roman" w:hAnsi="Times New Roman"/>
          <w:sz w:val="24"/>
          <w:szCs w:val="24"/>
        </w:rPr>
        <w:t xml:space="preserve"> </w:t>
      </w:r>
      <w:r w:rsidR="00CB438F" w:rsidRPr="00CB438F">
        <w:rPr>
          <w:rFonts w:ascii="Times New Roman" w:hAnsi="Times New Roman"/>
          <w:sz w:val="24"/>
          <w:szCs w:val="24"/>
        </w:rPr>
        <w:t>January 2, 2019</w:t>
      </w:r>
    </w:p>
    <w:p w:rsidR="008365F3" w:rsidRPr="00CB438F" w:rsidRDefault="008365F3" w:rsidP="008365F3">
      <w:pPr>
        <w:tabs>
          <w:tab w:val="left" w:pos="-720"/>
        </w:tabs>
        <w:suppressAutoHyphens/>
        <w:rPr>
          <w:rFonts w:ascii="Times New Roman" w:hAnsi="Times New Roman"/>
          <w:sz w:val="24"/>
          <w:szCs w:val="24"/>
        </w:rPr>
      </w:pPr>
    </w:p>
    <w:p w:rsidR="008365F3" w:rsidRPr="00CB438F" w:rsidRDefault="008365F3" w:rsidP="008365F3">
      <w:pPr>
        <w:tabs>
          <w:tab w:val="left" w:pos="-720"/>
        </w:tabs>
        <w:suppressAutoHyphens/>
        <w:rPr>
          <w:rFonts w:ascii="Times New Roman" w:hAnsi="Times New Roman"/>
          <w:sz w:val="24"/>
          <w:szCs w:val="24"/>
        </w:rPr>
      </w:pPr>
      <w:r w:rsidRPr="00CB438F">
        <w:rPr>
          <w:rFonts w:ascii="Times New Roman" w:hAnsi="Times New Roman"/>
          <w:sz w:val="24"/>
          <w:szCs w:val="24"/>
        </w:rPr>
        <w:t>B.</w:t>
      </w:r>
      <w:r w:rsidRPr="00CB438F">
        <w:rPr>
          <w:rFonts w:ascii="Times New Roman" w:hAnsi="Times New Roman"/>
          <w:sz w:val="24"/>
          <w:szCs w:val="24"/>
        </w:rPr>
        <w:tab/>
        <w:t>Inquiries for interpretation must be recei</w:t>
      </w:r>
      <w:r w:rsidR="007730BC" w:rsidRPr="00CB438F">
        <w:rPr>
          <w:rFonts w:ascii="Times New Roman" w:hAnsi="Times New Roman"/>
          <w:sz w:val="24"/>
          <w:szCs w:val="24"/>
        </w:rPr>
        <w:t>ved by</w:t>
      </w:r>
      <w:r w:rsidR="009F688C" w:rsidRPr="00CB438F">
        <w:rPr>
          <w:rFonts w:ascii="Times New Roman" w:hAnsi="Times New Roman"/>
          <w:sz w:val="24"/>
          <w:szCs w:val="24"/>
        </w:rPr>
        <w:t xml:space="preserve"> end of business day, </w:t>
      </w:r>
      <w:r w:rsidR="00CB438F" w:rsidRPr="00CB438F">
        <w:rPr>
          <w:rFonts w:ascii="Times New Roman" w:hAnsi="Times New Roman"/>
          <w:sz w:val="24"/>
          <w:szCs w:val="24"/>
        </w:rPr>
        <w:t>January 11, 2019</w:t>
      </w:r>
      <w:r w:rsidRPr="00CB438F">
        <w:rPr>
          <w:rFonts w:ascii="Times New Roman" w:hAnsi="Times New Roman"/>
          <w:sz w:val="24"/>
          <w:szCs w:val="24"/>
        </w:rPr>
        <w:t xml:space="preserve">. </w:t>
      </w:r>
    </w:p>
    <w:p w:rsidR="008365F3" w:rsidRPr="00CB438F" w:rsidRDefault="008365F3" w:rsidP="008365F3">
      <w:pPr>
        <w:tabs>
          <w:tab w:val="left" w:pos="-720"/>
        </w:tabs>
        <w:suppressAutoHyphens/>
        <w:rPr>
          <w:rFonts w:ascii="Times New Roman" w:hAnsi="Times New Roman"/>
          <w:sz w:val="24"/>
          <w:szCs w:val="24"/>
        </w:rPr>
      </w:pPr>
    </w:p>
    <w:p w:rsidR="008365F3" w:rsidRPr="00CB438F" w:rsidRDefault="008365F3" w:rsidP="00B22A0F">
      <w:pPr>
        <w:tabs>
          <w:tab w:val="left" w:pos="-720"/>
        </w:tabs>
        <w:suppressAutoHyphens/>
        <w:ind w:left="720" w:hanging="720"/>
        <w:rPr>
          <w:rFonts w:ascii="Times New Roman" w:hAnsi="Times New Roman"/>
          <w:sz w:val="24"/>
          <w:szCs w:val="24"/>
        </w:rPr>
      </w:pPr>
      <w:r w:rsidRPr="00CB438F">
        <w:rPr>
          <w:rFonts w:ascii="Times New Roman" w:hAnsi="Times New Roman"/>
          <w:sz w:val="24"/>
          <w:szCs w:val="24"/>
        </w:rPr>
        <w:t>C.</w:t>
      </w:r>
      <w:r w:rsidRPr="00CB438F">
        <w:rPr>
          <w:rFonts w:ascii="Times New Roman" w:hAnsi="Times New Roman"/>
          <w:sz w:val="24"/>
          <w:szCs w:val="24"/>
        </w:rPr>
        <w:tab/>
        <w:t>Proposals must be received</w:t>
      </w:r>
      <w:r w:rsidR="000900F9" w:rsidRPr="00CB438F">
        <w:rPr>
          <w:rFonts w:ascii="Times New Roman" w:hAnsi="Times New Roman"/>
          <w:sz w:val="24"/>
          <w:szCs w:val="24"/>
        </w:rPr>
        <w:t xml:space="preserve"> no later than end of business day, </w:t>
      </w:r>
      <w:r w:rsidR="00CB438F" w:rsidRPr="00CB438F">
        <w:rPr>
          <w:rFonts w:ascii="Times New Roman" w:hAnsi="Times New Roman"/>
          <w:sz w:val="24"/>
          <w:szCs w:val="24"/>
        </w:rPr>
        <w:t>January 18, 2019</w:t>
      </w:r>
    </w:p>
    <w:p w:rsidR="008365F3" w:rsidRPr="00CB438F" w:rsidRDefault="008365F3" w:rsidP="008365F3">
      <w:pPr>
        <w:tabs>
          <w:tab w:val="left" w:pos="-720"/>
        </w:tabs>
        <w:suppressAutoHyphens/>
        <w:rPr>
          <w:rFonts w:ascii="Times New Roman" w:hAnsi="Times New Roman"/>
          <w:sz w:val="24"/>
          <w:szCs w:val="24"/>
        </w:rPr>
      </w:pPr>
    </w:p>
    <w:p w:rsidR="00533813" w:rsidRPr="00CB438F" w:rsidRDefault="008365F3" w:rsidP="00462A30">
      <w:pPr>
        <w:tabs>
          <w:tab w:val="left" w:pos="-720"/>
        </w:tabs>
        <w:suppressAutoHyphens/>
        <w:ind w:left="720" w:hanging="720"/>
        <w:rPr>
          <w:rFonts w:ascii="Times New Roman" w:hAnsi="Times New Roman"/>
          <w:sz w:val="24"/>
          <w:szCs w:val="24"/>
        </w:rPr>
      </w:pPr>
      <w:r w:rsidRPr="00CB438F">
        <w:rPr>
          <w:rFonts w:ascii="Times New Roman" w:hAnsi="Times New Roman"/>
          <w:sz w:val="24"/>
          <w:szCs w:val="24"/>
        </w:rPr>
        <w:t>D.</w:t>
      </w:r>
      <w:r w:rsidRPr="00CB438F">
        <w:rPr>
          <w:rFonts w:ascii="Times New Roman" w:hAnsi="Times New Roman"/>
          <w:sz w:val="24"/>
          <w:szCs w:val="24"/>
        </w:rPr>
        <w:tab/>
      </w:r>
      <w:r w:rsidR="009F688C" w:rsidRPr="00CB438F">
        <w:rPr>
          <w:rFonts w:ascii="Times New Roman" w:hAnsi="Times New Roman"/>
          <w:sz w:val="24"/>
          <w:szCs w:val="24"/>
        </w:rPr>
        <w:t xml:space="preserve">First round interviews </w:t>
      </w:r>
      <w:r w:rsidR="00A30005" w:rsidRPr="00CB438F">
        <w:rPr>
          <w:rFonts w:ascii="Times New Roman" w:hAnsi="Times New Roman"/>
          <w:sz w:val="24"/>
          <w:szCs w:val="24"/>
        </w:rPr>
        <w:t xml:space="preserve">will be </w:t>
      </w:r>
      <w:r w:rsidR="009F688C" w:rsidRPr="00CB438F">
        <w:rPr>
          <w:rFonts w:ascii="Times New Roman" w:hAnsi="Times New Roman"/>
          <w:sz w:val="24"/>
          <w:szCs w:val="24"/>
        </w:rPr>
        <w:t xml:space="preserve">held </w:t>
      </w:r>
      <w:r w:rsidR="00E34D7C" w:rsidRPr="00CB438F">
        <w:rPr>
          <w:rFonts w:ascii="Times New Roman" w:hAnsi="Times New Roman"/>
          <w:sz w:val="24"/>
          <w:szCs w:val="24"/>
        </w:rPr>
        <w:t xml:space="preserve">between </w:t>
      </w:r>
      <w:r w:rsidR="00CB438F" w:rsidRPr="00CB438F">
        <w:rPr>
          <w:rFonts w:ascii="Times New Roman" w:hAnsi="Times New Roman"/>
          <w:sz w:val="24"/>
          <w:szCs w:val="24"/>
        </w:rPr>
        <w:t>January 31 – February 6, 2019</w:t>
      </w:r>
      <w:r w:rsidR="00B22A0F" w:rsidRPr="00CB438F">
        <w:rPr>
          <w:rFonts w:ascii="Times New Roman" w:hAnsi="Times New Roman"/>
          <w:sz w:val="24"/>
          <w:szCs w:val="24"/>
        </w:rPr>
        <w:t xml:space="preserve"> at </w:t>
      </w:r>
      <w:r w:rsidR="009F688C" w:rsidRPr="00CB438F">
        <w:rPr>
          <w:rFonts w:ascii="Times New Roman" w:hAnsi="Times New Roman"/>
          <w:sz w:val="24"/>
          <w:szCs w:val="24"/>
        </w:rPr>
        <w:t>IMRF’s</w:t>
      </w:r>
      <w:r w:rsidR="00B22A0F" w:rsidRPr="00CB438F">
        <w:rPr>
          <w:rFonts w:ascii="Times New Roman" w:hAnsi="Times New Roman"/>
          <w:sz w:val="24"/>
          <w:szCs w:val="24"/>
        </w:rPr>
        <w:t xml:space="preserve"> office in Oak Brook, IL. </w:t>
      </w:r>
    </w:p>
    <w:p w:rsidR="00533813" w:rsidRPr="00CB438F" w:rsidRDefault="00533813" w:rsidP="00462A30">
      <w:pPr>
        <w:tabs>
          <w:tab w:val="left" w:pos="-720"/>
        </w:tabs>
        <w:suppressAutoHyphens/>
        <w:rPr>
          <w:rFonts w:ascii="Times New Roman" w:hAnsi="Times New Roman"/>
          <w:sz w:val="24"/>
          <w:szCs w:val="24"/>
        </w:rPr>
      </w:pPr>
    </w:p>
    <w:p w:rsidR="00B22A0F" w:rsidRPr="00CB438F" w:rsidRDefault="00533813" w:rsidP="00462A30">
      <w:pPr>
        <w:tabs>
          <w:tab w:val="left" w:pos="-720"/>
        </w:tabs>
        <w:suppressAutoHyphens/>
        <w:rPr>
          <w:rFonts w:ascii="Times New Roman" w:hAnsi="Times New Roman"/>
          <w:sz w:val="24"/>
          <w:szCs w:val="24"/>
        </w:rPr>
      </w:pPr>
      <w:r w:rsidRPr="00CB438F">
        <w:rPr>
          <w:rFonts w:ascii="Times New Roman" w:hAnsi="Times New Roman"/>
          <w:sz w:val="24"/>
          <w:szCs w:val="24"/>
        </w:rPr>
        <w:t>E.</w:t>
      </w:r>
      <w:r w:rsidRPr="00CB438F">
        <w:rPr>
          <w:rFonts w:ascii="Times New Roman" w:hAnsi="Times New Roman"/>
          <w:sz w:val="24"/>
          <w:szCs w:val="24"/>
        </w:rPr>
        <w:tab/>
      </w:r>
      <w:r w:rsidR="00A30005" w:rsidRPr="00CB438F">
        <w:rPr>
          <w:rFonts w:ascii="Times New Roman" w:hAnsi="Times New Roman"/>
          <w:sz w:val="24"/>
          <w:szCs w:val="24"/>
        </w:rPr>
        <w:t>O</w:t>
      </w:r>
      <w:r w:rsidR="00B22A0F" w:rsidRPr="00CB438F">
        <w:rPr>
          <w:rFonts w:ascii="Times New Roman" w:hAnsi="Times New Roman"/>
          <w:sz w:val="24"/>
          <w:szCs w:val="24"/>
        </w:rPr>
        <w:t>n-</w:t>
      </w:r>
      <w:r w:rsidR="009F688C" w:rsidRPr="00CB438F">
        <w:rPr>
          <w:rFonts w:ascii="Times New Roman" w:hAnsi="Times New Roman"/>
          <w:sz w:val="24"/>
          <w:szCs w:val="24"/>
        </w:rPr>
        <w:t>site due diligence meetings</w:t>
      </w:r>
      <w:r w:rsidR="0008752D" w:rsidRPr="00CB438F">
        <w:rPr>
          <w:rFonts w:ascii="Times New Roman" w:hAnsi="Times New Roman"/>
          <w:sz w:val="24"/>
          <w:szCs w:val="24"/>
        </w:rPr>
        <w:t xml:space="preserve"> are expected</w:t>
      </w:r>
      <w:r w:rsidR="009F688C" w:rsidRPr="00CB438F">
        <w:rPr>
          <w:rFonts w:ascii="Times New Roman" w:hAnsi="Times New Roman"/>
          <w:sz w:val="24"/>
          <w:szCs w:val="24"/>
        </w:rPr>
        <w:t xml:space="preserve"> to take place </w:t>
      </w:r>
      <w:r w:rsidR="00E64B14" w:rsidRPr="00CB438F">
        <w:rPr>
          <w:rFonts w:ascii="Times New Roman" w:hAnsi="Times New Roman"/>
          <w:sz w:val="24"/>
          <w:szCs w:val="24"/>
        </w:rPr>
        <w:t xml:space="preserve">between </w:t>
      </w:r>
      <w:r w:rsidR="00CB438F" w:rsidRPr="00CB438F">
        <w:rPr>
          <w:rFonts w:ascii="Times New Roman" w:hAnsi="Times New Roman"/>
          <w:sz w:val="24"/>
          <w:szCs w:val="24"/>
        </w:rPr>
        <w:t>February 19-27,</w:t>
      </w:r>
      <w:r w:rsidR="00E64B14" w:rsidRPr="00CB438F">
        <w:rPr>
          <w:rFonts w:ascii="Times New Roman" w:hAnsi="Times New Roman"/>
          <w:sz w:val="24"/>
          <w:szCs w:val="24"/>
        </w:rPr>
        <w:t xml:space="preserve"> 201</w:t>
      </w:r>
      <w:r w:rsidR="00CB438F" w:rsidRPr="00CB438F">
        <w:rPr>
          <w:rFonts w:ascii="Times New Roman" w:hAnsi="Times New Roman"/>
          <w:sz w:val="24"/>
          <w:szCs w:val="24"/>
        </w:rPr>
        <w:t>9</w:t>
      </w:r>
      <w:r w:rsidR="00E64B14" w:rsidRPr="00CB438F">
        <w:rPr>
          <w:rFonts w:ascii="Times New Roman" w:hAnsi="Times New Roman"/>
          <w:sz w:val="24"/>
          <w:szCs w:val="24"/>
        </w:rPr>
        <w:t>.</w:t>
      </w:r>
    </w:p>
    <w:p w:rsidR="00533813" w:rsidRPr="00CB438F" w:rsidRDefault="00533813" w:rsidP="0043535A">
      <w:pPr>
        <w:pStyle w:val="ListParagraph"/>
        <w:rPr>
          <w:rFonts w:ascii="Times New Roman" w:hAnsi="Times New Roman"/>
          <w:sz w:val="24"/>
          <w:szCs w:val="24"/>
        </w:rPr>
      </w:pPr>
    </w:p>
    <w:p w:rsidR="00492F33" w:rsidRPr="00CB438F" w:rsidRDefault="00533813" w:rsidP="00462A30">
      <w:pPr>
        <w:tabs>
          <w:tab w:val="left" w:pos="-720"/>
        </w:tabs>
        <w:suppressAutoHyphens/>
        <w:rPr>
          <w:rFonts w:ascii="Times New Roman" w:hAnsi="Times New Roman"/>
          <w:sz w:val="24"/>
          <w:szCs w:val="24"/>
        </w:rPr>
      </w:pPr>
      <w:r w:rsidRPr="00CB438F">
        <w:rPr>
          <w:rFonts w:ascii="Times New Roman" w:hAnsi="Times New Roman"/>
          <w:sz w:val="24"/>
          <w:szCs w:val="24"/>
        </w:rPr>
        <w:t>F.</w:t>
      </w:r>
      <w:r w:rsidRPr="00CB438F">
        <w:rPr>
          <w:rFonts w:ascii="Times New Roman" w:hAnsi="Times New Roman"/>
          <w:sz w:val="24"/>
          <w:szCs w:val="24"/>
        </w:rPr>
        <w:tab/>
      </w:r>
      <w:r w:rsidR="00B22A0F" w:rsidRPr="00CB438F">
        <w:rPr>
          <w:rFonts w:ascii="Times New Roman" w:hAnsi="Times New Roman"/>
          <w:sz w:val="24"/>
          <w:szCs w:val="24"/>
        </w:rPr>
        <w:t xml:space="preserve">Finalists are expected to present to the IMRF Investment Committee on </w:t>
      </w:r>
    </w:p>
    <w:p w:rsidR="00B22A0F" w:rsidRPr="00CB438F" w:rsidRDefault="00492F33" w:rsidP="00492F33">
      <w:pPr>
        <w:tabs>
          <w:tab w:val="left" w:pos="-720"/>
        </w:tabs>
        <w:suppressAutoHyphens/>
        <w:rPr>
          <w:rFonts w:ascii="Times New Roman" w:hAnsi="Times New Roman"/>
          <w:sz w:val="24"/>
          <w:szCs w:val="24"/>
        </w:rPr>
      </w:pPr>
      <w:r w:rsidRPr="00CB438F">
        <w:rPr>
          <w:rFonts w:ascii="Times New Roman" w:hAnsi="Times New Roman"/>
          <w:sz w:val="24"/>
          <w:szCs w:val="24"/>
        </w:rPr>
        <w:tab/>
      </w:r>
      <w:r w:rsidR="00CB438F" w:rsidRPr="00CB438F">
        <w:rPr>
          <w:rFonts w:ascii="Times New Roman" w:hAnsi="Times New Roman"/>
          <w:sz w:val="24"/>
          <w:szCs w:val="24"/>
        </w:rPr>
        <w:t>March 21, 2019</w:t>
      </w:r>
      <w:r w:rsidR="00E26C19" w:rsidRPr="00CB438F">
        <w:rPr>
          <w:rFonts w:ascii="Times New Roman" w:hAnsi="Times New Roman"/>
          <w:sz w:val="24"/>
          <w:szCs w:val="24"/>
        </w:rPr>
        <w:t>.</w:t>
      </w:r>
    </w:p>
    <w:p w:rsidR="008365F3" w:rsidRPr="00F64E00" w:rsidRDefault="008365F3" w:rsidP="008365F3">
      <w:pPr>
        <w:tabs>
          <w:tab w:val="left" w:pos="-720"/>
        </w:tabs>
        <w:suppressAutoHyphens/>
        <w:ind w:left="360"/>
        <w:rPr>
          <w:rFonts w:ascii="Times New Roman" w:hAnsi="Times New Roman"/>
          <w:sz w:val="24"/>
          <w:szCs w:val="24"/>
          <w:highlight w:val="yellow"/>
        </w:rPr>
      </w:pPr>
    </w:p>
    <w:p w:rsidR="00E00FE6" w:rsidRPr="00F64E00" w:rsidRDefault="00E00FE6" w:rsidP="008365F3">
      <w:pPr>
        <w:rPr>
          <w:rFonts w:ascii="Times New Roman" w:hAnsi="Times New Roman"/>
          <w:bCs/>
          <w:i/>
          <w:iCs/>
          <w:caps/>
          <w:sz w:val="32"/>
          <w:szCs w:val="32"/>
          <w:highlight w:val="yellow"/>
        </w:rPr>
      </w:pPr>
    </w:p>
    <w:p w:rsidR="008365F3" w:rsidRPr="00666FDD" w:rsidRDefault="00666FDD" w:rsidP="00C11B65">
      <w:pPr>
        <w:rPr>
          <w:rFonts w:ascii="Times New Roman" w:hAnsi="Times New Roman"/>
          <w:b/>
          <w:sz w:val="28"/>
          <w:szCs w:val="28"/>
        </w:rPr>
      </w:pPr>
      <w:r>
        <w:rPr>
          <w:rFonts w:ascii="Times New Roman" w:hAnsi="Times New Roman"/>
          <w:b/>
          <w:sz w:val="28"/>
          <w:szCs w:val="28"/>
        </w:rPr>
        <w:t xml:space="preserve">PART 10 - </w:t>
      </w:r>
      <w:r w:rsidR="008365F3" w:rsidRPr="00666FDD">
        <w:rPr>
          <w:rFonts w:ascii="Times New Roman" w:hAnsi="Times New Roman"/>
          <w:b/>
          <w:sz w:val="28"/>
          <w:szCs w:val="28"/>
        </w:rPr>
        <w:t>RFP QUESTIONNAIRE</w:t>
      </w:r>
      <w:r>
        <w:rPr>
          <w:rFonts w:ascii="Times New Roman" w:hAnsi="Times New Roman"/>
          <w:b/>
          <w:sz w:val="28"/>
          <w:szCs w:val="28"/>
        </w:rPr>
        <w:t>: CLOSED-END GLOBAL OPPORTUNISTIC REAL ESTATE SEARCH</w:t>
      </w:r>
    </w:p>
    <w:p w:rsidR="00C11B65" w:rsidRPr="00C11B65" w:rsidRDefault="00C11B65" w:rsidP="00C11B65">
      <w:pPr>
        <w:rPr>
          <w:rFonts w:ascii="Times New Roman" w:hAnsi="Times New Roman"/>
          <w:i/>
          <w:caps/>
          <w:color w:val="008080"/>
        </w:rPr>
      </w:pPr>
    </w:p>
    <w:p w:rsidR="008365F3" w:rsidRPr="00C11B65" w:rsidRDefault="008365F3" w:rsidP="00D643EC">
      <w:pPr>
        <w:tabs>
          <w:tab w:val="left" w:pos="-720"/>
        </w:tabs>
        <w:suppressAutoHyphens/>
        <w:ind w:left="720" w:hanging="720"/>
        <w:rPr>
          <w:rFonts w:ascii="Times New Roman" w:hAnsi="Times New Roman"/>
          <w:bCs/>
          <w:iCs/>
          <w:sz w:val="32"/>
          <w:szCs w:val="32"/>
        </w:rPr>
      </w:pPr>
      <w:r w:rsidRPr="00C11B65">
        <w:rPr>
          <w:rStyle w:val="Heading3Char"/>
          <w:rFonts w:ascii="Times New Roman" w:hAnsi="Times New Roman" w:cs="Times New Roman"/>
          <w:b w:val="0"/>
        </w:rPr>
        <w:t>10.1</w:t>
      </w:r>
      <w:r w:rsidRPr="00C11B65">
        <w:rPr>
          <w:rStyle w:val="Heading3Char"/>
          <w:rFonts w:ascii="Times New Roman" w:hAnsi="Times New Roman" w:cs="Times New Roman"/>
          <w:b w:val="0"/>
        </w:rPr>
        <w:tab/>
        <w:t>PROPOSAL PREPARATION INSTRUCTIONS</w:t>
      </w:r>
      <w:r w:rsidR="00B22A0F" w:rsidRPr="00C11B65">
        <w:rPr>
          <w:rStyle w:val="Heading3Char"/>
          <w:rFonts w:ascii="Times New Roman" w:hAnsi="Times New Roman" w:cs="Times New Roman"/>
          <w:b w:val="0"/>
        </w:rPr>
        <w:t xml:space="preserve"> AND MANDATORY REQUIREMENTS</w:t>
      </w:r>
    </w:p>
    <w:p w:rsidR="008365F3" w:rsidRPr="00C11B65" w:rsidRDefault="008365F3" w:rsidP="009F5E4C">
      <w:pPr>
        <w:jc w:val="both"/>
        <w:rPr>
          <w:rFonts w:ascii="Times New Roman" w:hAnsi="Times New Roman"/>
        </w:rPr>
      </w:pPr>
    </w:p>
    <w:p w:rsidR="008365F3" w:rsidRPr="00C11B65" w:rsidRDefault="008365F3" w:rsidP="00F932B8">
      <w:pPr>
        <w:pStyle w:val="Heading4"/>
        <w:ind w:left="720" w:hanging="720"/>
        <w:jc w:val="both"/>
        <w:rPr>
          <w:rFonts w:ascii="Times New Roman" w:hAnsi="Times New Roman"/>
          <w:b w:val="0"/>
          <w:szCs w:val="24"/>
        </w:rPr>
      </w:pPr>
      <w:r w:rsidRPr="00C11B65">
        <w:rPr>
          <w:rFonts w:ascii="Times New Roman" w:hAnsi="Times New Roman"/>
          <w:b w:val="0"/>
        </w:rPr>
        <w:t>A.</w:t>
      </w:r>
      <w:r w:rsidRPr="00C11B65">
        <w:rPr>
          <w:rFonts w:ascii="Times New Roman" w:hAnsi="Times New Roman"/>
          <w:b w:val="0"/>
        </w:rPr>
        <w:tab/>
        <w:t>The questions presented in Sections 10.2 through 10.</w:t>
      </w:r>
      <w:r w:rsidR="00385907" w:rsidRPr="00C11B65">
        <w:rPr>
          <w:rFonts w:ascii="Times New Roman" w:hAnsi="Times New Roman"/>
          <w:b w:val="0"/>
        </w:rPr>
        <w:t>3</w:t>
      </w:r>
      <w:r w:rsidRPr="00C11B65">
        <w:rPr>
          <w:rFonts w:ascii="Times New Roman" w:hAnsi="Times New Roman"/>
          <w:b w:val="0"/>
        </w:rPr>
        <w:t xml:space="preserve"> must be answered completely and in the same sequence</w:t>
      </w:r>
      <w:r w:rsidR="00B22A0F" w:rsidRPr="00C11B65">
        <w:rPr>
          <w:rFonts w:ascii="Times New Roman" w:hAnsi="Times New Roman"/>
          <w:b w:val="0"/>
        </w:rPr>
        <w:t>.</w:t>
      </w:r>
      <w:r w:rsidRPr="00C11B65">
        <w:rPr>
          <w:rFonts w:ascii="Times New Roman" w:hAnsi="Times New Roman"/>
          <w:b w:val="0"/>
        </w:rPr>
        <w:t xml:space="preserve"> </w:t>
      </w:r>
      <w:r w:rsidR="00B22A0F" w:rsidRPr="00C11B65">
        <w:rPr>
          <w:rFonts w:ascii="Times New Roman" w:hAnsi="Times New Roman"/>
          <w:b w:val="0"/>
        </w:rPr>
        <w:t xml:space="preserve">Failure to adequately respond may be cause for rejection of a firm’s proposal. </w:t>
      </w:r>
      <w:r w:rsidR="00304365" w:rsidRPr="00C11B65">
        <w:rPr>
          <w:rFonts w:ascii="Times New Roman" w:hAnsi="Times New Roman"/>
          <w:b w:val="0"/>
          <w:szCs w:val="24"/>
        </w:rPr>
        <w:t>Responses to this RFP must be</w:t>
      </w:r>
      <w:r w:rsidR="00F779B4" w:rsidRPr="00C11B65">
        <w:rPr>
          <w:rFonts w:ascii="Times New Roman" w:hAnsi="Times New Roman"/>
          <w:b w:val="0"/>
          <w:szCs w:val="24"/>
        </w:rPr>
        <w:t xml:space="preserve"> </w:t>
      </w:r>
      <w:r w:rsidRPr="00C11B65">
        <w:rPr>
          <w:rFonts w:ascii="Times New Roman" w:hAnsi="Times New Roman"/>
          <w:b w:val="0"/>
          <w:szCs w:val="24"/>
        </w:rPr>
        <w:t>received electronically</w:t>
      </w:r>
      <w:r w:rsidR="00A010EB" w:rsidRPr="00C11B65">
        <w:rPr>
          <w:rFonts w:ascii="Times New Roman" w:hAnsi="Times New Roman"/>
          <w:b w:val="0"/>
          <w:szCs w:val="24"/>
        </w:rPr>
        <w:t xml:space="preserve"> at </w:t>
      </w:r>
      <w:hyperlink r:id="rId18" w:history="1">
        <w:r w:rsidR="00304365" w:rsidRPr="00C11B65">
          <w:rPr>
            <w:rStyle w:val="Hyperlink"/>
            <w:rFonts w:ascii="Times New Roman" w:hAnsi="Times New Roman"/>
            <w:b w:val="0"/>
            <w:szCs w:val="24"/>
          </w:rPr>
          <w:t>realassets@imrf.org</w:t>
        </w:r>
      </w:hyperlink>
      <w:r w:rsidR="00B22A0F" w:rsidRPr="00C11B65">
        <w:rPr>
          <w:rFonts w:ascii="Times New Roman" w:hAnsi="Times New Roman"/>
          <w:b w:val="0"/>
          <w:szCs w:val="24"/>
        </w:rPr>
        <w:t xml:space="preserve"> </w:t>
      </w:r>
      <w:r w:rsidRPr="00C11B65">
        <w:rPr>
          <w:rFonts w:ascii="Times New Roman" w:hAnsi="Times New Roman"/>
          <w:b w:val="0"/>
          <w:szCs w:val="24"/>
        </w:rPr>
        <w:t xml:space="preserve">later than </w:t>
      </w:r>
      <w:r w:rsidR="00FE708D" w:rsidRPr="00C11B65">
        <w:rPr>
          <w:rFonts w:ascii="Times New Roman" w:hAnsi="Times New Roman"/>
          <w:b w:val="0"/>
          <w:szCs w:val="24"/>
        </w:rPr>
        <w:t>end of business day</w:t>
      </w:r>
      <w:r w:rsidR="002059DC" w:rsidRPr="00C11B65">
        <w:rPr>
          <w:rFonts w:ascii="Times New Roman" w:hAnsi="Times New Roman"/>
          <w:b w:val="0"/>
          <w:szCs w:val="24"/>
        </w:rPr>
        <w:t xml:space="preserve">, </w:t>
      </w:r>
      <w:r w:rsidR="00CB438F" w:rsidRPr="00C11B65">
        <w:rPr>
          <w:rFonts w:ascii="Times New Roman" w:hAnsi="Times New Roman"/>
          <w:b w:val="0"/>
          <w:szCs w:val="24"/>
        </w:rPr>
        <w:t>January 18, 2019</w:t>
      </w:r>
      <w:r w:rsidRPr="00C11B65">
        <w:rPr>
          <w:rFonts w:ascii="Times New Roman" w:hAnsi="Times New Roman"/>
          <w:b w:val="0"/>
          <w:szCs w:val="24"/>
        </w:rPr>
        <w:t>.</w:t>
      </w:r>
    </w:p>
    <w:p w:rsidR="008365F3" w:rsidRPr="00C11B65" w:rsidRDefault="008365F3" w:rsidP="009F5E4C">
      <w:pPr>
        <w:jc w:val="both"/>
        <w:rPr>
          <w:rFonts w:ascii="Times New Roman" w:hAnsi="Times New Roman"/>
          <w:color w:val="008080"/>
        </w:rPr>
      </w:pPr>
    </w:p>
    <w:p w:rsidR="008365F3" w:rsidRPr="00C11B65" w:rsidRDefault="008365F3" w:rsidP="00FD4549">
      <w:pPr>
        <w:ind w:left="720" w:hanging="720"/>
        <w:jc w:val="both"/>
        <w:rPr>
          <w:rFonts w:ascii="Times New Roman" w:hAnsi="Times New Roman"/>
          <w:sz w:val="24"/>
          <w:szCs w:val="24"/>
        </w:rPr>
      </w:pPr>
      <w:r w:rsidRPr="00C11B65">
        <w:rPr>
          <w:rFonts w:ascii="Times New Roman" w:hAnsi="Times New Roman"/>
        </w:rPr>
        <w:t>B.</w:t>
      </w:r>
      <w:r w:rsidRPr="00C11B65">
        <w:rPr>
          <w:rFonts w:ascii="Times New Roman" w:hAnsi="Times New Roman"/>
        </w:rPr>
        <w:tab/>
      </w:r>
      <w:r w:rsidR="00A370EC" w:rsidRPr="00C11B65">
        <w:rPr>
          <w:rFonts w:ascii="Times New Roman" w:hAnsi="Times New Roman"/>
          <w:sz w:val="24"/>
          <w:szCs w:val="24"/>
        </w:rPr>
        <w:t>One</w:t>
      </w:r>
      <w:r w:rsidR="009F688C" w:rsidRPr="00C11B65">
        <w:rPr>
          <w:rFonts w:ascii="Times New Roman" w:hAnsi="Times New Roman"/>
          <w:sz w:val="24"/>
          <w:szCs w:val="24"/>
        </w:rPr>
        <w:t xml:space="preserve"> </w:t>
      </w:r>
      <w:r w:rsidR="0008752D" w:rsidRPr="00C11B65">
        <w:rPr>
          <w:rFonts w:ascii="Times New Roman" w:hAnsi="Times New Roman"/>
          <w:sz w:val="24"/>
          <w:szCs w:val="24"/>
        </w:rPr>
        <w:t xml:space="preserve">digital copy (either a CD-ROM or USB flash drive) and </w:t>
      </w:r>
      <w:r w:rsidR="00C11B65" w:rsidRPr="00C11B65">
        <w:rPr>
          <w:rFonts w:ascii="Times New Roman" w:hAnsi="Times New Roman"/>
          <w:sz w:val="24"/>
          <w:szCs w:val="24"/>
        </w:rPr>
        <w:t>four</w:t>
      </w:r>
      <w:r w:rsidR="005F7939" w:rsidRPr="00C11B65">
        <w:rPr>
          <w:rFonts w:ascii="Times New Roman" w:hAnsi="Times New Roman"/>
          <w:sz w:val="24"/>
          <w:szCs w:val="24"/>
        </w:rPr>
        <w:t xml:space="preserve"> </w:t>
      </w:r>
      <w:r w:rsidRPr="00C11B65">
        <w:rPr>
          <w:rFonts w:ascii="Times New Roman" w:hAnsi="Times New Roman"/>
          <w:sz w:val="24"/>
          <w:szCs w:val="24"/>
        </w:rPr>
        <w:t>hard cop</w:t>
      </w:r>
      <w:r w:rsidR="00841B39" w:rsidRPr="00C11B65">
        <w:rPr>
          <w:rFonts w:ascii="Times New Roman" w:hAnsi="Times New Roman"/>
          <w:sz w:val="24"/>
          <w:szCs w:val="24"/>
        </w:rPr>
        <w:t>ies</w:t>
      </w:r>
      <w:r w:rsidRPr="00C11B65">
        <w:rPr>
          <w:rFonts w:ascii="Times New Roman" w:hAnsi="Times New Roman"/>
          <w:sz w:val="24"/>
          <w:szCs w:val="24"/>
        </w:rPr>
        <w:t xml:space="preserve"> of the proposal must be received by IMRF</w:t>
      </w:r>
      <w:r w:rsidR="00BB653B" w:rsidRPr="00C11B65">
        <w:rPr>
          <w:rFonts w:ascii="Times New Roman" w:hAnsi="Times New Roman"/>
          <w:sz w:val="24"/>
          <w:szCs w:val="24"/>
        </w:rPr>
        <w:t xml:space="preserve"> </w:t>
      </w:r>
      <w:r w:rsidRPr="00C11B65">
        <w:rPr>
          <w:rFonts w:ascii="Times New Roman" w:hAnsi="Times New Roman"/>
          <w:sz w:val="24"/>
          <w:szCs w:val="24"/>
        </w:rPr>
        <w:t xml:space="preserve">no later than </w:t>
      </w:r>
      <w:r w:rsidR="00CA2421" w:rsidRPr="00C11B65">
        <w:rPr>
          <w:rFonts w:ascii="Times New Roman" w:hAnsi="Times New Roman"/>
          <w:sz w:val="24"/>
          <w:szCs w:val="24"/>
        </w:rPr>
        <w:t>end of business day</w:t>
      </w:r>
      <w:r w:rsidR="002059DC" w:rsidRPr="00C11B65">
        <w:rPr>
          <w:rFonts w:ascii="Times New Roman" w:hAnsi="Times New Roman"/>
          <w:sz w:val="24"/>
          <w:szCs w:val="24"/>
        </w:rPr>
        <w:t xml:space="preserve">, </w:t>
      </w:r>
      <w:r w:rsidR="00CB438F" w:rsidRPr="00C11B65">
        <w:rPr>
          <w:rFonts w:ascii="Times New Roman" w:hAnsi="Times New Roman"/>
          <w:sz w:val="24"/>
          <w:szCs w:val="24"/>
        </w:rPr>
        <w:t>January 18, 2019</w:t>
      </w:r>
      <w:r w:rsidRPr="00C11B65">
        <w:rPr>
          <w:rFonts w:ascii="Times New Roman" w:hAnsi="Times New Roman"/>
          <w:sz w:val="24"/>
          <w:szCs w:val="24"/>
        </w:rPr>
        <w:t xml:space="preserve">. </w:t>
      </w:r>
      <w:r w:rsidR="00A47186" w:rsidRPr="00C11B65">
        <w:rPr>
          <w:rFonts w:ascii="Times New Roman" w:hAnsi="Times New Roman"/>
          <w:sz w:val="24"/>
          <w:szCs w:val="24"/>
        </w:rPr>
        <w:t xml:space="preserve"> Please see delivery instructions in Section 6.2.</w:t>
      </w:r>
    </w:p>
    <w:p w:rsidR="002059DC" w:rsidRPr="00C11B65" w:rsidRDefault="002059DC" w:rsidP="009F5E4C">
      <w:pPr>
        <w:ind w:left="720" w:hanging="720"/>
        <w:jc w:val="both"/>
        <w:rPr>
          <w:rFonts w:ascii="Times New Roman" w:hAnsi="Times New Roman"/>
          <w:sz w:val="24"/>
          <w:szCs w:val="24"/>
        </w:rPr>
      </w:pPr>
    </w:p>
    <w:p w:rsidR="00E874A2" w:rsidRPr="00C11B65" w:rsidRDefault="00E26C19" w:rsidP="00E874A2">
      <w:pPr>
        <w:jc w:val="both"/>
        <w:rPr>
          <w:rFonts w:ascii="Times New Roman" w:hAnsi="Times New Roman"/>
          <w:sz w:val="24"/>
          <w:szCs w:val="24"/>
        </w:rPr>
      </w:pPr>
      <w:r w:rsidRPr="00C11B65">
        <w:rPr>
          <w:rFonts w:ascii="Times New Roman" w:hAnsi="Times New Roman"/>
          <w:sz w:val="24"/>
          <w:szCs w:val="24"/>
        </w:rPr>
        <w:t>C</w:t>
      </w:r>
      <w:r w:rsidR="00E874A2" w:rsidRPr="00C11B65">
        <w:rPr>
          <w:rFonts w:ascii="Times New Roman" w:hAnsi="Times New Roman"/>
          <w:sz w:val="24"/>
          <w:szCs w:val="24"/>
        </w:rPr>
        <w:t>.</w:t>
      </w:r>
      <w:r w:rsidR="00E874A2" w:rsidRPr="00C11B65">
        <w:rPr>
          <w:rFonts w:ascii="Times New Roman" w:hAnsi="Times New Roman"/>
          <w:sz w:val="24"/>
          <w:szCs w:val="24"/>
        </w:rPr>
        <w:tab/>
        <w:t>All respondents must provide the following documents if available:</w:t>
      </w:r>
    </w:p>
    <w:p w:rsidR="00E874A2" w:rsidRPr="00C11B65" w:rsidRDefault="00E874A2" w:rsidP="00E874A2">
      <w:pPr>
        <w:pStyle w:val="ListParagraph"/>
        <w:jc w:val="both"/>
        <w:rPr>
          <w:rFonts w:ascii="Times New Roman" w:hAnsi="Times New Roman"/>
          <w:sz w:val="24"/>
          <w:szCs w:val="24"/>
        </w:rPr>
      </w:pPr>
      <w:r w:rsidRPr="00C11B65">
        <w:rPr>
          <w:rFonts w:ascii="Times New Roman" w:hAnsi="Times New Roman"/>
          <w:sz w:val="24"/>
          <w:szCs w:val="24"/>
        </w:rPr>
        <w:lastRenderedPageBreak/>
        <w:tab/>
        <w:t>1.</w:t>
      </w:r>
      <w:r w:rsidRPr="00C11B65">
        <w:rPr>
          <w:rFonts w:ascii="Times New Roman" w:hAnsi="Times New Roman"/>
          <w:sz w:val="24"/>
          <w:szCs w:val="24"/>
        </w:rPr>
        <w:tab/>
        <w:t>Limited Partnership Agreement – Attach as Appendix A</w:t>
      </w:r>
    </w:p>
    <w:p w:rsidR="00E874A2" w:rsidRPr="00C11B65" w:rsidRDefault="00E874A2" w:rsidP="00E874A2">
      <w:pPr>
        <w:pStyle w:val="ListParagraph"/>
        <w:jc w:val="both"/>
        <w:rPr>
          <w:rFonts w:ascii="Times New Roman" w:hAnsi="Times New Roman"/>
          <w:sz w:val="24"/>
          <w:szCs w:val="24"/>
        </w:rPr>
      </w:pPr>
      <w:r w:rsidRPr="00C11B65">
        <w:rPr>
          <w:rFonts w:ascii="Times New Roman" w:hAnsi="Times New Roman"/>
          <w:sz w:val="24"/>
          <w:szCs w:val="24"/>
        </w:rPr>
        <w:tab/>
        <w:t>2.</w:t>
      </w:r>
      <w:r w:rsidRPr="00C11B65">
        <w:rPr>
          <w:rFonts w:ascii="Times New Roman" w:hAnsi="Times New Roman"/>
          <w:sz w:val="24"/>
          <w:szCs w:val="24"/>
        </w:rPr>
        <w:tab/>
        <w:t xml:space="preserve">Private Placement </w:t>
      </w:r>
      <w:r w:rsidR="00654493" w:rsidRPr="00C11B65">
        <w:rPr>
          <w:rFonts w:ascii="Times New Roman" w:hAnsi="Times New Roman"/>
          <w:sz w:val="24"/>
          <w:szCs w:val="24"/>
        </w:rPr>
        <w:t>Memorandum</w:t>
      </w:r>
      <w:r w:rsidRPr="00C11B65">
        <w:rPr>
          <w:rFonts w:ascii="Times New Roman" w:hAnsi="Times New Roman"/>
          <w:sz w:val="24"/>
          <w:szCs w:val="24"/>
        </w:rPr>
        <w:t xml:space="preserve"> – Attach as Appendix B</w:t>
      </w:r>
    </w:p>
    <w:p w:rsidR="00E874A2" w:rsidRPr="00C11B65" w:rsidRDefault="00E874A2" w:rsidP="00E874A2">
      <w:pPr>
        <w:pStyle w:val="ListParagraph"/>
        <w:jc w:val="both"/>
        <w:rPr>
          <w:rFonts w:ascii="Times New Roman" w:hAnsi="Times New Roman"/>
          <w:sz w:val="24"/>
          <w:szCs w:val="24"/>
        </w:rPr>
      </w:pPr>
      <w:r w:rsidRPr="00C11B65">
        <w:rPr>
          <w:rFonts w:ascii="Times New Roman" w:hAnsi="Times New Roman"/>
          <w:sz w:val="24"/>
          <w:szCs w:val="24"/>
        </w:rPr>
        <w:tab/>
        <w:t>3.</w:t>
      </w:r>
      <w:r w:rsidRPr="00C11B65">
        <w:rPr>
          <w:rFonts w:ascii="Times New Roman" w:hAnsi="Times New Roman"/>
          <w:sz w:val="24"/>
          <w:szCs w:val="24"/>
        </w:rPr>
        <w:tab/>
        <w:t>Due Diligence Questionnaire (if applicable) – Attach as Appendix C</w:t>
      </w:r>
    </w:p>
    <w:p w:rsidR="00AA0779" w:rsidRPr="00F64E00" w:rsidRDefault="00AA0779" w:rsidP="003E262D">
      <w:pPr>
        <w:rPr>
          <w:highlight w:val="yellow"/>
        </w:rPr>
      </w:pPr>
    </w:p>
    <w:p w:rsidR="007F6594" w:rsidRPr="00F64E00" w:rsidRDefault="007F6594" w:rsidP="003E262D">
      <w:pPr>
        <w:rPr>
          <w:highlight w:val="yellow"/>
        </w:rPr>
      </w:pPr>
    </w:p>
    <w:p w:rsidR="00566321" w:rsidRPr="00203069" w:rsidRDefault="007D36E9" w:rsidP="00203069">
      <w:pPr>
        <w:rPr>
          <w:rFonts w:ascii="Times New Roman" w:hAnsi="Times New Roman"/>
          <w:szCs w:val="24"/>
        </w:rPr>
      </w:pPr>
      <w:r w:rsidRPr="00F64E00">
        <w:rPr>
          <w:rFonts w:ascii="Times New Roman" w:hAnsi="Times New Roman"/>
          <w:b/>
          <w:szCs w:val="24"/>
          <w:highlight w:val="yellow"/>
        </w:rPr>
        <w:br w:type="page"/>
      </w:r>
      <w:r w:rsidR="00A47186" w:rsidRPr="00203069">
        <w:rPr>
          <w:rFonts w:ascii="Times New Roman" w:hAnsi="Times New Roman"/>
          <w:szCs w:val="24"/>
        </w:rPr>
        <w:lastRenderedPageBreak/>
        <w:t>10.2</w:t>
      </w:r>
      <w:r w:rsidR="00A47186" w:rsidRPr="00203069">
        <w:rPr>
          <w:rFonts w:ascii="Times New Roman" w:hAnsi="Times New Roman"/>
          <w:szCs w:val="24"/>
        </w:rPr>
        <w:tab/>
      </w:r>
      <w:r w:rsidR="00566321" w:rsidRPr="00203069">
        <w:rPr>
          <w:rFonts w:ascii="Times New Roman" w:hAnsi="Times New Roman"/>
          <w:szCs w:val="24"/>
        </w:rPr>
        <w:t>REQUEST FOR PROPOSAL QUESTIONNAIRE</w:t>
      </w:r>
    </w:p>
    <w:p w:rsidR="00666FDD" w:rsidRPr="00B15775" w:rsidRDefault="00666FDD" w:rsidP="00666FDD">
      <w:pPr>
        <w:spacing w:before="100" w:beforeAutospacing="1" w:after="100" w:afterAutospacing="1"/>
        <w:rPr>
          <w:rFonts w:ascii="Times New Roman" w:hAnsi="Times New Roman"/>
          <w:caps/>
          <w:sz w:val="24"/>
          <w:szCs w:val="24"/>
          <w:u w:val="single"/>
        </w:rPr>
      </w:pPr>
      <w:bookmarkStart w:id="0" w:name="OLE_LINK7"/>
      <w:r>
        <w:rPr>
          <w:rFonts w:ascii="Times New Roman" w:hAnsi="Times New Roman"/>
          <w:caps/>
          <w:sz w:val="24"/>
          <w:szCs w:val="24"/>
          <w:u w:val="single"/>
        </w:rPr>
        <w:t xml:space="preserve">CloseD-End GLOBAL OPPORTUNITIC REAL ESTATE SEARCH </w:t>
      </w:r>
    </w:p>
    <w:p w:rsidR="00666FDD" w:rsidRPr="00B15775" w:rsidRDefault="00666FDD" w:rsidP="00666FDD">
      <w:pPr>
        <w:spacing w:before="100" w:beforeAutospacing="1" w:after="100" w:afterAutospacing="1"/>
        <w:rPr>
          <w:rFonts w:ascii="Times New Roman" w:hAnsi="Times New Roman"/>
          <w:caps/>
          <w:sz w:val="24"/>
          <w:szCs w:val="24"/>
        </w:rPr>
      </w:pPr>
      <w:r w:rsidRPr="00B15775">
        <w:rPr>
          <w:rFonts w:ascii="Times New Roman" w:hAnsi="Times New Roman"/>
          <w:caps/>
          <w:sz w:val="24"/>
          <w:szCs w:val="24"/>
          <w:u w:val="single"/>
        </w:rPr>
        <w:object w:dxaOrig="9217" w:dyaOrig="3775">
          <v:shape id="_x0000_i1026" type="#_x0000_t75" style="width:462pt;height:189pt" o:ole="">
            <v:imagedata r:id="rId19" o:title=""/>
          </v:shape>
          <o:OLEObject Type="Embed" ProgID="Excel.Sheet.12" ShapeID="_x0000_i1026" DrawAspect="Content" ObjectID="_1607779633" r:id="rId20"/>
        </w:object>
      </w:r>
      <w:r w:rsidRPr="00B15775">
        <w:rPr>
          <w:rFonts w:ascii="Times New Roman" w:hAnsi="Times New Roman"/>
          <w:sz w:val="24"/>
          <w:szCs w:val="24"/>
        </w:rPr>
        <w:t>Does your firm qualify as a minority investment manager?</w:t>
      </w:r>
    </w:p>
    <w:p w:rsidR="00666FDD" w:rsidRPr="00B15775" w:rsidRDefault="00666FDD" w:rsidP="00666FDD">
      <w:pPr>
        <w:rPr>
          <w:rFonts w:ascii="Times New Roman" w:hAnsi="Times New Roman"/>
          <w:sz w:val="24"/>
          <w:szCs w:val="24"/>
        </w:rPr>
      </w:pPr>
      <w:r w:rsidRPr="00B15775">
        <w:rPr>
          <w:rFonts w:ascii="Times New Roman" w:hAnsi="Times New Roman"/>
          <w:sz w:val="24"/>
          <w:szCs w:val="24"/>
        </w:rPr>
        <w:tab/>
        <w:t>A “minority investment manager” is a qualified investment adviser whose firm’s is a “minority owned business”, or a “female owned business” or “business owned by a person with a disability” as those terms are defined in the Illinois Business Enterprise for Minorities, Females, and Persons with Disabilities Act.</w:t>
      </w:r>
    </w:p>
    <w:p w:rsidR="00666FDD" w:rsidRPr="00B15775" w:rsidRDefault="00666FDD" w:rsidP="00666FDD">
      <w:pPr>
        <w:rPr>
          <w:rFonts w:ascii="Times New Roman" w:hAnsi="Times New Roman"/>
          <w:sz w:val="24"/>
          <w:szCs w:val="24"/>
        </w:rPr>
      </w:pPr>
    </w:p>
    <w:p w:rsidR="00666FDD" w:rsidRPr="00B15775" w:rsidRDefault="00666FDD" w:rsidP="00666FDD">
      <w:pPr>
        <w:rPr>
          <w:rFonts w:ascii="Times New Roman" w:hAnsi="Times New Roman"/>
          <w:sz w:val="24"/>
          <w:szCs w:val="24"/>
        </w:rPr>
      </w:pPr>
      <w:r w:rsidRPr="00B15775">
        <w:rPr>
          <w:rFonts w:ascii="Times New Roman" w:hAnsi="Times New Roman"/>
          <w:sz w:val="24"/>
          <w:szCs w:val="24"/>
        </w:rPr>
        <w:tab/>
        <w:t xml:space="preserve">For more clarification on definitions, please access </w:t>
      </w:r>
      <w:hyperlink r:id="rId21" w:history="1">
        <w:r w:rsidRPr="00B15775">
          <w:rPr>
            <w:rFonts w:ascii="Times New Roman" w:hAnsi="Times New Roman"/>
            <w:color w:val="0000FF"/>
            <w:sz w:val="24"/>
            <w:szCs w:val="24"/>
            <w:u w:val="single"/>
          </w:rPr>
          <w:t>www.ilga.gov</w:t>
        </w:r>
      </w:hyperlink>
      <w:r w:rsidRPr="00B15775">
        <w:rPr>
          <w:rFonts w:ascii="Times New Roman" w:hAnsi="Times New Roman"/>
          <w:sz w:val="24"/>
          <w:szCs w:val="24"/>
        </w:rPr>
        <w:t>.  The definition of “minority investment manager” can be found in Section 1-109.1 of the Illinois Pension Code and Section 1-113.21 of the Illinois Pension Code.  Additional definitions can be found in the Illinois Business Enterprise for Minorities, Females, and Persons with Disabilities Act under Illinois Compiled Statutes, Chapter 30 (30 ILCS 575).</w:t>
      </w:r>
    </w:p>
    <w:p w:rsidR="00666FDD" w:rsidRPr="00B15775" w:rsidRDefault="00666FDD" w:rsidP="00666FDD">
      <w:pPr>
        <w:rPr>
          <w:rFonts w:ascii="Times New Roman" w:hAnsi="Times New Roman"/>
          <w:sz w:val="24"/>
          <w:szCs w:val="24"/>
        </w:rPr>
      </w:pPr>
    </w:p>
    <w:p w:rsidR="00666FDD" w:rsidRPr="00B15775" w:rsidRDefault="00666FDD" w:rsidP="00666FDD">
      <w:pPr>
        <w:ind w:left="2160" w:firstLine="720"/>
        <w:rPr>
          <w:rFonts w:ascii="Times New Roman" w:hAnsi="Times New Roman"/>
          <w:sz w:val="24"/>
          <w:szCs w:val="24"/>
        </w:rPr>
      </w:pPr>
      <w:r w:rsidRPr="00B15775">
        <w:rPr>
          <w:rFonts w:ascii="Times New Roman" w:hAnsi="Times New Roman"/>
          <w:sz w:val="24"/>
          <w:szCs w:val="24"/>
        </w:rPr>
        <w:sym w:font="Wingdings" w:char="F072"/>
      </w:r>
      <w:r w:rsidRPr="00B15775">
        <w:rPr>
          <w:rFonts w:ascii="Times New Roman" w:hAnsi="Times New Roman"/>
          <w:sz w:val="24"/>
          <w:szCs w:val="24"/>
        </w:rPr>
        <w:t xml:space="preserve"> Yes                        </w:t>
      </w:r>
      <w:r w:rsidRPr="00B15775">
        <w:rPr>
          <w:rFonts w:ascii="Times New Roman" w:hAnsi="Times New Roman"/>
          <w:sz w:val="24"/>
          <w:szCs w:val="24"/>
        </w:rPr>
        <w:sym w:font="Wingdings" w:char="F072"/>
      </w:r>
      <w:r w:rsidRPr="00B15775">
        <w:rPr>
          <w:rFonts w:ascii="Times New Roman" w:hAnsi="Times New Roman"/>
          <w:sz w:val="24"/>
          <w:szCs w:val="24"/>
        </w:rPr>
        <w:t>No</w:t>
      </w:r>
    </w:p>
    <w:p w:rsidR="00666FDD" w:rsidRPr="00B15775" w:rsidRDefault="00666FDD" w:rsidP="00666FDD">
      <w:pPr>
        <w:rPr>
          <w:rFonts w:ascii="Times New Roman" w:hAnsi="Times New Roman"/>
          <w:sz w:val="24"/>
          <w:szCs w:val="24"/>
        </w:rPr>
      </w:pPr>
    </w:p>
    <w:p w:rsidR="00666FDD" w:rsidRPr="00B15775" w:rsidRDefault="00666FDD" w:rsidP="00666FDD">
      <w:pPr>
        <w:rPr>
          <w:rFonts w:ascii="Times New Roman" w:hAnsi="Times New Roman"/>
          <w:sz w:val="24"/>
          <w:szCs w:val="24"/>
        </w:rPr>
      </w:pPr>
      <w:r w:rsidRPr="00B15775">
        <w:rPr>
          <w:rFonts w:ascii="Times New Roman" w:hAnsi="Times New Roman"/>
          <w:sz w:val="24"/>
          <w:szCs w:val="24"/>
        </w:rPr>
        <w:t>If yes, please select your firm’s AUM:</w:t>
      </w:r>
    </w:p>
    <w:p w:rsidR="00666FDD" w:rsidRPr="00B15775" w:rsidRDefault="00666FDD" w:rsidP="00666FDD">
      <w:pPr>
        <w:rPr>
          <w:rFonts w:ascii="Times New Roman" w:hAnsi="Times New Roman"/>
          <w:sz w:val="24"/>
          <w:szCs w:val="24"/>
        </w:rPr>
      </w:pPr>
    </w:p>
    <w:p w:rsidR="00666FDD" w:rsidRPr="00B15775" w:rsidRDefault="00666FDD" w:rsidP="00666FDD">
      <w:pPr>
        <w:rPr>
          <w:rFonts w:ascii="Times New Roman" w:hAnsi="Times New Roman"/>
          <w:sz w:val="24"/>
          <w:szCs w:val="24"/>
        </w:rPr>
      </w:pPr>
      <w:r w:rsidRPr="00B15775">
        <w:rPr>
          <w:rFonts w:ascii="Times New Roman" w:hAnsi="Times New Roman"/>
          <w:sz w:val="24"/>
          <w:szCs w:val="24"/>
        </w:rPr>
        <w:tab/>
        <w:t>$10 million but less than $10 billion</w:t>
      </w:r>
      <w:r w:rsidRPr="00B15775">
        <w:rPr>
          <w:rFonts w:ascii="Times New Roman" w:hAnsi="Times New Roman"/>
          <w:sz w:val="24"/>
          <w:szCs w:val="24"/>
        </w:rPr>
        <w:tab/>
      </w:r>
      <w:r w:rsidRPr="00B15775">
        <w:rPr>
          <w:rFonts w:ascii="Times New Roman" w:hAnsi="Times New Roman"/>
          <w:sz w:val="24"/>
          <w:szCs w:val="24"/>
        </w:rPr>
        <w:tab/>
      </w:r>
      <w:r w:rsidRPr="00B15775">
        <w:rPr>
          <w:rFonts w:ascii="Times New Roman" w:hAnsi="Times New Roman"/>
          <w:sz w:val="24"/>
          <w:szCs w:val="24"/>
        </w:rPr>
        <w:sym w:font="Wingdings" w:char="F072"/>
      </w:r>
      <w:r w:rsidRPr="00B15775">
        <w:rPr>
          <w:rFonts w:ascii="Times New Roman" w:hAnsi="Times New Roman"/>
          <w:sz w:val="24"/>
          <w:szCs w:val="24"/>
        </w:rPr>
        <w:t xml:space="preserve">         </w:t>
      </w:r>
    </w:p>
    <w:p w:rsidR="00666FDD" w:rsidRPr="00B15775" w:rsidRDefault="00666FDD" w:rsidP="00666FDD">
      <w:pPr>
        <w:rPr>
          <w:rFonts w:ascii="Times New Roman" w:hAnsi="Times New Roman"/>
          <w:sz w:val="24"/>
          <w:szCs w:val="24"/>
        </w:rPr>
      </w:pPr>
      <w:r w:rsidRPr="00B15775">
        <w:rPr>
          <w:rFonts w:ascii="Times New Roman" w:hAnsi="Times New Roman"/>
          <w:sz w:val="24"/>
          <w:szCs w:val="24"/>
        </w:rPr>
        <w:tab/>
        <w:t xml:space="preserve">Equal or greater than $10 billion </w:t>
      </w:r>
      <w:r w:rsidRPr="00B15775">
        <w:rPr>
          <w:rFonts w:ascii="Times New Roman" w:hAnsi="Times New Roman"/>
          <w:sz w:val="24"/>
          <w:szCs w:val="24"/>
        </w:rPr>
        <w:tab/>
      </w:r>
      <w:r w:rsidRPr="00B15775">
        <w:rPr>
          <w:rFonts w:ascii="Times New Roman" w:hAnsi="Times New Roman"/>
          <w:sz w:val="24"/>
          <w:szCs w:val="24"/>
        </w:rPr>
        <w:tab/>
      </w:r>
      <w:r w:rsidRPr="00B15775">
        <w:rPr>
          <w:rFonts w:ascii="Times New Roman" w:hAnsi="Times New Roman"/>
          <w:sz w:val="24"/>
          <w:szCs w:val="24"/>
        </w:rPr>
        <w:sym w:font="Wingdings" w:char="F072"/>
      </w:r>
      <w:r w:rsidRPr="00B15775">
        <w:rPr>
          <w:rFonts w:ascii="Times New Roman" w:hAnsi="Times New Roman"/>
          <w:sz w:val="24"/>
          <w:szCs w:val="24"/>
        </w:rPr>
        <w:t xml:space="preserve">         </w:t>
      </w:r>
    </w:p>
    <w:p w:rsidR="00666FDD" w:rsidRPr="00B15775" w:rsidRDefault="00666FDD" w:rsidP="00666FDD">
      <w:pPr>
        <w:rPr>
          <w:rFonts w:ascii="Times New Roman" w:hAnsi="Times New Roman"/>
          <w:sz w:val="24"/>
          <w:szCs w:val="24"/>
        </w:rPr>
      </w:pPr>
    </w:p>
    <w:p w:rsidR="00666FDD" w:rsidRPr="00B15775" w:rsidRDefault="00666FDD" w:rsidP="00666FDD">
      <w:pPr>
        <w:rPr>
          <w:rFonts w:ascii="Times New Roman" w:hAnsi="Times New Roman"/>
          <w:sz w:val="24"/>
          <w:szCs w:val="24"/>
        </w:rPr>
      </w:pPr>
      <w:r w:rsidRPr="00B15775">
        <w:rPr>
          <w:rFonts w:ascii="Times New Roman" w:hAnsi="Times New Roman"/>
          <w:sz w:val="24"/>
          <w:szCs w:val="24"/>
        </w:rPr>
        <w:t>Name (Print):_____________________________________________________________________</w:t>
      </w:r>
    </w:p>
    <w:p w:rsidR="00666FDD" w:rsidRPr="00B15775" w:rsidRDefault="00666FDD" w:rsidP="00666FDD">
      <w:pPr>
        <w:rPr>
          <w:rFonts w:ascii="Times New Roman" w:hAnsi="Times New Roman"/>
          <w:sz w:val="24"/>
          <w:szCs w:val="24"/>
        </w:rPr>
      </w:pPr>
    </w:p>
    <w:p w:rsidR="00666FDD" w:rsidRPr="00B15775" w:rsidRDefault="00666FDD" w:rsidP="00666FDD">
      <w:pPr>
        <w:rPr>
          <w:rFonts w:ascii="Times New Roman" w:hAnsi="Times New Roman"/>
          <w:sz w:val="24"/>
          <w:szCs w:val="24"/>
        </w:rPr>
      </w:pPr>
      <w:r w:rsidRPr="00B15775">
        <w:rPr>
          <w:rFonts w:ascii="Times New Roman" w:hAnsi="Times New Roman"/>
          <w:sz w:val="24"/>
          <w:szCs w:val="24"/>
        </w:rPr>
        <w:t>Title: ______________________________________________________________________</w:t>
      </w:r>
    </w:p>
    <w:p w:rsidR="00666FDD" w:rsidRPr="00B15775" w:rsidRDefault="00666FDD" w:rsidP="00666FDD">
      <w:pPr>
        <w:keepNext/>
        <w:spacing w:before="240" w:after="60"/>
        <w:outlineLvl w:val="2"/>
        <w:rPr>
          <w:rFonts w:ascii="Times New Roman" w:hAnsi="Times New Roman"/>
          <w:bCs/>
          <w:sz w:val="24"/>
          <w:szCs w:val="24"/>
          <w:u w:val="single"/>
        </w:rPr>
      </w:pPr>
      <w:r w:rsidRPr="00B15775">
        <w:rPr>
          <w:rFonts w:ascii="Times New Roman" w:hAnsi="Times New Roman"/>
          <w:bCs/>
          <w:sz w:val="24"/>
          <w:szCs w:val="24"/>
        </w:rPr>
        <w:t>Signature</w:t>
      </w:r>
      <w:r w:rsidRPr="00B15775">
        <w:rPr>
          <w:rFonts w:ascii="Times New Roman" w:hAnsi="Times New Roman"/>
          <w:bCs/>
          <w:sz w:val="24"/>
          <w:szCs w:val="24"/>
          <w:u w:val="single"/>
        </w:rPr>
        <w:t>:</w:t>
      </w:r>
      <w:r w:rsidRPr="00B15775">
        <w:rPr>
          <w:rFonts w:ascii="Times New Roman" w:hAnsi="Times New Roman"/>
          <w:bCs/>
          <w:sz w:val="24"/>
          <w:szCs w:val="24"/>
        </w:rPr>
        <w:t xml:space="preserve"> __________________________________________________________________</w:t>
      </w:r>
    </w:p>
    <w:p w:rsidR="007139AC" w:rsidRPr="00F64E00" w:rsidRDefault="007139AC" w:rsidP="00DB13CD">
      <w:pPr>
        <w:rPr>
          <w:highlight w:val="yellow"/>
        </w:rPr>
      </w:pPr>
    </w:p>
    <w:bookmarkEnd w:id="0"/>
    <w:p w:rsidR="008365F3" w:rsidRPr="00666FDD" w:rsidRDefault="00841B39" w:rsidP="008365F3">
      <w:pPr>
        <w:pStyle w:val="Heading3"/>
        <w:rPr>
          <w:rFonts w:ascii="Times New Roman" w:hAnsi="Times New Roman" w:cs="Times New Roman"/>
          <w:b w:val="0"/>
        </w:rPr>
      </w:pPr>
      <w:r w:rsidRPr="00666FDD">
        <w:rPr>
          <w:rFonts w:ascii="Times New Roman" w:hAnsi="Times New Roman" w:cs="Times New Roman"/>
          <w:b w:val="0"/>
        </w:rPr>
        <w:lastRenderedPageBreak/>
        <w:t>1</w:t>
      </w:r>
      <w:r w:rsidR="008365F3" w:rsidRPr="00666FDD">
        <w:rPr>
          <w:rFonts w:ascii="Times New Roman" w:hAnsi="Times New Roman" w:cs="Times New Roman"/>
          <w:b w:val="0"/>
        </w:rPr>
        <w:t>0.3</w:t>
      </w:r>
      <w:r w:rsidR="008365F3" w:rsidRPr="00666FDD">
        <w:rPr>
          <w:rFonts w:ascii="Times New Roman" w:hAnsi="Times New Roman" w:cs="Times New Roman"/>
          <w:b w:val="0"/>
        </w:rPr>
        <w:tab/>
        <w:t>FIRM INFORMATION</w:t>
      </w:r>
    </w:p>
    <w:p w:rsidR="00AF173B" w:rsidRPr="00666FDD" w:rsidRDefault="00AF173B" w:rsidP="00AF173B"/>
    <w:p w:rsidR="008365F3" w:rsidRPr="00007E0A" w:rsidRDefault="00BC48AA" w:rsidP="00AF173B">
      <w:pPr>
        <w:tabs>
          <w:tab w:val="left" w:pos="660"/>
        </w:tabs>
        <w:rPr>
          <w:rFonts w:ascii="Times New Roman" w:hAnsi="Times New Roman"/>
          <w:b/>
          <w:sz w:val="24"/>
          <w:szCs w:val="24"/>
        </w:rPr>
      </w:pPr>
      <w:r w:rsidRPr="00007E0A">
        <w:rPr>
          <w:rFonts w:ascii="Times New Roman" w:hAnsi="Times New Roman"/>
          <w:b/>
          <w:sz w:val="24"/>
          <w:szCs w:val="24"/>
        </w:rPr>
        <w:t>A</w:t>
      </w:r>
      <w:r w:rsidR="00AF173B" w:rsidRPr="00007E0A">
        <w:rPr>
          <w:rFonts w:ascii="Times New Roman" w:hAnsi="Times New Roman"/>
          <w:b/>
          <w:sz w:val="24"/>
          <w:szCs w:val="24"/>
        </w:rPr>
        <w:t xml:space="preserve">.  </w:t>
      </w:r>
      <w:r w:rsidR="008365F3" w:rsidRPr="00007E0A">
        <w:rPr>
          <w:rFonts w:ascii="Times New Roman" w:hAnsi="Times New Roman"/>
          <w:b/>
          <w:sz w:val="24"/>
          <w:szCs w:val="24"/>
        </w:rPr>
        <w:t>ORGANIZATIONAL SUMMARY</w:t>
      </w:r>
    </w:p>
    <w:p w:rsidR="00BC48AA" w:rsidRPr="00666FDD" w:rsidRDefault="00BC48AA" w:rsidP="00BC48AA">
      <w:pPr>
        <w:tabs>
          <w:tab w:val="left" w:pos="660"/>
        </w:tabs>
        <w:rPr>
          <w:rFonts w:ascii="Times New Roman" w:hAnsi="Times New Roman"/>
          <w:sz w:val="24"/>
          <w:szCs w:val="24"/>
        </w:rPr>
      </w:pPr>
    </w:p>
    <w:p w:rsidR="008365F3" w:rsidRPr="00666FDD" w:rsidRDefault="00A47186" w:rsidP="00BC48AA">
      <w:pPr>
        <w:rPr>
          <w:rFonts w:ascii="Times New Roman" w:hAnsi="Times New Roman"/>
          <w:sz w:val="24"/>
          <w:szCs w:val="24"/>
        </w:rPr>
      </w:pPr>
      <w:r w:rsidRPr="00666FDD">
        <w:rPr>
          <w:rFonts w:ascii="Times New Roman" w:hAnsi="Times New Roman"/>
          <w:sz w:val="24"/>
          <w:szCs w:val="24"/>
        </w:rPr>
        <w:t>A</w:t>
      </w:r>
      <w:r w:rsidR="00BC48AA" w:rsidRPr="00666FDD">
        <w:rPr>
          <w:rFonts w:ascii="Times New Roman" w:hAnsi="Times New Roman"/>
          <w:sz w:val="24"/>
          <w:szCs w:val="24"/>
        </w:rPr>
        <w:t>1.</w:t>
      </w:r>
      <w:r w:rsidR="00BC48AA" w:rsidRPr="00666FDD">
        <w:rPr>
          <w:rFonts w:ascii="Times New Roman" w:hAnsi="Times New Roman"/>
          <w:sz w:val="24"/>
          <w:szCs w:val="24"/>
        </w:rPr>
        <w:tab/>
      </w:r>
      <w:r w:rsidR="008365F3" w:rsidRPr="00666FDD">
        <w:rPr>
          <w:rFonts w:ascii="Times New Roman" w:hAnsi="Times New Roman"/>
          <w:sz w:val="24"/>
          <w:szCs w:val="24"/>
        </w:rPr>
        <w:t xml:space="preserve">a. </w:t>
      </w:r>
      <w:r w:rsidR="008365F3" w:rsidRPr="00666FDD">
        <w:rPr>
          <w:rFonts w:ascii="Times New Roman" w:hAnsi="Times New Roman"/>
          <w:sz w:val="24"/>
          <w:szCs w:val="24"/>
        </w:rPr>
        <w:tab/>
        <w:t>Please indicate your firm’s fiduciary classification.  Please check all that apply:</w:t>
      </w:r>
    </w:p>
    <w:p w:rsidR="008365F3" w:rsidRPr="00666FDD" w:rsidRDefault="008365F3" w:rsidP="003E262D">
      <w:pPr>
        <w:ind w:left="720"/>
        <w:rPr>
          <w:rFonts w:ascii="Times New Roman" w:hAnsi="Times New Roman"/>
          <w:sz w:val="16"/>
          <w:szCs w:val="16"/>
        </w:rPr>
      </w:pPr>
    </w:p>
    <w:p w:rsidR="008365F3" w:rsidRPr="00666FDD" w:rsidRDefault="008365F3" w:rsidP="00AF173B">
      <w:pPr>
        <w:ind w:left="1440"/>
        <w:rPr>
          <w:rFonts w:ascii="Times New Roman" w:hAnsi="Times New Roman"/>
          <w:sz w:val="24"/>
          <w:szCs w:val="24"/>
        </w:rPr>
      </w:pPr>
      <w:r w:rsidRPr="00666FDD">
        <w:rPr>
          <w:rFonts w:ascii="Times New Roman" w:hAnsi="Times New Roman"/>
          <w:sz w:val="24"/>
          <w:szCs w:val="24"/>
        </w:rPr>
        <w:t>_____</w:t>
      </w:r>
      <w:r w:rsidRPr="00666FDD">
        <w:rPr>
          <w:rFonts w:ascii="Times New Roman" w:hAnsi="Times New Roman"/>
          <w:sz w:val="24"/>
          <w:szCs w:val="24"/>
        </w:rPr>
        <w:tab/>
        <w:t>Registered Investment Advisor</w:t>
      </w:r>
    </w:p>
    <w:p w:rsidR="008365F3" w:rsidRPr="00666FDD" w:rsidRDefault="008365F3" w:rsidP="00AF173B">
      <w:pPr>
        <w:ind w:left="1440"/>
        <w:rPr>
          <w:rFonts w:ascii="Times New Roman" w:hAnsi="Times New Roman"/>
          <w:sz w:val="24"/>
          <w:szCs w:val="24"/>
        </w:rPr>
      </w:pPr>
      <w:r w:rsidRPr="00666FDD">
        <w:rPr>
          <w:rFonts w:ascii="Times New Roman" w:hAnsi="Times New Roman"/>
          <w:sz w:val="24"/>
          <w:szCs w:val="24"/>
        </w:rPr>
        <w:tab/>
        <w:t>(registered under the federal Investment Advisors Act of 1940)</w:t>
      </w:r>
    </w:p>
    <w:p w:rsidR="008365F3" w:rsidRPr="00666FDD" w:rsidRDefault="008365F3" w:rsidP="00AF173B">
      <w:pPr>
        <w:ind w:left="1440"/>
        <w:rPr>
          <w:rFonts w:ascii="Times New Roman" w:hAnsi="Times New Roman"/>
          <w:sz w:val="16"/>
          <w:szCs w:val="16"/>
        </w:rPr>
      </w:pPr>
    </w:p>
    <w:p w:rsidR="00666FDD" w:rsidRPr="00666FDD" w:rsidRDefault="00666FDD" w:rsidP="00AF173B">
      <w:pPr>
        <w:ind w:left="1440"/>
        <w:rPr>
          <w:rFonts w:ascii="Times New Roman" w:hAnsi="Times New Roman"/>
          <w:sz w:val="16"/>
          <w:szCs w:val="16"/>
        </w:rPr>
      </w:pPr>
    </w:p>
    <w:p w:rsidR="00666FDD" w:rsidRPr="00666FDD" w:rsidRDefault="00666FDD" w:rsidP="00666FDD">
      <w:pPr>
        <w:ind w:left="2160"/>
        <w:rPr>
          <w:rFonts w:ascii="Times New Roman" w:hAnsi="Times New Roman"/>
          <w:szCs w:val="24"/>
        </w:rPr>
      </w:pPr>
      <w:r w:rsidRPr="00666FDD">
        <w:rPr>
          <w:rFonts w:ascii="Times New Roman" w:hAnsi="Times New Roman"/>
          <w:szCs w:val="24"/>
        </w:rPr>
        <w:t>If your firm is</w:t>
      </w:r>
      <w:r w:rsidR="003A5E48">
        <w:rPr>
          <w:rFonts w:ascii="Times New Roman" w:hAnsi="Times New Roman"/>
          <w:szCs w:val="24"/>
        </w:rPr>
        <w:t xml:space="preserve"> exempt from being a </w:t>
      </w:r>
      <w:r w:rsidRPr="00666FDD">
        <w:rPr>
          <w:rFonts w:ascii="Times New Roman" w:hAnsi="Times New Roman"/>
          <w:szCs w:val="24"/>
        </w:rPr>
        <w:t>Registered Investment Advisor, please provide the exemption:</w:t>
      </w:r>
    </w:p>
    <w:p w:rsidR="00666FDD" w:rsidRPr="00666FDD" w:rsidRDefault="00666FDD" w:rsidP="00AF173B">
      <w:pPr>
        <w:ind w:left="1440"/>
        <w:rPr>
          <w:rFonts w:ascii="Times New Roman" w:hAnsi="Times New Roman"/>
          <w:sz w:val="16"/>
          <w:szCs w:val="16"/>
        </w:rPr>
      </w:pPr>
    </w:p>
    <w:p w:rsidR="00666FDD" w:rsidRPr="00666FDD" w:rsidRDefault="00666FDD" w:rsidP="00666FDD">
      <w:pPr>
        <w:ind w:left="1440" w:firstLine="720"/>
        <w:rPr>
          <w:rFonts w:ascii="Times New Roman" w:hAnsi="Times New Roman"/>
          <w:sz w:val="16"/>
          <w:szCs w:val="16"/>
        </w:rPr>
      </w:pPr>
      <w:r w:rsidRPr="00666FDD">
        <w:rPr>
          <w:rFonts w:ascii="Times New Roman" w:hAnsi="Times New Roman"/>
          <w:sz w:val="16"/>
          <w:szCs w:val="16"/>
        </w:rPr>
        <w:t>______________________________________________________________________________</w:t>
      </w:r>
    </w:p>
    <w:p w:rsidR="00666FDD" w:rsidRPr="00666FDD" w:rsidRDefault="00666FDD" w:rsidP="00AF173B">
      <w:pPr>
        <w:ind w:left="1440"/>
        <w:rPr>
          <w:rFonts w:ascii="Times New Roman" w:hAnsi="Times New Roman"/>
          <w:sz w:val="16"/>
          <w:szCs w:val="16"/>
        </w:rPr>
      </w:pPr>
    </w:p>
    <w:p w:rsidR="008365F3" w:rsidRPr="00666FDD" w:rsidRDefault="008365F3" w:rsidP="00AF173B">
      <w:pPr>
        <w:ind w:left="1440"/>
        <w:rPr>
          <w:rFonts w:ascii="Times New Roman" w:hAnsi="Times New Roman"/>
          <w:sz w:val="24"/>
          <w:szCs w:val="24"/>
        </w:rPr>
      </w:pPr>
      <w:r w:rsidRPr="00666FDD">
        <w:rPr>
          <w:rFonts w:ascii="Times New Roman" w:hAnsi="Times New Roman"/>
          <w:sz w:val="24"/>
          <w:szCs w:val="24"/>
        </w:rPr>
        <w:t>_____</w:t>
      </w:r>
      <w:r w:rsidRPr="00666FDD">
        <w:rPr>
          <w:rFonts w:ascii="Times New Roman" w:hAnsi="Times New Roman"/>
          <w:sz w:val="24"/>
          <w:szCs w:val="24"/>
        </w:rPr>
        <w:tab/>
        <w:t>Bank</w:t>
      </w:r>
    </w:p>
    <w:p w:rsidR="008365F3" w:rsidRPr="00666FDD" w:rsidRDefault="008365F3" w:rsidP="00AF173B">
      <w:pPr>
        <w:ind w:left="1440"/>
        <w:rPr>
          <w:rFonts w:ascii="Times New Roman" w:hAnsi="Times New Roman"/>
          <w:sz w:val="24"/>
          <w:szCs w:val="24"/>
        </w:rPr>
      </w:pPr>
      <w:r w:rsidRPr="00666FDD">
        <w:rPr>
          <w:rFonts w:ascii="Times New Roman" w:hAnsi="Times New Roman"/>
          <w:sz w:val="24"/>
          <w:szCs w:val="24"/>
        </w:rPr>
        <w:tab/>
        <w:t>(as defined in the federal Investment Advisors Act of 1940)</w:t>
      </w:r>
    </w:p>
    <w:p w:rsidR="008365F3" w:rsidRPr="00666FDD" w:rsidRDefault="008365F3" w:rsidP="00AF173B">
      <w:pPr>
        <w:ind w:left="1440"/>
        <w:rPr>
          <w:rFonts w:ascii="Times New Roman" w:hAnsi="Times New Roman"/>
          <w:sz w:val="16"/>
          <w:szCs w:val="16"/>
        </w:rPr>
      </w:pPr>
    </w:p>
    <w:p w:rsidR="008365F3" w:rsidRPr="00666FDD" w:rsidRDefault="008365F3" w:rsidP="00AF173B">
      <w:pPr>
        <w:ind w:left="1440"/>
        <w:rPr>
          <w:rFonts w:ascii="Times New Roman" w:hAnsi="Times New Roman"/>
          <w:sz w:val="24"/>
          <w:szCs w:val="24"/>
        </w:rPr>
      </w:pPr>
      <w:r w:rsidRPr="00666FDD">
        <w:rPr>
          <w:rFonts w:ascii="Times New Roman" w:hAnsi="Times New Roman"/>
          <w:sz w:val="24"/>
          <w:szCs w:val="24"/>
        </w:rPr>
        <w:t>_____</w:t>
      </w:r>
      <w:r w:rsidRPr="00666FDD">
        <w:rPr>
          <w:rFonts w:ascii="Times New Roman" w:hAnsi="Times New Roman"/>
          <w:sz w:val="24"/>
          <w:szCs w:val="24"/>
        </w:rPr>
        <w:tab/>
        <w:t>Other:  ___________________________</w:t>
      </w:r>
    </w:p>
    <w:p w:rsidR="00666FDD" w:rsidRDefault="00666FDD" w:rsidP="00AF173B">
      <w:pPr>
        <w:ind w:left="1440"/>
        <w:rPr>
          <w:rFonts w:ascii="Times New Roman" w:hAnsi="Times New Roman"/>
          <w:sz w:val="24"/>
          <w:szCs w:val="24"/>
          <w:highlight w:val="yellow"/>
        </w:rPr>
      </w:pPr>
    </w:p>
    <w:p w:rsidR="004B70ED" w:rsidRPr="00F64E00" w:rsidRDefault="004B70ED" w:rsidP="0061650F">
      <w:pPr>
        <w:jc w:val="center"/>
        <w:rPr>
          <w:rFonts w:ascii="Times New Roman" w:hAnsi="Times New Roman"/>
          <w:sz w:val="32"/>
          <w:szCs w:val="32"/>
          <w:highlight w:val="yellow"/>
        </w:rPr>
      </w:pPr>
    </w:p>
    <w:p w:rsidR="00436437" w:rsidRPr="003A5E48" w:rsidRDefault="00436437" w:rsidP="007C36A1">
      <w:pPr>
        <w:tabs>
          <w:tab w:val="left" w:pos="770"/>
          <w:tab w:val="left" w:pos="4620"/>
        </w:tabs>
        <w:ind w:left="1440" w:hanging="720"/>
        <w:rPr>
          <w:rFonts w:ascii="Times New Roman" w:hAnsi="Times New Roman"/>
          <w:sz w:val="24"/>
          <w:szCs w:val="24"/>
        </w:rPr>
      </w:pPr>
      <w:r w:rsidRPr="003A5E48">
        <w:rPr>
          <w:rFonts w:ascii="Times New Roman" w:hAnsi="Times New Roman"/>
          <w:sz w:val="24"/>
          <w:szCs w:val="24"/>
        </w:rPr>
        <w:t>b.</w:t>
      </w:r>
      <w:r w:rsidR="008365F3" w:rsidRPr="003A5E48">
        <w:rPr>
          <w:rFonts w:ascii="Times New Roman" w:hAnsi="Times New Roman"/>
          <w:sz w:val="24"/>
          <w:szCs w:val="24"/>
        </w:rPr>
        <w:tab/>
      </w:r>
      <w:r w:rsidRPr="003A5E48">
        <w:rPr>
          <w:rFonts w:ascii="Times New Roman" w:hAnsi="Times New Roman"/>
          <w:sz w:val="24"/>
          <w:szCs w:val="24"/>
        </w:rPr>
        <w:t>Pl</w:t>
      </w:r>
      <w:r w:rsidR="00335870" w:rsidRPr="003A5E48">
        <w:rPr>
          <w:rFonts w:ascii="Times New Roman" w:hAnsi="Times New Roman"/>
          <w:sz w:val="24"/>
          <w:szCs w:val="24"/>
        </w:rPr>
        <w:t xml:space="preserve">ease acknowledge that your firm, if chosen, will </w:t>
      </w:r>
      <w:r w:rsidR="007C36A1" w:rsidRPr="003A5E48">
        <w:rPr>
          <w:rFonts w:ascii="Times New Roman" w:hAnsi="Times New Roman"/>
          <w:sz w:val="24"/>
          <w:szCs w:val="24"/>
        </w:rPr>
        <w:t>act as</w:t>
      </w:r>
      <w:r w:rsidRPr="003A5E48">
        <w:rPr>
          <w:rFonts w:ascii="Times New Roman" w:hAnsi="Times New Roman"/>
          <w:sz w:val="24"/>
          <w:szCs w:val="24"/>
        </w:rPr>
        <w:t xml:space="preserve"> a fiduciary with respect </w:t>
      </w:r>
      <w:r w:rsidR="002E23D4" w:rsidRPr="003A5E48">
        <w:rPr>
          <w:rFonts w:ascii="Times New Roman" w:hAnsi="Times New Roman"/>
          <w:sz w:val="24"/>
          <w:szCs w:val="24"/>
        </w:rPr>
        <w:t xml:space="preserve">to </w:t>
      </w:r>
      <w:r w:rsidR="0053121F" w:rsidRPr="003A5E48">
        <w:rPr>
          <w:rFonts w:ascii="Times New Roman" w:hAnsi="Times New Roman"/>
          <w:sz w:val="24"/>
          <w:szCs w:val="24"/>
        </w:rPr>
        <w:t xml:space="preserve">the </w:t>
      </w:r>
      <w:r w:rsidR="003A5E48" w:rsidRPr="003A5E48">
        <w:rPr>
          <w:rFonts w:ascii="Times New Roman" w:hAnsi="Times New Roman"/>
          <w:sz w:val="24"/>
          <w:szCs w:val="24"/>
        </w:rPr>
        <w:t>Closed-End Global Opportunistic Real Estate Fund.</w:t>
      </w:r>
    </w:p>
    <w:p w:rsidR="008111FC" w:rsidRPr="003A5E48" w:rsidRDefault="00436437" w:rsidP="008365F3">
      <w:pPr>
        <w:tabs>
          <w:tab w:val="left" w:pos="4620"/>
        </w:tabs>
        <w:rPr>
          <w:rFonts w:ascii="Times New Roman" w:hAnsi="Times New Roman"/>
          <w:sz w:val="24"/>
          <w:szCs w:val="24"/>
        </w:rPr>
      </w:pPr>
      <w:r w:rsidRPr="003A5E48">
        <w:rPr>
          <w:rFonts w:ascii="Times New Roman" w:hAnsi="Times New Roman"/>
          <w:sz w:val="24"/>
          <w:szCs w:val="24"/>
        </w:rPr>
        <w:tab/>
      </w:r>
    </w:p>
    <w:p w:rsidR="00436437" w:rsidRPr="003A5E48" w:rsidRDefault="003E262D" w:rsidP="003E262D">
      <w:pPr>
        <w:tabs>
          <w:tab w:val="left" w:pos="4620"/>
        </w:tabs>
        <w:rPr>
          <w:rFonts w:ascii="Times New Roman" w:hAnsi="Times New Roman"/>
          <w:sz w:val="24"/>
          <w:szCs w:val="24"/>
        </w:rPr>
      </w:pPr>
      <w:r w:rsidRPr="003A5E48">
        <w:rPr>
          <w:rFonts w:ascii="Times New Roman" w:hAnsi="Times New Roman"/>
          <w:sz w:val="24"/>
          <w:szCs w:val="24"/>
        </w:rPr>
        <w:t xml:space="preserve">                                            </w:t>
      </w:r>
      <w:r w:rsidR="00436437" w:rsidRPr="003A5E48">
        <w:rPr>
          <w:rFonts w:ascii="Times New Roman" w:hAnsi="Times New Roman"/>
          <w:sz w:val="24"/>
          <w:szCs w:val="24"/>
        </w:rPr>
        <w:sym w:font="Wingdings" w:char="F072"/>
      </w:r>
      <w:r w:rsidR="008365F3" w:rsidRPr="003A5E48">
        <w:rPr>
          <w:rFonts w:ascii="Times New Roman" w:hAnsi="Times New Roman"/>
          <w:sz w:val="24"/>
          <w:szCs w:val="24"/>
        </w:rPr>
        <w:t xml:space="preserve"> </w:t>
      </w:r>
      <w:r w:rsidR="00436437" w:rsidRPr="003A5E48">
        <w:rPr>
          <w:rFonts w:ascii="Times New Roman" w:hAnsi="Times New Roman"/>
          <w:sz w:val="24"/>
          <w:szCs w:val="24"/>
        </w:rPr>
        <w:t>Yes</w:t>
      </w:r>
      <w:r w:rsidRPr="003A5E48">
        <w:rPr>
          <w:rFonts w:ascii="Times New Roman" w:hAnsi="Times New Roman"/>
          <w:sz w:val="24"/>
          <w:szCs w:val="24"/>
        </w:rPr>
        <w:t xml:space="preserve">                        </w:t>
      </w:r>
      <w:r w:rsidR="00436437" w:rsidRPr="003A5E48">
        <w:rPr>
          <w:rFonts w:ascii="Times New Roman" w:hAnsi="Times New Roman"/>
          <w:sz w:val="24"/>
          <w:szCs w:val="24"/>
        </w:rPr>
        <w:sym w:font="Wingdings" w:char="F072"/>
      </w:r>
      <w:r w:rsidR="00436437" w:rsidRPr="003A5E48">
        <w:rPr>
          <w:rFonts w:ascii="Times New Roman" w:hAnsi="Times New Roman"/>
          <w:sz w:val="24"/>
          <w:szCs w:val="24"/>
        </w:rPr>
        <w:t>No</w:t>
      </w:r>
    </w:p>
    <w:p w:rsidR="00436437" w:rsidRPr="003A5E48" w:rsidRDefault="00436437" w:rsidP="008111FC">
      <w:pPr>
        <w:rPr>
          <w:b/>
          <w:sz w:val="24"/>
          <w:szCs w:val="24"/>
        </w:rPr>
      </w:pPr>
    </w:p>
    <w:p w:rsidR="008111FC" w:rsidRPr="003A5E48" w:rsidRDefault="00A47186" w:rsidP="009F5E4C">
      <w:pPr>
        <w:ind w:left="720" w:hanging="720"/>
        <w:jc w:val="both"/>
        <w:rPr>
          <w:rFonts w:ascii="Times New Roman" w:hAnsi="Times New Roman"/>
          <w:sz w:val="24"/>
          <w:szCs w:val="24"/>
        </w:rPr>
      </w:pPr>
      <w:r w:rsidRPr="003A5E48">
        <w:rPr>
          <w:rFonts w:ascii="Times New Roman" w:hAnsi="Times New Roman"/>
          <w:sz w:val="24"/>
          <w:szCs w:val="24"/>
        </w:rPr>
        <w:t>A</w:t>
      </w:r>
      <w:r w:rsidR="008111FC" w:rsidRPr="003A5E48">
        <w:rPr>
          <w:rFonts w:ascii="Times New Roman" w:hAnsi="Times New Roman"/>
          <w:sz w:val="24"/>
          <w:szCs w:val="24"/>
        </w:rPr>
        <w:t>2.</w:t>
      </w:r>
      <w:r w:rsidR="008111FC" w:rsidRPr="003A5E48">
        <w:rPr>
          <w:rFonts w:ascii="Times New Roman" w:hAnsi="Times New Roman"/>
          <w:sz w:val="24"/>
          <w:szCs w:val="24"/>
        </w:rPr>
        <w:tab/>
        <w:t xml:space="preserve">Please </w:t>
      </w:r>
      <w:r w:rsidR="00B416D9" w:rsidRPr="003A5E48">
        <w:rPr>
          <w:rFonts w:ascii="Times New Roman" w:hAnsi="Times New Roman"/>
          <w:sz w:val="24"/>
          <w:szCs w:val="24"/>
        </w:rPr>
        <w:t xml:space="preserve">describe the </w:t>
      </w:r>
      <w:r w:rsidR="008111FC" w:rsidRPr="003A5E48">
        <w:rPr>
          <w:rFonts w:ascii="Times New Roman" w:hAnsi="Times New Roman"/>
          <w:sz w:val="24"/>
          <w:szCs w:val="24"/>
        </w:rPr>
        <w:t>history of the firm</w:t>
      </w:r>
      <w:r w:rsidR="00616090" w:rsidRPr="003A5E48">
        <w:rPr>
          <w:rFonts w:ascii="Times New Roman" w:hAnsi="Times New Roman"/>
          <w:sz w:val="24"/>
          <w:szCs w:val="24"/>
        </w:rPr>
        <w:t xml:space="preserve"> including your </w:t>
      </w:r>
      <w:r w:rsidR="009632FA" w:rsidRPr="003A5E48">
        <w:rPr>
          <w:rFonts w:ascii="Times New Roman" w:hAnsi="Times New Roman"/>
          <w:sz w:val="24"/>
          <w:szCs w:val="24"/>
        </w:rPr>
        <w:t>real estate</w:t>
      </w:r>
      <w:r w:rsidR="00616090" w:rsidRPr="003A5E48">
        <w:rPr>
          <w:rFonts w:ascii="Times New Roman" w:hAnsi="Times New Roman"/>
          <w:sz w:val="24"/>
          <w:szCs w:val="24"/>
        </w:rPr>
        <w:t xml:space="preserve"> investment team</w:t>
      </w:r>
      <w:r w:rsidR="008F343A" w:rsidRPr="003A5E48">
        <w:rPr>
          <w:rFonts w:ascii="Times New Roman" w:hAnsi="Times New Roman"/>
          <w:sz w:val="24"/>
          <w:szCs w:val="24"/>
        </w:rPr>
        <w:t>, and if appropriate, the history of the parent organization</w:t>
      </w:r>
      <w:r w:rsidR="008111FC" w:rsidRPr="003A5E48">
        <w:rPr>
          <w:rFonts w:ascii="Times New Roman" w:hAnsi="Times New Roman"/>
          <w:sz w:val="24"/>
          <w:szCs w:val="24"/>
        </w:rPr>
        <w:t xml:space="preserve"> including:</w:t>
      </w:r>
    </w:p>
    <w:p w:rsidR="00F430C8" w:rsidRPr="003A5E48" w:rsidRDefault="00F430C8" w:rsidP="009F5E4C">
      <w:pPr>
        <w:ind w:left="720" w:hanging="720"/>
        <w:jc w:val="both"/>
        <w:rPr>
          <w:rFonts w:ascii="Times New Roman" w:hAnsi="Times New Roman"/>
          <w:color w:val="FF0000"/>
          <w:sz w:val="24"/>
          <w:szCs w:val="24"/>
        </w:rPr>
      </w:pPr>
    </w:p>
    <w:p w:rsidR="003A5E48" w:rsidRPr="00953FA2" w:rsidRDefault="003A5E48" w:rsidP="003A5E48">
      <w:pPr>
        <w:pStyle w:val="ListParagraph"/>
        <w:numPr>
          <w:ilvl w:val="0"/>
          <w:numId w:val="27"/>
        </w:numPr>
        <w:ind w:left="1440" w:hanging="630"/>
        <w:rPr>
          <w:rFonts w:ascii="Times New Roman" w:hAnsi="Times New Roman"/>
          <w:sz w:val="24"/>
          <w:szCs w:val="24"/>
        </w:rPr>
      </w:pPr>
      <w:r w:rsidRPr="00953FA2">
        <w:rPr>
          <w:rFonts w:ascii="Times New Roman" w:hAnsi="Times New Roman"/>
          <w:sz w:val="24"/>
          <w:szCs w:val="24"/>
        </w:rPr>
        <w:t>year the firm was founded and/or year the parent was founded.</w:t>
      </w:r>
    </w:p>
    <w:p w:rsidR="003A5E48" w:rsidRPr="00953FA2" w:rsidRDefault="003A5E48" w:rsidP="003A5E48">
      <w:pPr>
        <w:pStyle w:val="ListParagraph"/>
        <w:numPr>
          <w:ilvl w:val="0"/>
          <w:numId w:val="27"/>
        </w:numPr>
        <w:ind w:left="1440" w:hanging="630"/>
        <w:rPr>
          <w:rFonts w:ascii="Times New Roman" w:hAnsi="Times New Roman"/>
          <w:sz w:val="24"/>
          <w:szCs w:val="24"/>
        </w:rPr>
      </w:pPr>
      <w:r w:rsidRPr="00953FA2">
        <w:rPr>
          <w:rFonts w:ascii="Times New Roman" w:hAnsi="Times New Roman"/>
          <w:sz w:val="24"/>
          <w:szCs w:val="24"/>
        </w:rPr>
        <w:t>firm ownership structure, including a description of all owners and their ownership</w:t>
      </w:r>
      <w:r w:rsidR="00327ACD">
        <w:rPr>
          <w:rFonts w:ascii="Times New Roman" w:hAnsi="Times New Roman"/>
          <w:sz w:val="24"/>
          <w:szCs w:val="24"/>
        </w:rPr>
        <w:t xml:space="preserve"> percentage</w:t>
      </w:r>
      <w:r w:rsidRPr="00953FA2">
        <w:rPr>
          <w:rFonts w:ascii="Times New Roman" w:hAnsi="Times New Roman"/>
          <w:sz w:val="24"/>
          <w:szCs w:val="24"/>
        </w:rPr>
        <w:t xml:space="preserve">. </w:t>
      </w:r>
    </w:p>
    <w:p w:rsidR="003A5E48" w:rsidRDefault="003A5E48" w:rsidP="003A5E48">
      <w:pPr>
        <w:pStyle w:val="ListParagraph"/>
        <w:numPr>
          <w:ilvl w:val="0"/>
          <w:numId w:val="27"/>
        </w:numPr>
        <w:ind w:left="1440" w:hanging="630"/>
        <w:rPr>
          <w:rFonts w:ascii="Times New Roman" w:hAnsi="Times New Roman"/>
          <w:sz w:val="24"/>
          <w:szCs w:val="24"/>
        </w:rPr>
      </w:pPr>
      <w:r>
        <w:rPr>
          <w:rFonts w:ascii="Times New Roman" w:hAnsi="Times New Roman"/>
          <w:sz w:val="24"/>
          <w:szCs w:val="24"/>
        </w:rPr>
        <w:t xml:space="preserve">Brief history of the firm, including ownership, with an emphasis on material developments over the past five years. Please include prior </w:t>
      </w:r>
      <w:r w:rsidR="00327ACD">
        <w:rPr>
          <w:rFonts w:ascii="Times New Roman" w:hAnsi="Times New Roman"/>
          <w:sz w:val="24"/>
          <w:szCs w:val="24"/>
        </w:rPr>
        <w:t xml:space="preserve">organizational </w:t>
      </w:r>
      <w:r>
        <w:rPr>
          <w:rFonts w:ascii="Times New Roman" w:hAnsi="Times New Roman"/>
          <w:sz w:val="24"/>
          <w:szCs w:val="24"/>
        </w:rPr>
        <w:t xml:space="preserve">names and the length of time your organization has been in business under its present name and ownership. </w:t>
      </w:r>
    </w:p>
    <w:p w:rsidR="001B5AEA" w:rsidRPr="00953FA2" w:rsidRDefault="001B5AEA" w:rsidP="003A5E48">
      <w:pPr>
        <w:pStyle w:val="ListParagraph"/>
        <w:numPr>
          <w:ilvl w:val="0"/>
          <w:numId w:val="27"/>
        </w:numPr>
        <w:ind w:left="1440" w:hanging="630"/>
        <w:rPr>
          <w:rFonts w:ascii="Times New Roman" w:hAnsi="Times New Roman"/>
          <w:sz w:val="24"/>
          <w:szCs w:val="24"/>
        </w:rPr>
      </w:pPr>
      <w:r>
        <w:rPr>
          <w:rFonts w:ascii="Times New Roman" w:hAnsi="Times New Roman"/>
          <w:sz w:val="24"/>
          <w:szCs w:val="24"/>
        </w:rPr>
        <w:t>discuss all affiliate entities of the organization</w:t>
      </w:r>
      <w:r w:rsidR="00327ACD">
        <w:rPr>
          <w:rFonts w:ascii="Times New Roman" w:hAnsi="Times New Roman"/>
          <w:sz w:val="24"/>
          <w:szCs w:val="24"/>
        </w:rPr>
        <w:t>.</w:t>
      </w:r>
    </w:p>
    <w:p w:rsidR="003A5E48" w:rsidRPr="00953FA2" w:rsidRDefault="003A5E48" w:rsidP="003A5E48">
      <w:pPr>
        <w:pStyle w:val="ListParagraph"/>
        <w:numPr>
          <w:ilvl w:val="0"/>
          <w:numId w:val="27"/>
        </w:numPr>
        <w:ind w:left="1440" w:hanging="630"/>
        <w:rPr>
          <w:rFonts w:ascii="Times New Roman" w:hAnsi="Times New Roman"/>
          <w:sz w:val="24"/>
          <w:szCs w:val="24"/>
        </w:rPr>
      </w:pPr>
      <w:r w:rsidRPr="00953FA2">
        <w:rPr>
          <w:rFonts w:ascii="Times New Roman" w:hAnsi="Times New Roman"/>
          <w:sz w:val="24"/>
          <w:szCs w:val="24"/>
        </w:rPr>
        <w:t xml:space="preserve">the year the firm began providing investment management services to U.S. </w:t>
      </w:r>
    </w:p>
    <w:p w:rsidR="003A5E48" w:rsidRPr="00953FA2" w:rsidRDefault="003A5E48" w:rsidP="003A5E48">
      <w:pPr>
        <w:ind w:left="1440"/>
        <w:rPr>
          <w:rFonts w:ascii="Times New Roman" w:hAnsi="Times New Roman"/>
          <w:sz w:val="24"/>
          <w:szCs w:val="24"/>
        </w:rPr>
      </w:pPr>
      <w:r w:rsidRPr="00953FA2">
        <w:rPr>
          <w:rFonts w:ascii="Times New Roman" w:hAnsi="Times New Roman"/>
          <w:sz w:val="24"/>
          <w:szCs w:val="24"/>
        </w:rPr>
        <w:t>tax-exempt clients.</w:t>
      </w:r>
    </w:p>
    <w:p w:rsidR="003A5E48" w:rsidRPr="00953FA2" w:rsidRDefault="003A5E48" w:rsidP="003A5E48">
      <w:pPr>
        <w:pStyle w:val="ListParagraph"/>
        <w:numPr>
          <w:ilvl w:val="0"/>
          <w:numId w:val="27"/>
        </w:numPr>
        <w:ind w:left="1440" w:hanging="630"/>
        <w:rPr>
          <w:rFonts w:ascii="Times New Roman" w:hAnsi="Times New Roman"/>
          <w:sz w:val="24"/>
          <w:szCs w:val="24"/>
        </w:rPr>
      </w:pPr>
      <w:r w:rsidRPr="00953FA2">
        <w:rPr>
          <w:rFonts w:ascii="Times New Roman" w:hAnsi="Times New Roman"/>
          <w:sz w:val="24"/>
          <w:szCs w:val="24"/>
        </w:rPr>
        <w:t xml:space="preserve">whether </w:t>
      </w:r>
      <w:r>
        <w:rPr>
          <w:rFonts w:ascii="Times New Roman" w:hAnsi="Times New Roman"/>
          <w:sz w:val="24"/>
          <w:szCs w:val="24"/>
        </w:rPr>
        <w:t>real estate</w:t>
      </w:r>
      <w:r w:rsidRPr="00953FA2">
        <w:rPr>
          <w:rFonts w:ascii="Times New Roman" w:hAnsi="Times New Roman"/>
          <w:sz w:val="24"/>
          <w:szCs w:val="24"/>
        </w:rPr>
        <w:t xml:space="preserve"> investment management capabilities were developed in-house or derived through acquisition of talent from another firm. If the latter, please describe the acquisition and indicate when this occurred.</w:t>
      </w:r>
    </w:p>
    <w:p w:rsidR="003A5E48" w:rsidRPr="00953FA2" w:rsidRDefault="003A5E48" w:rsidP="003A5E48">
      <w:pPr>
        <w:pStyle w:val="ListParagraph"/>
        <w:numPr>
          <w:ilvl w:val="0"/>
          <w:numId w:val="27"/>
        </w:numPr>
        <w:ind w:left="1440" w:hanging="630"/>
        <w:rPr>
          <w:rFonts w:ascii="Times New Roman" w:hAnsi="Times New Roman"/>
          <w:sz w:val="24"/>
          <w:szCs w:val="24"/>
        </w:rPr>
      </w:pPr>
      <w:r w:rsidRPr="00953FA2">
        <w:rPr>
          <w:rFonts w:ascii="Times New Roman" w:hAnsi="Times New Roman"/>
          <w:sz w:val="24"/>
          <w:szCs w:val="24"/>
        </w:rPr>
        <w:t xml:space="preserve">description of all business lines of the organization. If your firm has capabilities for other real asset strategies, please describe. </w:t>
      </w:r>
    </w:p>
    <w:p w:rsidR="003A5E48" w:rsidRPr="00953FA2" w:rsidRDefault="003A5E48" w:rsidP="003A5E48">
      <w:pPr>
        <w:pStyle w:val="ListParagraph"/>
        <w:numPr>
          <w:ilvl w:val="0"/>
          <w:numId w:val="27"/>
        </w:numPr>
        <w:ind w:left="1440" w:hanging="630"/>
        <w:rPr>
          <w:rFonts w:ascii="Times New Roman" w:hAnsi="Times New Roman"/>
          <w:sz w:val="24"/>
          <w:szCs w:val="24"/>
        </w:rPr>
      </w:pPr>
      <w:r w:rsidRPr="00953FA2">
        <w:rPr>
          <w:rFonts w:ascii="Times New Roman" w:hAnsi="Times New Roman"/>
          <w:sz w:val="24"/>
          <w:szCs w:val="24"/>
        </w:rPr>
        <w:t>describe the culture of the organization.</w:t>
      </w:r>
    </w:p>
    <w:p w:rsidR="00342DB2" w:rsidRPr="00F64E00" w:rsidRDefault="00342DB2" w:rsidP="009F5E4C">
      <w:pPr>
        <w:jc w:val="both"/>
        <w:rPr>
          <w:rFonts w:ascii="Times New Roman" w:hAnsi="Times New Roman"/>
          <w:sz w:val="24"/>
          <w:szCs w:val="24"/>
          <w:highlight w:val="yellow"/>
        </w:rPr>
      </w:pPr>
    </w:p>
    <w:p w:rsidR="008111FC" w:rsidRPr="003A5E48" w:rsidRDefault="00A47186" w:rsidP="009F5E4C">
      <w:pPr>
        <w:ind w:left="720" w:hanging="720"/>
        <w:jc w:val="both"/>
        <w:rPr>
          <w:rFonts w:ascii="Times New Roman" w:hAnsi="Times New Roman"/>
          <w:sz w:val="24"/>
          <w:szCs w:val="24"/>
        </w:rPr>
      </w:pPr>
      <w:r w:rsidRPr="003A5E48">
        <w:rPr>
          <w:rFonts w:ascii="Times New Roman" w:hAnsi="Times New Roman"/>
          <w:sz w:val="24"/>
          <w:szCs w:val="24"/>
        </w:rPr>
        <w:t>A</w:t>
      </w:r>
      <w:r w:rsidR="00342DB2" w:rsidRPr="003A5E48">
        <w:rPr>
          <w:rFonts w:ascii="Times New Roman" w:hAnsi="Times New Roman"/>
          <w:sz w:val="24"/>
          <w:szCs w:val="24"/>
        </w:rPr>
        <w:t>3.</w:t>
      </w:r>
      <w:r w:rsidR="00342DB2" w:rsidRPr="003A5E48">
        <w:rPr>
          <w:rFonts w:ascii="Times New Roman" w:hAnsi="Times New Roman"/>
          <w:sz w:val="24"/>
          <w:szCs w:val="24"/>
        </w:rPr>
        <w:tab/>
      </w:r>
      <w:r w:rsidR="008111FC" w:rsidRPr="003A5E48">
        <w:rPr>
          <w:rFonts w:ascii="Times New Roman" w:hAnsi="Times New Roman"/>
          <w:sz w:val="24"/>
          <w:szCs w:val="24"/>
        </w:rPr>
        <w:t>Please</w:t>
      </w:r>
      <w:r w:rsidR="00AF2F0E" w:rsidRPr="003A5E48">
        <w:rPr>
          <w:rFonts w:ascii="Times New Roman" w:hAnsi="Times New Roman"/>
          <w:sz w:val="24"/>
          <w:szCs w:val="24"/>
        </w:rPr>
        <w:t xml:space="preserve"> provide an organization chart </w:t>
      </w:r>
      <w:r w:rsidR="008111FC" w:rsidRPr="003A5E48">
        <w:rPr>
          <w:rFonts w:ascii="Times New Roman" w:hAnsi="Times New Roman"/>
          <w:sz w:val="24"/>
          <w:szCs w:val="24"/>
        </w:rPr>
        <w:t>which diagrams the ownership structure and interrelationships between the parent-subsidiary, affiliate, or joint venture entities.</w:t>
      </w:r>
      <w:r w:rsidR="00AF2F0E" w:rsidRPr="003A5E48">
        <w:rPr>
          <w:rFonts w:ascii="Times New Roman" w:hAnsi="Times New Roman"/>
          <w:sz w:val="24"/>
          <w:szCs w:val="24"/>
        </w:rPr>
        <w:t xml:space="preserve"> (Attach as Appendix </w:t>
      </w:r>
      <w:r w:rsidR="0053121F" w:rsidRPr="003A5E48">
        <w:rPr>
          <w:rFonts w:ascii="Times New Roman" w:hAnsi="Times New Roman"/>
          <w:sz w:val="24"/>
          <w:szCs w:val="24"/>
        </w:rPr>
        <w:t>D</w:t>
      </w:r>
      <w:r w:rsidR="00AF2F0E" w:rsidRPr="003A5E48">
        <w:rPr>
          <w:rFonts w:ascii="Times New Roman" w:hAnsi="Times New Roman"/>
          <w:sz w:val="24"/>
          <w:szCs w:val="24"/>
        </w:rPr>
        <w:t>)</w:t>
      </w:r>
    </w:p>
    <w:p w:rsidR="00342DB2" w:rsidRPr="00F64E00" w:rsidRDefault="00342DB2" w:rsidP="009F5E4C">
      <w:pPr>
        <w:jc w:val="both"/>
        <w:rPr>
          <w:rFonts w:ascii="Times New Roman" w:hAnsi="Times New Roman"/>
          <w:sz w:val="24"/>
          <w:szCs w:val="24"/>
          <w:highlight w:val="yellow"/>
        </w:rPr>
      </w:pPr>
    </w:p>
    <w:p w:rsidR="00342DB2" w:rsidRPr="003A5E48" w:rsidRDefault="00A47186" w:rsidP="009F5E4C">
      <w:pPr>
        <w:ind w:left="720" w:hanging="720"/>
        <w:jc w:val="both"/>
        <w:rPr>
          <w:rFonts w:ascii="Times New Roman" w:hAnsi="Times New Roman"/>
          <w:sz w:val="24"/>
          <w:szCs w:val="24"/>
        </w:rPr>
      </w:pPr>
      <w:r w:rsidRPr="003A5E48">
        <w:rPr>
          <w:rFonts w:ascii="Times New Roman" w:hAnsi="Times New Roman"/>
          <w:sz w:val="24"/>
          <w:szCs w:val="24"/>
        </w:rPr>
        <w:t>A</w:t>
      </w:r>
      <w:r w:rsidR="00C14C7B" w:rsidRPr="003A5E48">
        <w:rPr>
          <w:rFonts w:ascii="Times New Roman" w:hAnsi="Times New Roman"/>
          <w:sz w:val="24"/>
          <w:szCs w:val="24"/>
        </w:rPr>
        <w:t>4.</w:t>
      </w:r>
      <w:r w:rsidR="00C14C7B" w:rsidRPr="003A5E48">
        <w:rPr>
          <w:rFonts w:ascii="Times New Roman" w:hAnsi="Times New Roman"/>
          <w:sz w:val="24"/>
          <w:szCs w:val="24"/>
        </w:rPr>
        <w:tab/>
        <w:t>Please provide your firm’s current succession plans.</w:t>
      </w:r>
      <w:r w:rsidR="00CF6685" w:rsidRPr="003A5E48">
        <w:rPr>
          <w:rFonts w:ascii="Times New Roman" w:hAnsi="Times New Roman"/>
          <w:sz w:val="24"/>
          <w:szCs w:val="24"/>
        </w:rPr>
        <w:t xml:space="preserve"> Are there any current plans for founders or other senior members of the firm to retire?</w:t>
      </w:r>
      <w:r w:rsidR="007B15F8" w:rsidRPr="003A5E48">
        <w:rPr>
          <w:rFonts w:ascii="Times New Roman" w:hAnsi="Times New Roman"/>
          <w:sz w:val="24"/>
          <w:szCs w:val="24"/>
        </w:rPr>
        <w:t xml:space="preserve"> </w:t>
      </w:r>
    </w:p>
    <w:p w:rsidR="008111FC" w:rsidRPr="00F64E00" w:rsidRDefault="008111FC" w:rsidP="009F5E4C">
      <w:pPr>
        <w:jc w:val="both"/>
        <w:rPr>
          <w:rFonts w:ascii="Times New Roman" w:hAnsi="Times New Roman"/>
          <w:sz w:val="24"/>
          <w:szCs w:val="24"/>
          <w:highlight w:val="yellow"/>
        </w:rPr>
      </w:pPr>
    </w:p>
    <w:p w:rsidR="008111FC" w:rsidRPr="003A5E48" w:rsidRDefault="00A47186" w:rsidP="009F5E4C">
      <w:pPr>
        <w:jc w:val="both"/>
        <w:rPr>
          <w:rFonts w:ascii="Times New Roman" w:hAnsi="Times New Roman"/>
          <w:sz w:val="24"/>
          <w:szCs w:val="24"/>
        </w:rPr>
      </w:pPr>
      <w:r w:rsidRPr="003A5E48">
        <w:rPr>
          <w:rFonts w:ascii="Times New Roman" w:hAnsi="Times New Roman"/>
          <w:sz w:val="24"/>
          <w:szCs w:val="24"/>
        </w:rPr>
        <w:t>A</w:t>
      </w:r>
      <w:r w:rsidR="006B4AD0" w:rsidRPr="003A5E48">
        <w:rPr>
          <w:rFonts w:ascii="Times New Roman" w:hAnsi="Times New Roman"/>
          <w:sz w:val="24"/>
          <w:szCs w:val="24"/>
        </w:rPr>
        <w:t>5.</w:t>
      </w:r>
      <w:r w:rsidR="006B4AD0" w:rsidRPr="003A5E48">
        <w:rPr>
          <w:rFonts w:ascii="Times New Roman" w:hAnsi="Times New Roman"/>
          <w:sz w:val="24"/>
          <w:szCs w:val="24"/>
        </w:rPr>
        <w:tab/>
      </w:r>
      <w:r w:rsidR="008111FC" w:rsidRPr="003A5E48">
        <w:rPr>
          <w:rFonts w:ascii="Times New Roman" w:hAnsi="Times New Roman"/>
          <w:sz w:val="24"/>
          <w:szCs w:val="24"/>
        </w:rPr>
        <w:t>Please provide the location and function of each of your firm’s offices:</w:t>
      </w:r>
    </w:p>
    <w:p w:rsidR="006B4AD0" w:rsidRPr="003A5E48" w:rsidRDefault="006B4AD0" w:rsidP="009F5E4C">
      <w:pPr>
        <w:jc w:val="both"/>
        <w:rPr>
          <w:rFonts w:ascii="Times New Roman" w:hAnsi="Times New Roman"/>
          <w:sz w:val="24"/>
          <w:szCs w:val="24"/>
        </w:rPr>
      </w:pPr>
    </w:p>
    <w:tbl>
      <w:tblPr>
        <w:tblStyle w:val="TableGrid"/>
        <w:tblW w:w="0" w:type="auto"/>
        <w:tblLook w:val="04A0" w:firstRow="1" w:lastRow="0" w:firstColumn="1" w:lastColumn="0" w:noHBand="0" w:noVBand="1"/>
      </w:tblPr>
      <w:tblGrid>
        <w:gridCol w:w="2394"/>
        <w:gridCol w:w="3114"/>
        <w:gridCol w:w="2070"/>
        <w:gridCol w:w="1998"/>
      </w:tblGrid>
      <w:tr w:rsidR="001B5AEA" w:rsidTr="008325EB">
        <w:trPr>
          <w:cnfStyle w:val="100000000000" w:firstRow="1" w:lastRow="0" w:firstColumn="0" w:lastColumn="0" w:oddVBand="0" w:evenVBand="0" w:oddHBand="0" w:evenHBand="0" w:firstRowFirstColumn="0" w:firstRowLastColumn="0" w:lastRowFirstColumn="0" w:lastRowLastColumn="0"/>
        </w:trPr>
        <w:tc>
          <w:tcPr>
            <w:tcW w:w="2394" w:type="dxa"/>
            <w:vAlign w:val="center"/>
          </w:tcPr>
          <w:p w:rsidR="001B5AEA" w:rsidRDefault="001B5AEA" w:rsidP="008325EB">
            <w:pPr>
              <w:jc w:val="center"/>
              <w:rPr>
                <w:rFonts w:ascii="Times New Roman" w:hAnsi="Times New Roman"/>
                <w:sz w:val="24"/>
                <w:szCs w:val="24"/>
              </w:rPr>
            </w:pPr>
            <w:r>
              <w:rPr>
                <w:rFonts w:ascii="Times New Roman" w:hAnsi="Times New Roman"/>
                <w:sz w:val="24"/>
                <w:szCs w:val="24"/>
              </w:rPr>
              <w:t>Location</w:t>
            </w:r>
          </w:p>
        </w:tc>
        <w:tc>
          <w:tcPr>
            <w:tcW w:w="3114" w:type="dxa"/>
            <w:vAlign w:val="center"/>
          </w:tcPr>
          <w:p w:rsidR="001B5AEA" w:rsidRDefault="001B5AEA" w:rsidP="008325EB">
            <w:pPr>
              <w:jc w:val="center"/>
              <w:rPr>
                <w:rFonts w:ascii="Times New Roman" w:hAnsi="Times New Roman"/>
                <w:sz w:val="24"/>
                <w:szCs w:val="24"/>
              </w:rPr>
            </w:pPr>
            <w:r>
              <w:rPr>
                <w:rFonts w:ascii="Times New Roman" w:hAnsi="Times New Roman"/>
                <w:sz w:val="24"/>
                <w:szCs w:val="24"/>
              </w:rPr>
              <w:t>Function</w:t>
            </w:r>
          </w:p>
        </w:tc>
        <w:tc>
          <w:tcPr>
            <w:tcW w:w="2070" w:type="dxa"/>
            <w:vAlign w:val="center"/>
          </w:tcPr>
          <w:p w:rsidR="001B5AEA" w:rsidRDefault="001B5AEA" w:rsidP="008325EB">
            <w:pPr>
              <w:jc w:val="center"/>
              <w:rPr>
                <w:rFonts w:ascii="Times New Roman" w:hAnsi="Times New Roman"/>
                <w:sz w:val="24"/>
                <w:szCs w:val="24"/>
              </w:rPr>
            </w:pPr>
            <w:r>
              <w:rPr>
                <w:rFonts w:ascii="Times New Roman" w:hAnsi="Times New Roman"/>
                <w:sz w:val="24"/>
                <w:szCs w:val="24"/>
              </w:rPr>
              <w:t>Total Employees</w:t>
            </w:r>
          </w:p>
        </w:tc>
        <w:tc>
          <w:tcPr>
            <w:tcW w:w="1998" w:type="dxa"/>
            <w:vAlign w:val="center"/>
          </w:tcPr>
          <w:p w:rsidR="001B5AEA" w:rsidRDefault="001B5AEA" w:rsidP="001B5AEA">
            <w:pPr>
              <w:jc w:val="center"/>
              <w:rPr>
                <w:rFonts w:ascii="Times New Roman" w:hAnsi="Times New Roman"/>
                <w:sz w:val="24"/>
                <w:szCs w:val="24"/>
              </w:rPr>
            </w:pPr>
            <w:r>
              <w:rPr>
                <w:rFonts w:ascii="Times New Roman" w:hAnsi="Times New Roman"/>
                <w:sz w:val="24"/>
                <w:szCs w:val="24"/>
              </w:rPr>
              <w:t>Number of Investment Professionals</w:t>
            </w:r>
          </w:p>
        </w:tc>
      </w:tr>
      <w:tr w:rsidR="001B5AEA" w:rsidTr="008325EB">
        <w:tc>
          <w:tcPr>
            <w:tcW w:w="2394" w:type="dxa"/>
          </w:tcPr>
          <w:p w:rsidR="001B5AEA" w:rsidRDefault="001B5AEA" w:rsidP="008325EB">
            <w:pPr>
              <w:rPr>
                <w:rFonts w:ascii="Times New Roman" w:hAnsi="Times New Roman"/>
                <w:sz w:val="24"/>
                <w:szCs w:val="24"/>
              </w:rPr>
            </w:pPr>
          </w:p>
        </w:tc>
        <w:tc>
          <w:tcPr>
            <w:tcW w:w="3114" w:type="dxa"/>
          </w:tcPr>
          <w:p w:rsidR="001B5AEA" w:rsidRDefault="001B5AEA" w:rsidP="008325EB">
            <w:pPr>
              <w:rPr>
                <w:rFonts w:ascii="Times New Roman" w:hAnsi="Times New Roman"/>
                <w:sz w:val="24"/>
                <w:szCs w:val="24"/>
              </w:rPr>
            </w:pPr>
          </w:p>
        </w:tc>
        <w:tc>
          <w:tcPr>
            <w:tcW w:w="2070" w:type="dxa"/>
          </w:tcPr>
          <w:p w:rsidR="001B5AEA" w:rsidRDefault="001B5AEA" w:rsidP="008325EB">
            <w:pPr>
              <w:rPr>
                <w:rFonts w:ascii="Times New Roman" w:hAnsi="Times New Roman"/>
                <w:sz w:val="24"/>
                <w:szCs w:val="24"/>
              </w:rPr>
            </w:pPr>
          </w:p>
        </w:tc>
        <w:tc>
          <w:tcPr>
            <w:tcW w:w="1998" w:type="dxa"/>
          </w:tcPr>
          <w:p w:rsidR="001B5AEA" w:rsidRDefault="001B5AEA" w:rsidP="008325EB">
            <w:pPr>
              <w:rPr>
                <w:rFonts w:ascii="Times New Roman" w:hAnsi="Times New Roman"/>
                <w:sz w:val="24"/>
                <w:szCs w:val="24"/>
              </w:rPr>
            </w:pPr>
          </w:p>
        </w:tc>
      </w:tr>
      <w:tr w:rsidR="001B5AEA" w:rsidTr="008325EB">
        <w:tc>
          <w:tcPr>
            <w:tcW w:w="2394" w:type="dxa"/>
          </w:tcPr>
          <w:p w:rsidR="001B5AEA" w:rsidRDefault="001B5AEA" w:rsidP="008325EB">
            <w:pPr>
              <w:rPr>
                <w:rFonts w:ascii="Times New Roman" w:hAnsi="Times New Roman"/>
                <w:sz w:val="24"/>
                <w:szCs w:val="24"/>
              </w:rPr>
            </w:pPr>
          </w:p>
        </w:tc>
        <w:tc>
          <w:tcPr>
            <w:tcW w:w="3114" w:type="dxa"/>
          </w:tcPr>
          <w:p w:rsidR="001B5AEA" w:rsidRDefault="001B5AEA" w:rsidP="008325EB">
            <w:pPr>
              <w:rPr>
                <w:rFonts w:ascii="Times New Roman" w:hAnsi="Times New Roman"/>
                <w:sz w:val="24"/>
                <w:szCs w:val="24"/>
              </w:rPr>
            </w:pPr>
          </w:p>
        </w:tc>
        <w:tc>
          <w:tcPr>
            <w:tcW w:w="2070" w:type="dxa"/>
          </w:tcPr>
          <w:p w:rsidR="001B5AEA" w:rsidRDefault="001B5AEA" w:rsidP="008325EB">
            <w:pPr>
              <w:rPr>
                <w:rFonts w:ascii="Times New Roman" w:hAnsi="Times New Roman"/>
                <w:sz w:val="24"/>
                <w:szCs w:val="24"/>
              </w:rPr>
            </w:pPr>
          </w:p>
        </w:tc>
        <w:tc>
          <w:tcPr>
            <w:tcW w:w="1998" w:type="dxa"/>
          </w:tcPr>
          <w:p w:rsidR="001B5AEA" w:rsidRDefault="001B5AEA" w:rsidP="008325EB">
            <w:pPr>
              <w:rPr>
                <w:rFonts w:ascii="Times New Roman" w:hAnsi="Times New Roman"/>
                <w:sz w:val="24"/>
                <w:szCs w:val="24"/>
              </w:rPr>
            </w:pPr>
          </w:p>
        </w:tc>
      </w:tr>
      <w:tr w:rsidR="001B5AEA" w:rsidTr="008325EB">
        <w:tc>
          <w:tcPr>
            <w:tcW w:w="2394" w:type="dxa"/>
          </w:tcPr>
          <w:p w:rsidR="001B5AEA" w:rsidRDefault="001B5AEA" w:rsidP="008325EB">
            <w:pPr>
              <w:rPr>
                <w:rFonts w:ascii="Times New Roman" w:hAnsi="Times New Roman"/>
                <w:sz w:val="24"/>
                <w:szCs w:val="24"/>
              </w:rPr>
            </w:pPr>
          </w:p>
        </w:tc>
        <w:tc>
          <w:tcPr>
            <w:tcW w:w="3114" w:type="dxa"/>
          </w:tcPr>
          <w:p w:rsidR="001B5AEA" w:rsidRDefault="001B5AEA" w:rsidP="008325EB">
            <w:pPr>
              <w:rPr>
                <w:rFonts w:ascii="Times New Roman" w:hAnsi="Times New Roman"/>
                <w:sz w:val="24"/>
                <w:szCs w:val="24"/>
              </w:rPr>
            </w:pPr>
          </w:p>
        </w:tc>
        <w:tc>
          <w:tcPr>
            <w:tcW w:w="2070" w:type="dxa"/>
          </w:tcPr>
          <w:p w:rsidR="001B5AEA" w:rsidRDefault="001B5AEA" w:rsidP="008325EB">
            <w:pPr>
              <w:rPr>
                <w:rFonts w:ascii="Times New Roman" w:hAnsi="Times New Roman"/>
                <w:sz w:val="24"/>
                <w:szCs w:val="24"/>
              </w:rPr>
            </w:pPr>
          </w:p>
        </w:tc>
        <w:tc>
          <w:tcPr>
            <w:tcW w:w="1998" w:type="dxa"/>
          </w:tcPr>
          <w:p w:rsidR="001B5AEA" w:rsidRDefault="001B5AEA" w:rsidP="008325EB">
            <w:pPr>
              <w:rPr>
                <w:rFonts w:ascii="Times New Roman" w:hAnsi="Times New Roman"/>
                <w:sz w:val="24"/>
                <w:szCs w:val="24"/>
              </w:rPr>
            </w:pPr>
          </w:p>
        </w:tc>
      </w:tr>
    </w:tbl>
    <w:p w:rsidR="00BB653B" w:rsidRPr="003A5E48" w:rsidRDefault="00BB653B" w:rsidP="009F5E4C">
      <w:pPr>
        <w:ind w:left="720" w:firstLine="720"/>
        <w:jc w:val="both"/>
        <w:rPr>
          <w:rFonts w:ascii="Times New Roman" w:hAnsi="Times New Roman"/>
          <w:sz w:val="24"/>
          <w:szCs w:val="24"/>
        </w:rPr>
      </w:pPr>
    </w:p>
    <w:p w:rsidR="008111FC" w:rsidRPr="003A5E48" w:rsidRDefault="00A47186" w:rsidP="009F5E4C">
      <w:pPr>
        <w:ind w:left="720" w:hanging="720"/>
        <w:jc w:val="both"/>
        <w:rPr>
          <w:rFonts w:ascii="Times New Roman" w:hAnsi="Times New Roman"/>
          <w:sz w:val="24"/>
          <w:szCs w:val="24"/>
        </w:rPr>
      </w:pPr>
      <w:r w:rsidRPr="003A5E48">
        <w:rPr>
          <w:rFonts w:ascii="Times New Roman" w:hAnsi="Times New Roman"/>
          <w:sz w:val="24"/>
          <w:szCs w:val="24"/>
        </w:rPr>
        <w:t>A</w:t>
      </w:r>
      <w:r w:rsidR="00C14C7B" w:rsidRPr="003A5E48">
        <w:rPr>
          <w:rFonts w:ascii="Times New Roman" w:hAnsi="Times New Roman"/>
          <w:sz w:val="24"/>
          <w:szCs w:val="24"/>
        </w:rPr>
        <w:t>6</w:t>
      </w:r>
      <w:r w:rsidR="008111FC" w:rsidRPr="003A5E48">
        <w:rPr>
          <w:rFonts w:ascii="Times New Roman" w:hAnsi="Times New Roman"/>
          <w:sz w:val="24"/>
          <w:szCs w:val="24"/>
        </w:rPr>
        <w:t>.</w:t>
      </w:r>
      <w:r w:rsidR="008111FC" w:rsidRPr="003A5E48">
        <w:rPr>
          <w:rFonts w:ascii="Times New Roman" w:hAnsi="Times New Roman"/>
          <w:sz w:val="24"/>
          <w:szCs w:val="24"/>
        </w:rPr>
        <w:tab/>
      </w:r>
      <w:r w:rsidR="001E58CE" w:rsidRPr="003A5E48">
        <w:rPr>
          <w:rFonts w:ascii="Times New Roman" w:hAnsi="Times New Roman"/>
          <w:sz w:val="24"/>
          <w:szCs w:val="24"/>
        </w:rPr>
        <w:t xml:space="preserve">Please provide details on the financial condition of your firm.  Most recent annual reports filed with the SEC will be acceptable, but any recent material changes should </w:t>
      </w:r>
      <w:r w:rsidRPr="003A5E48">
        <w:rPr>
          <w:rFonts w:ascii="Times New Roman" w:hAnsi="Times New Roman"/>
          <w:sz w:val="24"/>
          <w:szCs w:val="24"/>
        </w:rPr>
        <w:t xml:space="preserve">also </w:t>
      </w:r>
      <w:r w:rsidR="001E58CE" w:rsidRPr="003A5E48">
        <w:rPr>
          <w:rFonts w:ascii="Times New Roman" w:hAnsi="Times New Roman"/>
          <w:sz w:val="24"/>
          <w:szCs w:val="24"/>
        </w:rPr>
        <w:t xml:space="preserve">be included. (Attach as Appendix </w:t>
      </w:r>
      <w:r w:rsidR="0053121F" w:rsidRPr="003A5E48">
        <w:rPr>
          <w:rFonts w:ascii="Times New Roman" w:hAnsi="Times New Roman"/>
          <w:sz w:val="24"/>
          <w:szCs w:val="24"/>
        </w:rPr>
        <w:t>E</w:t>
      </w:r>
      <w:r w:rsidR="001E58CE" w:rsidRPr="003A5E48">
        <w:rPr>
          <w:rFonts w:ascii="Times New Roman" w:hAnsi="Times New Roman"/>
          <w:sz w:val="24"/>
          <w:szCs w:val="24"/>
        </w:rPr>
        <w:t>)</w:t>
      </w:r>
    </w:p>
    <w:p w:rsidR="008111FC" w:rsidRPr="00F64E00" w:rsidRDefault="008111FC" w:rsidP="009F5E4C">
      <w:pPr>
        <w:jc w:val="both"/>
        <w:rPr>
          <w:rFonts w:ascii="Times New Roman" w:hAnsi="Times New Roman"/>
          <w:sz w:val="24"/>
          <w:szCs w:val="24"/>
          <w:highlight w:val="yellow"/>
        </w:rPr>
      </w:pPr>
    </w:p>
    <w:p w:rsidR="008111FC" w:rsidRPr="001B5AEA" w:rsidRDefault="00A47186" w:rsidP="009F5E4C">
      <w:pPr>
        <w:ind w:left="720" w:hanging="720"/>
        <w:jc w:val="both"/>
        <w:rPr>
          <w:rFonts w:ascii="Times New Roman" w:hAnsi="Times New Roman"/>
          <w:sz w:val="24"/>
          <w:szCs w:val="24"/>
        </w:rPr>
      </w:pPr>
      <w:r w:rsidRPr="001B5AEA">
        <w:rPr>
          <w:rFonts w:ascii="Times New Roman" w:hAnsi="Times New Roman"/>
          <w:sz w:val="24"/>
          <w:szCs w:val="24"/>
        </w:rPr>
        <w:t>A</w:t>
      </w:r>
      <w:r w:rsidR="001E58CE" w:rsidRPr="001B5AEA">
        <w:rPr>
          <w:rFonts w:ascii="Times New Roman" w:hAnsi="Times New Roman"/>
          <w:sz w:val="24"/>
          <w:szCs w:val="24"/>
        </w:rPr>
        <w:t>7.</w:t>
      </w:r>
      <w:r w:rsidR="001E58CE" w:rsidRPr="001B5AEA">
        <w:rPr>
          <w:rFonts w:ascii="Times New Roman" w:hAnsi="Times New Roman"/>
          <w:sz w:val="24"/>
          <w:szCs w:val="24"/>
        </w:rPr>
        <w:tab/>
        <w:t xml:space="preserve">Are you currently out of compliance with the SEC, DOL, or any other regulatory agency?  If yes, please explain.  Please provide a copy of your most recent ADV Part I and Part II.  (Attach as Appendix </w:t>
      </w:r>
      <w:r w:rsidR="0053121F" w:rsidRPr="001B5AEA">
        <w:rPr>
          <w:rFonts w:ascii="Times New Roman" w:hAnsi="Times New Roman"/>
          <w:sz w:val="24"/>
          <w:szCs w:val="24"/>
        </w:rPr>
        <w:t>F</w:t>
      </w:r>
      <w:r w:rsidR="001E58CE" w:rsidRPr="001B5AEA">
        <w:rPr>
          <w:rFonts w:ascii="Times New Roman" w:hAnsi="Times New Roman"/>
          <w:sz w:val="24"/>
          <w:szCs w:val="24"/>
        </w:rPr>
        <w:t>)</w:t>
      </w:r>
    </w:p>
    <w:p w:rsidR="00107817" w:rsidRPr="001B5AEA" w:rsidRDefault="00107817" w:rsidP="009F5E4C">
      <w:pPr>
        <w:jc w:val="both"/>
        <w:rPr>
          <w:rFonts w:ascii="Times New Roman" w:hAnsi="Times New Roman"/>
          <w:sz w:val="24"/>
          <w:szCs w:val="24"/>
        </w:rPr>
      </w:pPr>
    </w:p>
    <w:p w:rsidR="001B5AEA" w:rsidRDefault="00A47186" w:rsidP="001B5AEA">
      <w:pPr>
        <w:ind w:left="720" w:hanging="720"/>
        <w:jc w:val="both"/>
        <w:rPr>
          <w:rFonts w:ascii="Times New Roman" w:hAnsi="Times New Roman"/>
          <w:sz w:val="24"/>
          <w:szCs w:val="24"/>
        </w:rPr>
      </w:pPr>
      <w:r w:rsidRPr="001B5AEA">
        <w:rPr>
          <w:rFonts w:ascii="Times New Roman" w:hAnsi="Times New Roman"/>
          <w:sz w:val="24"/>
          <w:szCs w:val="24"/>
        </w:rPr>
        <w:t>A</w:t>
      </w:r>
      <w:r w:rsidR="001E58CE" w:rsidRPr="001B5AEA">
        <w:rPr>
          <w:rFonts w:ascii="Times New Roman" w:hAnsi="Times New Roman"/>
          <w:sz w:val="24"/>
          <w:szCs w:val="24"/>
        </w:rPr>
        <w:t>8</w:t>
      </w:r>
      <w:r w:rsidR="008111FC" w:rsidRPr="001B5AEA">
        <w:rPr>
          <w:rFonts w:ascii="Times New Roman" w:hAnsi="Times New Roman"/>
          <w:sz w:val="24"/>
          <w:szCs w:val="24"/>
        </w:rPr>
        <w:t>.</w:t>
      </w:r>
      <w:r w:rsidR="008111FC" w:rsidRPr="001B5AEA">
        <w:rPr>
          <w:rFonts w:ascii="Times New Roman" w:hAnsi="Times New Roman"/>
          <w:sz w:val="24"/>
          <w:szCs w:val="24"/>
        </w:rPr>
        <w:tab/>
        <w:t>Please discuss the overall business objectives of your firm with respect to future growth.  Comment on any present or planned areas of emphasis over the near future.  Be sure to include in your response:</w:t>
      </w:r>
    </w:p>
    <w:p w:rsidR="001B5AEA" w:rsidRDefault="001B5AEA" w:rsidP="001B5AEA">
      <w:pPr>
        <w:ind w:left="720" w:hanging="720"/>
        <w:jc w:val="both"/>
        <w:rPr>
          <w:rFonts w:ascii="Times New Roman" w:hAnsi="Times New Roman"/>
          <w:sz w:val="24"/>
          <w:szCs w:val="24"/>
        </w:rPr>
      </w:pPr>
    </w:p>
    <w:p w:rsidR="008111FC" w:rsidRPr="001B5AEA" w:rsidRDefault="001B5AEA" w:rsidP="001B5AEA">
      <w:pPr>
        <w:ind w:firstLine="72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8111FC" w:rsidRPr="001B5AEA">
        <w:rPr>
          <w:rFonts w:ascii="Times New Roman" w:hAnsi="Times New Roman"/>
          <w:sz w:val="24"/>
          <w:szCs w:val="24"/>
        </w:rPr>
        <w:t>plans to develop and expand resources</w:t>
      </w:r>
    </w:p>
    <w:p w:rsidR="008111FC" w:rsidRPr="001B5AEA" w:rsidRDefault="008111FC" w:rsidP="00897FFB">
      <w:pPr>
        <w:ind w:firstLine="720"/>
        <w:rPr>
          <w:rFonts w:ascii="Times New Roman" w:hAnsi="Times New Roman"/>
          <w:sz w:val="24"/>
          <w:szCs w:val="24"/>
        </w:rPr>
      </w:pPr>
      <w:r w:rsidRPr="001B5AEA">
        <w:rPr>
          <w:rFonts w:ascii="Times New Roman" w:hAnsi="Times New Roman"/>
          <w:sz w:val="24"/>
          <w:szCs w:val="24"/>
        </w:rPr>
        <w:t>-</w:t>
      </w:r>
      <w:r w:rsidRPr="001B5AEA">
        <w:rPr>
          <w:rFonts w:ascii="Times New Roman" w:hAnsi="Times New Roman"/>
          <w:sz w:val="24"/>
          <w:szCs w:val="24"/>
        </w:rPr>
        <w:tab/>
        <w:t>plans to merge with other firms</w:t>
      </w:r>
    </w:p>
    <w:p w:rsidR="008111FC" w:rsidRPr="001B5AEA" w:rsidRDefault="008111FC" w:rsidP="00897FFB">
      <w:pPr>
        <w:ind w:firstLine="720"/>
        <w:rPr>
          <w:rFonts w:ascii="Times New Roman" w:hAnsi="Times New Roman"/>
          <w:sz w:val="24"/>
          <w:szCs w:val="24"/>
        </w:rPr>
      </w:pPr>
      <w:r w:rsidRPr="001B5AEA">
        <w:rPr>
          <w:rFonts w:ascii="Times New Roman" w:hAnsi="Times New Roman"/>
          <w:sz w:val="24"/>
          <w:szCs w:val="24"/>
        </w:rPr>
        <w:t>-</w:t>
      </w:r>
      <w:r w:rsidRPr="001B5AEA">
        <w:rPr>
          <w:rFonts w:ascii="Times New Roman" w:hAnsi="Times New Roman"/>
          <w:sz w:val="24"/>
          <w:szCs w:val="24"/>
        </w:rPr>
        <w:tab/>
        <w:t>plans to acquire other firms</w:t>
      </w:r>
    </w:p>
    <w:p w:rsidR="008111FC" w:rsidRPr="001B5AEA" w:rsidRDefault="008111FC" w:rsidP="00897FFB">
      <w:pPr>
        <w:ind w:firstLine="720"/>
        <w:rPr>
          <w:rFonts w:ascii="Times New Roman" w:hAnsi="Times New Roman"/>
          <w:sz w:val="24"/>
          <w:szCs w:val="24"/>
        </w:rPr>
      </w:pPr>
      <w:r w:rsidRPr="001B5AEA">
        <w:rPr>
          <w:rFonts w:ascii="Times New Roman" w:hAnsi="Times New Roman"/>
          <w:sz w:val="24"/>
          <w:szCs w:val="24"/>
        </w:rPr>
        <w:t>-</w:t>
      </w:r>
      <w:r w:rsidRPr="001B5AEA">
        <w:rPr>
          <w:rFonts w:ascii="Times New Roman" w:hAnsi="Times New Roman"/>
          <w:sz w:val="24"/>
          <w:szCs w:val="24"/>
        </w:rPr>
        <w:tab/>
        <w:t>plans to spin off subsidiaries</w:t>
      </w:r>
    </w:p>
    <w:p w:rsidR="008111FC" w:rsidRPr="001B5AEA" w:rsidRDefault="00203579" w:rsidP="00897FFB">
      <w:pPr>
        <w:ind w:firstLine="660"/>
        <w:rPr>
          <w:rFonts w:ascii="Times New Roman" w:hAnsi="Times New Roman"/>
          <w:sz w:val="24"/>
          <w:szCs w:val="24"/>
        </w:rPr>
      </w:pPr>
      <w:r w:rsidRPr="001B5AEA">
        <w:rPr>
          <w:rFonts w:ascii="Times New Roman" w:hAnsi="Times New Roman"/>
          <w:sz w:val="24"/>
          <w:szCs w:val="24"/>
        </w:rPr>
        <w:t xml:space="preserve"> </w:t>
      </w:r>
      <w:r w:rsidR="008111FC" w:rsidRPr="001B5AEA">
        <w:rPr>
          <w:rFonts w:ascii="Times New Roman" w:hAnsi="Times New Roman"/>
          <w:sz w:val="24"/>
          <w:szCs w:val="24"/>
        </w:rPr>
        <w:t>-</w:t>
      </w:r>
      <w:r w:rsidR="009E1D52" w:rsidRPr="001B5AEA">
        <w:rPr>
          <w:rFonts w:ascii="Times New Roman" w:hAnsi="Times New Roman"/>
          <w:sz w:val="24"/>
          <w:szCs w:val="24"/>
        </w:rPr>
        <w:tab/>
      </w:r>
      <w:r w:rsidR="008111FC" w:rsidRPr="001B5AEA">
        <w:rPr>
          <w:rFonts w:ascii="Times New Roman" w:hAnsi="Times New Roman"/>
          <w:sz w:val="24"/>
          <w:szCs w:val="24"/>
        </w:rPr>
        <w:t>plans to be spun off by a parent firm</w:t>
      </w:r>
    </w:p>
    <w:p w:rsidR="00616090" w:rsidRPr="001B5AEA" w:rsidRDefault="00616090" w:rsidP="00897FFB">
      <w:pPr>
        <w:ind w:firstLine="660"/>
        <w:rPr>
          <w:rFonts w:ascii="Times New Roman" w:hAnsi="Times New Roman"/>
          <w:sz w:val="24"/>
          <w:szCs w:val="24"/>
        </w:rPr>
      </w:pPr>
      <w:r w:rsidRPr="001B5AEA">
        <w:rPr>
          <w:rFonts w:ascii="Times New Roman" w:hAnsi="Times New Roman"/>
          <w:sz w:val="24"/>
          <w:szCs w:val="24"/>
        </w:rPr>
        <w:t xml:space="preserve"> -</w:t>
      </w:r>
      <w:r w:rsidRPr="001B5AEA">
        <w:rPr>
          <w:rFonts w:ascii="Times New Roman" w:hAnsi="Times New Roman"/>
          <w:sz w:val="24"/>
          <w:szCs w:val="24"/>
        </w:rPr>
        <w:tab/>
        <w:t>plans for ownership or organizational changes</w:t>
      </w:r>
    </w:p>
    <w:p w:rsidR="00C14C7B" w:rsidRPr="001B5AEA" w:rsidRDefault="00C14C7B" w:rsidP="00897FFB">
      <w:pPr>
        <w:rPr>
          <w:b/>
          <w:sz w:val="24"/>
          <w:szCs w:val="24"/>
        </w:rPr>
      </w:pPr>
    </w:p>
    <w:p w:rsidR="00C14C7B" w:rsidRPr="001B5AEA" w:rsidRDefault="00A47186" w:rsidP="009F5E4C">
      <w:pPr>
        <w:ind w:left="660" w:hanging="660"/>
        <w:jc w:val="both"/>
        <w:rPr>
          <w:rFonts w:ascii="Times New Roman" w:hAnsi="Times New Roman"/>
          <w:sz w:val="24"/>
          <w:szCs w:val="24"/>
        </w:rPr>
      </w:pPr>
      <w:r w:rsidRPr="001B5AEA">
        <w:rPr>
          <w:rFonts w:ascii="Times New Roman" w:hAnsi="Times New Roman"/>
          <w:sz w:val="24"/>
          <w:szCs w:val="24"/>
        </w:rPr>
        <w:t>A</w:t>
      </w:r>
      <w:r w:rsidR="001E58CE" w:rsidRPr="001B5AEA">
        <w:rPr>
          <w:rFonts w:ascii="Times New Roman" w:hAnsi="Times New Roman"/>
          <w:sz w:val="24"/>
          <w:szCs w:val="24"/>
        </w:rPr>
        <w:t>9</w:t>
      </w:r>
      <w:r w:rsidR="008111FC" w:rsidRPr="001B5AEA">
        <w:rPr>
          <w:rFonts w:ascii="Times New Roman" w:hAnsi="Times New Roman"/>
          <w:sz w:val="24"/>
          <w:szCs w:val="24"/>
        </w:rPr>
        <w:t>.</w:t>
      </w:r>
      <w:r w:rsidR="008111FC" w:rsidRPr="001B5AEA">
        <w:rPr>
          <w:rFonts w:ascii="Times New Roman" w:hAnsi="Times New Roman"/>
          <w:sz w:val="24"/>
          <w:szCs w:val="24"/>
        </w:rPr>
        <w:tab/>
      </w:r>
      <w:r w:rsidR="00C14C7B" w:rsidRPr="001B5AEA">
        <w:rPr>
          <w:rFonts w:ascii="Times New Roman" w:hAnsi="Times New Roman"/>
          <w:sz w:val="24"/>
          <w:szCs w:val="24"/>
        </w:rPr>
        <w:t>Please provide the name of the regulatory body overseeing the firm, this product, and the dates of registration.</w:t>
      </w:r>
    </w:p>
    <w:p w:rsidR="00C14C7B" w:rsidRPr="00F64E00" w:rsidRDefault="00C14C7B" w:rsidP="009F5E4C">
      <w:pPr>
        <w:jc w:val="both"/>
        <w:rPr>
          <w:rFonts w:ascii="Times New Roman" w:hAnsi="Times New Roman"/>
          <w:sz w:val="24"/>
          <w:szCs w:val="24"/>
          <w:highlight w:val="yellow"/>
        </w:rPr>
      </w:pPr>
    </w:p>
    <w:p w:rsidR="008111FC" w:rsidRPr="001B5AEA" w:rsidRDefault="00A47186" w:rsidP="009F5E4C">
      <w:pPr>
        <w:ind w:left="660" w:hanging="660"/>
        <w:jc w:val="both"/>
        <w:rPr>
          <w:rFonts w:ascii="Times New Roman" w:hAnsi="Times New Roman"/>
          <w:sz w:val="24"/>
          <w:szCs w:val="24"/>
        </w:rPr>
      </w:pPr>
      <w:r w:rsidRPr="001B5AEA">
        <w:rPr>
          <w:rFonts w:ascii="Times New Roman" w:hAnsi="Times New Roman"/>
          <w:sz w:val="24"/>
          <w:szCs w:val="24"/>
        </w:rPr>
        <w:t>A</w:t>
      </w:r>
      <w:r w:rsidR="001E58CE" w:rsidRPr="001B5AEA">
        <w:rPr>
          <w:rFonts w:ascii="Times New Roman" w:hAnsi="Times New Roman"/>
          <w:sz w:val="24"/>
          <w:szCs w:val="24"/>
        </w:rPr>
        <w:t>10</w:t>
      </w:r>
      <w:r w:rsidR="00C14C7B" w:rsidRPr="001B5AEA">
        <w:rPr>
          <w:rFonts w:ascii="Times New Roman" w:hAnsi="Times New Roman"/>
          <w:sz w:val="24"/>
          <w:szCs w:val="24"/>
        </w:rPr>
        <w:t>.</w:t>
      </w:r>
      <w:r w:rsidR="00C14C7B" w:rsidRPr="001B5AEA">
        <w:rPr>
          <w:rFonts w:ascii="Times New Roman" w:hAnsi="Times New Roman"/>
          <w:sz w:val="24"/>
          <w:szCs w:val="24"/>
        </w:rPr>
        <w:tab/>
      </w:r>
      <w:r w:rsidR="00616090" w:rsidRPr="001B5AEA">
        <w:rPr>
          <w:rFonts w:ascii="Times New Roman" w:hAnsi="Times New Roman"/>
          <w:sz w:val="24"/>
          <w:szCs w:val="24"/>
        </w:rPr>
        <w:t>Over the past ten</w:t>
      </w:r>
      <w:r w:rsidR="008111FC" w:rsidRPr="001B5AEA">
        <w:rPr>
          <w:rFonts w:ascii="Times New Roman" w:hAnsi="Times New Roman"/>
          <w:sz w:val="24"/>
          <w:szCs w:val="24"/>
        </w:rPr>
        <w:t xml:space="preserve"> years, has your organization or any of its affiliates or parent, or any officer or principal been involved in any business litigation</w:t>
      </w:r>
      <w:r w:rsidR="001E58CE" w:rsidRPr="001B5AEA">
        <w:rPr>
          <w:rFonts w:ascii="Times New Roman" w:hAnsi="Times New Roman"/>
          <w:sz w:val="24"/>
          <w:szCs w:val="24"/>
        </w:rPr>
        <w:t xml:space="preserve"> </w:t>
      </w:r>
      <w:r w:rsidR="008111FC" w:rsidRPr="001B5AEA">
        <w:rPr>
          <w:rFonts w:ascii="Times New Roman" w:hAnsi="Times New Roman"/>
          <w:sz w:val="24"/>
          <w:szCs w:val="24"/>
        </w:rPr>
        <w:t xml:space="preserve">or other legal proceedings related to your </w:t>
      </w:r>
      <w:r w:rsidR="009E1D52" w:rsidRPr="001B5AEA">
        <w:rPr>
          <w:rFonts w:ascii="Times New Roman" w:hAnsi="Times New Roman"/>
          <w:sz w:val="24"/>
          <w:szCs w:val="24"/>
        </w:rPr>
        <w:t>management</w:t>
      </w:r>
      <w:r w:rsidR="008111FC" w:rsidRPr="001B5AEA">
        <w:rPr>
          <w:rFonts w:ascii="Times New Roman" w:hAnsi="Times New Roman"/>
          <w:sz w:val="24"/>
          <w:szCs w:val="24"/>
        </w:rPr>
        <w:t xml:space="preserve"> or investment activities?  If so, provide a brief explanation and indicate the current status.</w:t>
      </w:r>
      <w:r w:rsidR="001072EF" w:rsidRPr="001B5AEA">
        <w:rPr>
          <w:rFonts w:ascii="Times New Roman" w:hAnsi="Times New Roman"/>
          <w:sz w:val="24"/>
          <w:szCs w:val="24"/>
        </w:rPr>
        <w:t xml:space="preserve"> </w:t>
      </w:r>
    </w:p>
    <w:p w:rsidR="008111FC" w:rsidRPr="001B5AEA" w:rsidRDefault="008111FC" w:rsidP="009F5E4C">
      <w:pPr>
        <w:jc w:val="both"/>
        <w:rPr>
          <w:rFonts w:ascii="Times New Roman" w:hAnsi="Times New Roman"/>
          <w:sz w:val="24"/>
          <w:szCs w:val="24"/>
        </w:rPr>
      </w:pPr>
    </w:p>
    <w:p w:rsidR="002E7C8F" w:rsidRPr="001B5AEA" w:rsidRDefault="00A47186" w:rsidP="009F5E4C">
      <w:pPr>
        <w:ind w:left="660" w:hanging="660"/>
        <w:jc w:val="both"/>
        <w:rPr>
          <w:rFonts w:ascii="Times New Roman" w:hAnsi="Times New Roman"/>
          <w:sz w:val="24"/>
          <w:szCs w:val="24"/>
        </w:rPr>
      </w:pPr>
      <w:r w:rsidRPr="001B5AEA">
        <w:rPr>
          <w:rFonts w:ascii="Times New Roman" w:hAnsi="Times New Roman"/>
          <w:sz w:val="24"/>
          <w:szCs w:val="24"/>
        </w:rPr>
        <w:t>A</w:t>
      </w:r>
      <w:r w:rsidR="001E58CE" w:rsidRPr="001B5AEA">
        <w:rPr>
          <w:rFonts w:ascii="Times New Roman" w:hAnsi="Times New Roman"/>
          <w:sz w:val="24"/>
          <w:szCs w:val="24"/>
        </w:rPr>
        <w:t>11</w:t>
      </w:r>
      <w:r w:rsidR="008111FC" w:rsidRPr="001B5AEA">
        <w:rPr>
          <w:rFonts w:ascii="Times New Roman" w:hAnsi="Times New Roman"/>
          <w:sz w:val="24"/>
          <w:szCs w:val="24"/>
        </w:rPr>
        <w:t>.</w:t>
      </w:r>
      <w:r w:rsidR="008111FC" w:rsidRPr="001B5AEA">
        <w:rPr>
          <w:rFonts w:ascii="Times New Roman" w:hAnsi="Times New Roman"/>
          <w:sz w:val="24"/>
          <w:szCs w:val="24"/>
        </w:rPr>
        <w:tab/>
      </w:r>
      <w:r w:rsidR="00FE22A7" w:rsidRPr="001B5AEA">
        <w:rPr>
          <w:rFonts w:ascii="Times New Roman" w:hAnsi="Times New Roman"/>
          <w:sz w:val="24"/>
          <w:szCs w:val="24"/>
        </w:rPr>
        <w:t>Does your firm or parent company run or have an interest in a securities brokerage firm</w:t>
      </w:r>
      <w:r w:rsidR="0053121F" w:rsidRPr="001B5AEA">
        <w:rPr>
          <w:rFonts w:ascii="Times New Roman" w:hAnsi="Times New Roman"/>
          <w:sz w:val="24"/>
          <w:szCs w:val="24"/>
        </w:rPr>
        <w:t xml:space="preserve"> or a real estate brokerage firm</w:t>
      </w:r>
      <w:r w:rsidR="00FE22A7" w:rsidRPr="001B5AEA">
        <w:rPr>
          <w:rFonts w:ascii="Times New Roman" w:hAnsi="Times New Roman"/>
          <w:sz w:val="24"/>
          <w:szCs w:val="24"/>
        </w:rPr>
        <w:t xml:space="preserve">? </w:t>
      </w:r>
      <w:r w:rsidR="001E58CE" w:rsidRPr="001B5AEA">
        <w:rPr>
          <w:rFonts w:ascii="Times New Roman" w:hAnsi="Times New Roman"/>
          <w:sz w:val="24"/>
          <w:szCs w:val="24"/>
        </w:rPr>
        <w:t xml:space="preserve">Does your firm trade for client accounts through this broker/dealer? If so, to what extent? </w:t>
      </w:r>
    </w:p>
    <w:p w:rsidR="008111FC" w:rsidRPr="00F64E00" w:rsidRDefault="008111FC" w:rsidP="009F5E4C">
      <w:pPr>
        <w:jc w:val="both"/>
        <w:rPr>
          <w:rFonts w:ascii="Times New Roman" w:hAnsi="Times New Roman"/>
          <w:sz w:val="24"/>
          <w:szCs w:val="24"/>
          <w:highlight w:val="yellow"/>
        </w:rPr>
      </w:pPr>
    </w:p>
    <w:p w:rsidR="008111FC" w:rsidRPr="001B5AEA" w:rsidRDefault="00A47186" w:rsidP="009F5E4C">
      <w:pPr>
        <w:ind w:left="660" w:hanging="660"/>
        <w:jc w:val="both"/>
        <w:rPr>
          <w:rFonts w:ascii="Times New Roman" w:hAnsi="Times New Roman"/>
          <w:sz w:val="24"/>
          <w:szCs w:val="24"/>
        </w:rPr>
      </w:pPr>
      <w:r w:rsidRPr="001B5AEA">
        <w:rPr>
          <w:rFonts w:ascii="Times New Roman" w:hAnsi="Times New Roman"/>
          <w:sz w:val="24"/>
          <w:szCs w:val="24"/>
        </w:rPr>
        <w:t>A</w:t>
      </w:r>
      <w:r w:rsidR="001E58CE" w:rsidRPr="001B5AEA">
        <w:rPr>
          <w:rFonts w:ascii="Times New Roman" w:hAnsi="Times New Roman"/>
          <w:sz w:val="24"/>
          <w:szCs w:val="24"/>
        </w:rPr>
        <w:t>12</w:t>
      </w:r>
      <w:r w:rsidR="008111FC" w:rsidRPr="001B5AEA">
        <w:rPr>
          <w:rFonts w:ascii="Times New Roman" w:hAnsi="Times New Roman"/>
          <w:sz w:val="24"/>
          <w:szCs w:val="24"/>
        </w:rPr>
        <w:t>.</w:t>
      </w:r>
      <w:r w:rsidR="008111FC" w:rsidRPr="001B5AEA">
        <w:rPr>
          <w:rFonts w:ascii="Times New Roman" w:hAnsi="Times New Roman"/>
          <w:sz w:val="24"/>
          <w:szCs w:val="24"/>
        </w:rPr>
        <w:tab/>
        <w:t>Does your firm provide investment management services to U.S. tax-exempt investors?  If so, to what extent?</w:t>
      </w:r>
    </w:p>
    <w:p w:rsidR="008111FC" w:rsidRPr="00F64E00" w:rsidRDefault="008111FC" w:rsidP="009F5E4C">
      <w:pPr>
        <w:jc w:val="both"/>
        <w:rPr>
          <w:rFonts w:ascii="Times New Roman" w:hAnsi="Times New Roman"/>
          <w:sz w:val="24"/>
          <w:szCs w:val="24"/>
          <w:highlight w:val="yellow"/>
        </w:rPr>
      </w:pPr>
    </w:p>
    <w:p w:rsidR="008111FC" w:rsidRPr="001B5AEA" w:rsidRDefault="00A47186" w:rsidP="009F5E4C">
      <w:pPr>
        <w:ind w:left="660" w:hanging="660"/>
        <w:jc w:val="both"/>
        <w:rPr>
          <w:rFonts w:ascii="Times New Roman" w:hAnsi="Times New Roman"/>
          <w:sz w:val="24"/>
          <w:szCs w:val="24"/>
        </w:rPr>
      </w:pPr>
      <w:r w:rsidRPr="001B5AEA">
        <w:rPr>
          <w:rFonts w:ascii="Times New Roman" w:hAnsi="Times New Roman"/>
          <w:sz w:val="24"/>
          <w:szCs w:val="24"/>
        </w:rPr>
        <w:lastRenderedPageBreak/>
        <w:t>A</w:t>
      </w:r>
      <w:r w:rsidR="001E58CE" w:rsidRPr="001B5AEA">
        <w:rPr>
          <w:rFonts w:ascii="Times New Roman" w:hAnsi="Times New Roman"/>
          <w:sz w:val="24"/>
          <w:szCs w:val="24"/>
        </w:rPr>
        <w:t>13</w:t>
      </w:r>
      <w:r w:rsidR="008111FC" w:rsidRPr="001B5AEA">
        <w:rPr>
          <w:rFonts w:ascii="Times New Roman" w:hAnsi="Times New Roman"/>
          <w:sz w:val="24"/>
          <w:szCs w:val="24"/>
        </w:rPr>
        <w:t>.</w:t>
      </w:r>
      <w:r w:rsidR="008111FC" w:rsidRPr="001B5AEA">
        <w:rPr>
          <w:rFonts w:ascii="Times New Roman" w:hAnsi="Times New Roman"/>
          <w:sz w:val="24"/>
          <w:szCs w:val="24"/>
        </w:rPr>
        <w:tab/>
        <w:t>Does your firm permit its staff members to serve on boards of directors</w:t>
      </w:r>
      <w:r w:rsidR="001E58CE" w:rsidRPr="001B5AEA">
        <w:rPr>
          <w:rFonts w:ascii="Times New Roman" w:hAnsi="Times New Roman"/>
          <w:sz w:val="24"/>
          <w:szCs w:val="24"/>
        </w:rPr>
        <w:t xml:space="preserve"> of publicly traded companies</w:t>
      </w:r>
      <w:r w:rsidR="008111FC" w:rsidRPr="001B5AEA">
        <w:rPr>
          <w:rFonts w:ascii="Times New Roman" w:hAnsi="Times New Roman"/>
          <w:sz w:val="24"/>
          <w:szCs w:val="24"/>
        </w:rPr>
        <w:t>?  If so, are any restrictions placed on this activity and how is their director compensation treated?</w:t>
      </w:r>
    </w:p>
    <w:p w:rsidR="002E7C8F" w:rsidRDefault="002E7C8F" w:rsidP="001E58CE">
      <w:pPr>
        <w:jc w:val="both"/>
        <w:rPr>
          <w:rFonts w:ascii="Times New Roman" w:hAnsi="Times New Roman"/>
          <w:sz w:val="24"/>
          <w:szCs w:val="24"/>
          <w:highlight w:val="yellow"/>
        </w:rPr>
      </w:pPr>
    </w:p>
    <w:p w:rsidR="001B5AEA" w:rsidRPr="00953FA2" w:rsidRDefault="001B5AEA" w:rsidP="001B5AEA">
      <w:pPr>
        <w:rPr>
          <w:rFonts w:ascii="Times New Roman" w:hAnsi="Times New Roman"/>
          <w:b/>
          <w:sz w:val="24"/>
          <w:szCs w:val="24"/>
        </w:rPr>
      </w:pPr>
      <w:r w:rsidRPr="00953FA2">
        <w:rPr>
          <w:rFonts w:ascii="Times New Roman" w:hAnsi="Times New Roman"/>
          <w:b/>
          <w:sz w:val="24"/>
          <w:szCs w:val="24"/>
        </w:rPr>
        <w:t>B.</w:t>
      </w:r>
      <w:r w:rsidRPr="00953FA2">
        <w:rPr>
          <w:rFonts w:ascii="Times New Roman" w:hAnsi="Times New Roman"/>
          <w:b/>
          <w:sz w:val="24"/>
          <w:szCs w:val="24"/>
        </w:rPr>
        <w:tab/>
        <w:t>FIRM ASSETS UNDER MANAGEMENT</w:t>
      </w:r>
    </w:p>
    <w:p w:rsidR="001B5AEA" w:rsidRPr="00777E90" w:rsidRDefault="001B5AEA" w:rsidP="001B5AEA">
      <w:pPr>
        <w:rPr>
          <w:rFonts w:ascii="Times New Roman" w:hAnsi="Times New Roman"/>
          <w:b/>
          <w:sz w:val="24"/>
          <w:szCs w:val="24"/>
          <w:highlight w:val="yellow"/>
        </w:rPr>
      </w:pPr>
    </w:p>
    <w:p w:rsidR="008D7E34" w:rsidRDefault="001B5AEA" w:rsidP="001B5AEA">
      <w:pPr>
        <w:rPr>
          <w:rFonts w:ascii="Times New Roman" w:hAnsi="Times New Roman"/>
          <w:sz w:val="24"/>
          <w:szCs w:val="24"/>
        </w:rPr>
      </w:pPr>
      <w:r w:rsidRPr="00DC6332">
        <w:rPr>
          <w:rFonts w:ascii="Times New Roman" w:hAnsi="Times New Roman"/>
          <w:sz w:val="24"/>
          <w:szCs w:val="24"/>
        </w:rPr>
        <w:t>B1.</w:t>
      </w:r>
      <w:r w:rsidRPr="00DC6332">
        <w:rPr>
          <w:rFonts w:ascii="Times New Roman" w:hAnsi="Times New Roman"/>
          <w:sz w:val="24"/>
          <w:szCs w:val="24"/>
        </w:rPr>
        <w:tab/>
      </w:r>
      <w:r w:rsidR="008D7E34">
        <w:rPr>
          <w:rFonts w:ascii="Times New Roman" w:hAnsi="Times New Roman"/>
          <w:sz w:val="24"/>
          <w:szCs w:val="24"/>
        </w:rPr>
        <w:t xml:space="preserve">Provide the firm’s total AUM as well as a breakdown by </w:t>
      </w:r>
      <w:r w:rsidR="00327ACD">
        <w:rPr>
          <w:rFonts w:ascii="Times New Roman" w:hAnsi="Times New Roman"/>
          <w:sz w:val="24"/>
          <w:szCs w:val="24"/>
        </w:rPr>
        <w:t>strategy</w:t>
      </w:r>
      <w:r w:rsidR="008D7E34">
        <w:rPr>
          <w:rFonts w:ascii="Times New Roman" w:hAnsi="Times New Roman"/>
          <w:sz w:val="24"/>
          <w:szCs w:val="24"/>
        </w:rPr>
        <w:t xml:space="preserve"> type.</w:t>
      </w:r>
    </w:p>
    <w:p w:rsidR="008D7E34" w:rsidRDefault="008D7E34" w:rsidP="001B5AEA">
      <w:pPr>
        <w:rPr>
          <w:rFonts w:ascii="Times New Roman" w:hAnsi="Times New Roman"/>
          <w:sz w:val="24"/>
          <w:szCs w:val="24"/>
        </w:rPr>
      </w:pPr>
    </w:p>
    <w:p w:rsidR="001B5AEA" w:rsidRPr="00DC6332" w:rsidRDefault="008D7E34" w:rsidP="001B5AEA">
      <w:pPr>
        <w:rPr>
          <w:rFonts w:ascii="Times New Roman" w:hAnsi="Times New Roman"/>
          <w:sz w:val="24"/>
          <w:szCs w:val="24"/>
        </w:rPr>
      </w:pPr>
      <w:r>
        <w:rPr>
          <w:rFonts w:ascii="Times New Roman" w:hAnsi="Times New Roman"/>
          <w:sz w:val="24"/>
          <w:szCs w:val="24"/>
        </w:rPr>
        <w:t>B2.</w:t>
      </w:r>
      <w:r>
        <w:rPr>
          <w:rFonts w:ascii="Times New Roman" w:hAnsi="Times New Roman"/>
          <w:sz w:val="24"/>
          <w:szCs w:val="24"/>
        </w:rPr>
        <w:tab/>
        <w:t xml:space="preserve">Provide the breakdown of AUM by client type and for the proposed product. </w:t>
      </w:r>
    </w:p>
    <w:p w:rsidR="001B5AEA" w:rsidRPr="00DC6332" w:rsidRDefault="001B5AEA" w:rsidP="001B5AEA">
      <w:pPr>
        <w:rPr>
          <w:rFonts w:ascii="Times New Roman" w:hAnsi="Times New Roman"/>
          <w:sz w:val="24"/>
          <w:szCs w:val="24"/>
        </w:rPr>
      </w:pPr>
    </w:p>
    <w:p w:rsidR="001B5AEA" w:rsidRPr="00DC6332" w:rsidRDefault="001B5AEA" w:rsidP="001B5AEA">
      <w:pPr>
        <w:jc w:val="center"/>
        <w:rPr>
          <w:rFonts w:ascii="Times New Roman" w:hAnsi="Times New Roman"/>
          <w:i/>
          <w:sz w:val="24"/>
          <w:szCs w:val="24"/>
        </w:rPr>
      </w:pPr>
      <w:r>
        <w:rPr>
          <w:rFonts w:ascii="Times New Roman" w:hAnsi="Times New Roman"/>
          <w:i/>
          <w:sz w:val="24"/>
          <w:szCs w:val="24"/>
        </w:rPr>
        <w:t>C</w:t>
      </w:r>
      <w:r w:rsidRPr="00DC6332">
        <w:rPr>
          <w:rFonts w:ascii="Times New Roman" w:hAnsi="Times New Roman"/>
          <w:i/>
          <w:sz w:val="24"/>
          <w:szCs w:val="24"/>
        </w:rPr>
        <w:t xml:space="preserve">ommitments </w:t>
      </w:r>
      <w:r>
        <w:rPr>
          <w:rFonts w:ascii="Times New Roman" w:hAnsi="Times New Roman"/>
          <w:i/>
          <w:sz w:val="24"/>
          <w:szCs w:val="24"/>
        </w:rPr>
        <w:t>under Management by Client Type</w:t>
      </w:r>
    </w:p>
    <w:p w:rsidR="001B5AEA" w:rsidRPr="00777E90" w:rsidRDefault="001B5AEA" w:rsidP="001B5AEA">
      <w:pPr>
        <w:jc w:val="center"/>
        <w:rPr>
          <w:rFonts w:ascii="Times New Roman" w:hAnsi="Times New Roman"/>
          <w:i/>
          <w:sz w:val="24"/>
          <w:szCs w:val="24"/>
          <w:highlight w:val="yellow"/>
        </w:rPr>
      </w:pPr>
    </w:p>
    <w:p w:rsidR="001B5AEA" w:rsidRPr="00777E90" w:rsidRDefault="001B5AEA" w:rsidP="001B5AEA">
      <w:pPr>
        <w:ind w:left="1080"/>
        <w:rPr>
          <w:rFonts w:ascii="Times New Roman" w:hAnsi="Times New Roman"/>
          <w:sz w:val="24"/>
          <w:szCs w:val="24"/>
          <w:highlight w:val="yellow"/>
        </w:rPr>
      </w:pP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1701"/>
        <w:gridCol w:w="1838"/>
        <w:gridCol w:w="2013"/>
      </w:tblGrid>
      <w:tr w:rsidR="001B5AEA" w:rsidRPr="00777E90" w:rsidTr="001B5AEA">
        <w:trPr>
          <w:trHeight w:val="984"/>
          <w:jc w:val="center"/>
        </w:trPr>
        <w:tc>
          <w:tcPr>
            <w:tcW w:w="1536" w:type="dxa"/>
            <w:tcBorders>
              <w:bottom w:val="single" w:sz="12" w:space="0" w:color="000000"/>
            </w:tcBorders>
            <w:shd w:val="solid" w:color="808080" w:fill="FFFFFF"/>
          </w:tcPr>
          <w:p w:rsidR="001B5AEA" w:rsidRPr="00F94E72" w:rsidRDefault="001B5AEA" w:rsidP="008325EB">
            <w:pPr>
              <w:rPr>
                <w:rFonts w:ascii="Times New Roman" w:hAnsi="Times New Roman"/>
                <w:b/>
                <w:bCs/>
                <w:szCs w:val="24"/>
              </w:rPr>
            </w:pPr>
            <w:r w:rsidRPr="00F94E72">
              <w:rPr>
                <w:rFonts w:ascii="Times New Roman" w:hAnsi="Times New Roman"/>
                <w:b/>
                <w:bCs/>
                <w:szCs w:val="24"/>
              </w:rPr>
              <w:t>Account Type</w:t>
            </w:r>
          </w:p>
        </w:tc>
        <w:tc>
          <w:tcPr>
            <w:tcW w:w="1701" w:type="dxa"/>
            <w:tcBorders>
              <w:bottom w:val="single" w:sz="12" w:space="0" w:color="000000"/>
            </w:tcBorders>
            <w:shd w:val="solid" w:color="808080" w:fill="FFFFFF"/>
          </w:tcPr>
          <w:p w:rsidR="001B5AEA" w:rsidRPr="00F94E72" w:rsidRDefault="001B5AEA" w:rsidP="008325EB">
            <w:pPr>
              <w:jc w:val="center"/>
              <w:rPr>
                <w:rFonts w:ascii="Times New Roman" w:hAnsi="Times New Roman"/>
                <w:b/>
                <w:bCs/>
                <w:szCs w:val="24"/>
              </w:rPr>
            </w:pPr>
            <w:r w:rsidRPr="00F94E72">
              <w:rPr>
                <w:rFonts w:ascii="Times New Roman" w:hAnsi="Times New Roman"/>
                <w:b/>
                <w:bCs/>
                <w:szCs w:val="24"/>
              </w:rPr>
              <w:t>Total Firm AUM</w:t>
            </w:r>
          </w:p>
        </w:tc>
        <w:tc>
          <w:tcPr>
            <w:tcW w:w="1838" w:type="dxa"/>
            <w:tcBorders>
              <w:bottom w:val="single" w:sz="12" w:space="0" w:color="000000"/>
            </w:tcBorders>
            <w:shd w:val="solid" w:color="808080" w:fill="FFFFFF"/>
          </w:tcPr>
          <w:p w:rsidR="001B5AEA" w:rsidRPr="00F94E72" w:rsidRDefault="001B5AEA" w:rsidP="008325EB">
            <w:pPr>
              <w:jc w:val="center"/>
              <w:rPr>
                <w:rFonts w:ascii="Times New Roman" w:hAnsi="Times New Roman"/>
                <w:b/>
                <w:bCs/>
                <w:szCs w:val="24"/>
              </w:rPr>
            </w:pPr>
            <w:r>
              <w:rPr>
                <w:rFonts w:ascii="Times New Roman" w:hAnsi="Times New Roman"/>
                <w:b/>
                <w:bCs/>
                <w:szCs w:val="24"/>
              </w:rPr>
              <w:t>Proposed Product AUM*</w:t>
            </w:r>
          </w:p>
        </w:tc>
        <w:tc>
          <w:tcPr>
            <w:tcW w:w="2013" w:type="dxa"/>
            <w:tcBorders>
              <w:bottom w:val="single" w:sz="12" w:space="0" w:color="000000"/>
            </w:tcBorders>
            <w:shd w:val="solid" w:color="808080" w:fill="FFFFFF"/>
          </w:tcPr>
          <w:p w:rsidR="001B5AEA" w:rsidRPr="00F94E72" w:rsidRDefault="001B5AEA" w:rsidP="008325EB">
            <w:pPr>
              <w:jc w:val="center"/>
              <w:rPr>
                <w:rFonts w:ascii="Times New Roman" w:hAnsi="Times New Roman"/>
                <w:b/>
                <w:bCs/>
                <w:szCs w:val="24"/>
              </w:rPr>
            </w:pPr>
            <w:r w:rsidRPr="00F94E72">
              <w:rPr>
                <w:rFonts w:ascii="Times New Roman" w:hAnsi="Times New Roman"/>
                <w:b/>
                <w:bCs/>
                <w:szCs w:val="24"/>
              </w:rPr>
              <w:t>Number of Accounts</w:t>
            </w:r>
            <w:r>
              <w:rPr>
                <w:rFonts w:ascii="Times New Roman" w:hAnsi="Times New Roman"/>
                <w:b/>
                <w:bCs/>
                <w:szCs w:val="24"/>
              </w:rPr>
              <w:t>/Investors</w:t>
            </w:r>
          </w:p>
        </w:tc>
      </w:tr>
      <w:tr w:rsidR="001B5AEA" w:rsidRPr="00777E90" w:rsidTr="001B5AEA">
        <w:trPr>
          <w:trHeight w:val="312"/>
          <w:jc w:val="center"/>
        </w:trPr>
        <w:tc>
          <w:tcPr>
            <w:tcW w:w="1536" w:type="dxa"/>
            <w:shd w:val="clear" w:color="auto" w:fill="auto"/>
          </w:tcPr>
          <w:p w:rsidR="001B5AEA" w:rsidRPr="00F94E72" w:rsidRDefault="001B5AEA" w:rsidP="008325EB">
            <w:pPr>
              <w:rPr>
                <w:rFonts w:ascii="Times New Roman" w:hAnsi="Times New Roman"/>
                <w:szCs w:val="24"/>
              </w:rPr>
            </w:pPr>
            <w:r w:rsidRPr="00F94E72">
              <w:rPr>
                <w:rFonts w:ascii="Times New Roman" w:hAnsi="Times New Roman"/>
                <w:szCs w:val="24"/>
              </w:rPr>
              <w:t>Corporate</w:t>
            </w:r>
          </w:p>
        </w:tc>
        <w:tc>
          <w:tcPr>
            <w:tcW w:w="1701" w:type="dxa"/>
          </w:tcPr>
          <w:p w:rsidR="001B5AEA" w:rsidRPr="00F94E72" w:rsidRDefault="001B5AEA" w:rsidP="008325EB">
            <w:pPr>
              <w:jc w:val="center"/>
              <w:rPr>
                <w:rFonts w:ascii="Times New Roman" w:hAnsi="Times New Roman"/>
                <w:sz w:val="24"/>
                <w:szCs w:val="24"/>
              </w:rPr>
            </w:pPr>
          </w:p>
        </w:tc>
        <w:tc>
          <w:tcPr>
            <w:tcW w:w="1838" w:type="dxa"/>
          </w:tcPr>
          <w:p w:rsidR="001B5AEA" w:rsidRPr="00F94E72" w:rsidRDefault="001B5AEA" w:rsidP="008325EB">
            <w:pPr>
              <w:jc w:val="center"/>
              <w:rPr>
                <w:rFonts w:ascii="Times New Roman" w:hAnsi="Times New Roman"/>
                <w:sz w:val="24"/>
                <w:szCs w:val="24"/>
              </w:rPr>
            </w:pPr>
          </w:p>
        </w:tc>
        <w:tc>
          <w:tcPr>
            <w:tcW w:w="2013" w:type="dxa"/>
            <w:shd w:val="clear" w:color="auto" w:fill="auto"/>
          </w:tcPr>
          <w:p w:rsidR="001B5AEA" w:rsidRPr="00F94E72" w:rsidRDefault="001B5AEA" w:rsidP="008325EB">
            <w:pPr>
              <w:jc w:val="center"/>
              <w:rPr>
                <w:rFonts w:ascii="Times New Roman" w:hAnsi="Times New Roman"/>
                <w:sz w:val="24"/>
                <w:szCs w:val="24"/>
              </w:rPr>
            </w:pPr>
          </w:p>
        </w:tc>
      </w:tr>
      <w:tr w:rsidR="001B5AEA" w:rsidRPr="00777E90" w:rsidTr="001B5AEA">
        <w:trPr>
          <w:trHeight w:val="263"/>
          <w:jc w:val="center"/>
        </w:trPr>
        <w:tc>
          <w:tcPr>
            <w:tcW w:w="1536" w:type="dxa"/>
            <w:shd w:val="clear" w:color="auto" w:fill="auto"/>
          </w:tcPr>
          <w:p w:rsidR="001B5AEA" w:rsidRPr="00F94E72" w:rsidRDefault="001B5AEA" w:rsidP="008325EB">
            <w:pPr>
              <w:rPr>
                <w:rFonts w:ascii="Times New Roman" w:hAnsi="Times New Roman"/>
                <w:szCs w:val="24"/>
              </w:rPr>
            </w:pPr>
            <w:r w:rsidRPr="00F94E72">
              <w:rPr>
                <w:rFonts w:ascii="Times New Roman" w:hAnsi="Times New Roman"/>
                <w:szCs w:val="24"/>
              </w:rPr>
              <w:t>Public Fund</w:t>
            </w:r>
          </w:p>
        </w:tc>
        <w:tc>
          <w:tcPr>
            <w:tcW w:w="1701" w:type="dxa"/>
          </w:tcPr>
          <w:p w:rsidR="001B5AEA" w:rsidRPr="00F94E72" w:rsidRDefault="001B5AEA" w:rsidP="008325EB">
            <w:pPr>
              <w:jc w:val="center"/>
              <w:rPr>
                <w:rFonts w:ascii="Times New Roman" w:hAnsi="Times New Roman"/>
                <w:sz w:val="24"/>
                <w:szCs w:val="24"/>
              </w:rPr>
            </w:pPr>
          </w:p>
        </w:tc>
        <w:tc>
          <w:tcPr>
            <w:tcW w:w="1838" w:type="dxa"/>
          </w:tcPr>
          <w:p w:rsidR="001B5AEA" w:rsidRPr="00F94E72" w:rsidRDefault="001B5AEA" w:rsidP="008325EB">
            <w:pPr>
              <w:jc w:val="center"/>
              <w:rPr>
                <w:rFonts w:ascii="Times New Roman" w:hAnsi="Times New Roman"/>
                <w:sz w:val="24"/>
                <w:szCs w:val="24"/>
              </w:rPr>
            </w:pPr>
          </w:p>
        </w:tc>
        <w:tc>
          <w:tcPr>
            <w:tcW w:w="2013" w:type="dxa"/>
            <w:shd w:val="clear" w:color="auto" w:fill="auto"/>
          </w:tcPr>
          <w:p w:rsidR="001B5AEA" w:rsidRPr="00F94E72" w:rsidRDefault="001B5AEA" w:rsidP="008325EB">
            <w:pPr>
              <w:jc w:val="center"/>
              <w:rPr>
                <w:rFonts w:ascii="Times New Roman" w:hAnsi="Times New Roman"/>
                <w:sz w:val="24"/>
                <w:szCs w:val="24"/>
              </w:rPr>
            </w:pPr>
          </w:p>
        </w:tc>
      </w:tr>
      <w:tr w:rsidR="001B5AEA" w:rsidRPr="00777E90" w:rsidTr="001B5AEA">
        <w:trPr>
          <w:trHeight w:val="485"/>
          <w:jc w:val="center"/>
        </w:trPr>
        <w:tc>
          <w:tcPr>
            <w:tcW w:w="1536" w:type="dxa"/>
            <w:shd w:val="clear" w:color="auto" w:fill="auto"/>
          </w:tcPr>
          <w:p w:rsidR="001B5AEA" w:rsidRPr="00F94E72" w:rsidRDefault="001B5AEA" w:rsidP="008325EB">
            <w:pPr>
              <w:rPr>
                <w:rFonts w:ascii="Times New Roman" w:hAnsi="Times New Roman"/>
                <w:szCs w:val="24"/>
              </w:rPr>
            </w:pPr>
            <w:r w:rsidRPr="00F94E72">
              <w:rPr>
                <w:rFonts w:ascii="Times New Roman" w:hAnsi="Times New Roman"/>
                <w:szCs w:val="24"/>
              </w:rPr>
              <w:t>Union/multi-employer</w:t>
            </w:r>
          </w:p>
        </w:tc>
        <w:tc>
          <w:tcPr>
            <w:tcW w:w="1701" w:type="dxa"/>
          </w:tcPr>
          <w:p w:rsidR="001B5AEA" w:rsidRPr="00F94E72" w:rsidRDefault="001B5AEA" w:rsidP="008325EB">
            <w:pPr>
              <w:jc w:val="center"/>
              <w:rPr>
                <w:rFonts w:ascii="Times New Roman" w:hAnsi="Times New Roman"/>
                <w:sz w:val="24"/>
                <w:szCs w:val="24"/>
              </w:rPr>
            </w:pPr>
          </w:p>
        </w:tc>
        <w:tc>
          <w:tcPr>
            <w:tcW w:w="1838" w:type="dxa"/>
          </w:tcPr>
          <w:p w:rsidR="001B5AEA" w:rsidRPr="00F94E72" w:rsidRDefault="001B5AEA" w:rsidP="008325EB">
            <w:pPr>
              <w:jc w:val="center"/>
              <w:rPr>
                <w:rFonts w:ascii="Times New Roman" w:hAnsi="Times New Roman"/>
                <w:sz w:val="24"/>
                <w:szCs w:val="24"/>
              </w:rPr>
            </w:pPr>
          </w:p>
        </w:tc>
        <w:tc>
          <w:tcPr>
            <w:tcW w:w="2013" w:type="dxa"/>
            <w:shd w:val="clear" w:color="auto" w:fill="auto"/>
          </w:tcPr>
          <w:p w:rsidR="001B5AEA" w:rsidRPr="00F94E72" w:rsidRDefault="001B5AEA" w:rsidP="008325EB">
            <w:pPr>
              <w:jc w:val="center"/>
              <w:rPr>
                <w:rFonts w:ascii="Times New Roman" w:hAnsi="Times New Roman"/>
                <w:sz w:val="24"/>
                <w:szCs w:val="24"/>
              </w:rPr>
            </w:pPr>
          </w:p>
        </w:tc>
      </w:tr>
      <w:tr w:rsidR="001B5AEA" w:rsidRPr="00777E90" w:rsidTr="001B5AEA">
        <w:trPr>
          <w:trHeight w:val="735"/>
          <w:jc w:val="center"/>
        </w:trPr>
        <w:tc>
          <w:tcPr>
            <w:tcW w:w="1536" w:type="dxa"/>
            <w:shd w:val="clear" w:color="auto" w:fill="auto"/>
          </w:tcPr>
          <w:p w:rsidR="001B5AEA" w:rsidRPr="00F94E72" w:rsidRDefault="001B5AEA" w:rsidP="008325EB">
            <w:pPr>
              <w:rPr>
                <w:rFonts w:ascii="Times New Roman" w:hAnsi="Times New Roman"/>
                <w:szCs w:val="24"/>
              </w:rPr>
            </w:pPr>
            <w:r w:rsidRPr="00F94E72">
              <w:rPr>
                <w:rFonts w:ascii="Times New Roman" w:hAnsi="Times New Roman"/>
                <w:szCs w:val="24"/>
              </w:rPr>
              <w:t>Foundation and endowment</w:t>
            </w:r>
          </w:p>
        </w:tc>
        <w:tc>
          <w:tcPr>
            <w:tcW w:w="1701" w:type="dxa"/>
          </w:tcPr>
          <w:p w:rsidR="001B5AEA" w:rsidRPr="00F94E72" w:rsidRDefault="001B5AEA" w:rsidP="008325EB">
            <w:pPr>
              <w:jc w:val="center"/>
              <w:rPr>
                <w:rFonts w:ascii="Times New Roman" w:hAnsi="Times New Roman"/>
                <w:sz w:val="24"/>
                <w:szCs w:val="24"/>
              </w:rPr>
            </w:pPr>
          </w:p>
        </w:tc>
        <w:tc>
          <w:tcPr>
            <w:tcW w:w="1838" w:type="dxa"/>
          </w:tcPr>
          <w:p w:rsidR="001B5AEA" w:rsidRPr="00F94E72" w:rsidRDefault="001B5AEA" w:rsidP="008325EB">
            <w:pPr>
              <w:jc w:val="center"/>
              <w:rPr>
                <w:rFonts w:ascii="Times New Roman" w:hAnsi="Times New Roman"/>
                <w:sz w:val="24"/>
                <w:szCs w:val="24"/>
              </w:rPr>
            </w:pPr>
          </w:p>
        </w:tc>
        <w:tc>
          <w:tcPr>
            <w:tcW w:w="2013" w:type="dxa"/>
            <w:shd w:val="clear" w:color="auto" w:fill="auto"/>
          </w:tcPr>
          <w:p w:rsidR="001B5AEA" w:rsidRPr="00F94E72" w:rsidRDefault="001B5AEA" w:rsidP="008325EB">
            <w:pPr>
              <w:jc w:val="center"/>
              <w:rPr>
                <w:rFonts w:ascii="Times New Roman" w:hAnsi="Times New Roman"/>
                <w:sz w:val="24"/>
                <w:szCs w:val="24"/>
              </w:rPr>
            </w:pPr>
          </w:p>
        </w:tc>
      </w:tr>
      <w:tr w:rsidR="001B5AEA" w:rsidRPr="00777E90" w:rsidTr="001B5AEA">
        <w:trPr>
          <w:trHeight w:val="263"/>
          <w:jc w:val="center"/>
        </w:trPr>
        <w:tc>
          <w:tcPr>
            <w:tcW w:w="1536" w:type="dxa"/>
            <w:shd w:val="clear" w:color="auto" w:fill="auto"/>
          </w:tcPr>
          <w:p w:rsidR="001B5AEA" w:rsidRPr="00F94E72" w:rsidRDefault="001B5AEA" w:rsidP="008325EB">
            <w:pPr>
              <w:rPr>
                <w:rFonts w:ascii="Times New Roman" w:hAnsi="Times New Roman"/>
                <w:szCs w:val="24"/>
              </w:rPr>
            </w:pPr>
            <w:r w:rsidRPr="00F94E72">
              <w:rPr>
                <w:rFonts w:ascii="Times New Roman" w:hAnsi="Times New Roman"/>
                <w:szCs w:val="24"/>
              </w:rPr>
              <w:t>Insurance</w:t>
            </w:r>
          </w:p>
        </w:tc>
        <w:tc>
          <w:tcPr>
            <w:tcW w:w="1701" w:type="dxa"/>
          </w:tcPr>
          <w:p w:rsidR="001B5AEA" w:rsidRPr="00F94E72" w:rsidRDefault="001B5AEA" w:rsidP="008325EB">
            <w:pPr>
              <w:jc w:val="center"/>
              <w:rPr>
                <w:rFonts w:ascii="Times New Roman" w:hAnsi="Times New Roman"/>
                <w:sz w:val="24"/>
                <w:szCs w:val="24"/>
              </w:rPr>
            </w:pPr>
          </w:p>
        </w:tc>
        <w:tc>
          <w:tcPr>
            <w:tcW w:w="1838" w:type="dxa"/>
          </w:tcPr>
          <w:p w:rsidR="001B5AEA" w:rsidRPr="00F94E72" w:rsidRDefault="001B5AEA" w:rsidP="008325EB">
            <w:pPr>
              <w:jc w:val="center"/>
              <w:rPr>
                <w:rFonts w:ascii="Times New Roman" w:hAnsi="Times New Roman"/>
                <w:sz w:val="24"/>
                <w:szCs w:val="24"/>
              </w:rPr>
            </w:pPr>
          </w:p>
        </w:tc>
        <w:tc>
          <w:tcPr>
            <w:tcW w:w="2013" w:type="dxa"/>
            <w:shd w:val="clear" w:color="auto" w:fill="auto"/>
          </w:tcPr>
          <w:p w:rsidR="001B5AEA" w:rsidRPr="00F94E72" w:rsidRDefault="001B5AEA" w:rsidP="008325EB">
            <w:pPr>
              <w:jc w:val="center"/>
              <w:rPr>
                <w:rFonts w:ascii="Times New Roman" w:hAnsi="Times New Roman"/>
                <w:sz w:val="24"/>
                <w:szCs w:val="24"/>
              </w:rPr>
            </w:pPr>
          </w:p>
        </w:tc>
      </w:tr>
      <w:tr w:rsidR="001B5AEA" w:rsidRPr="00777E90" w:rsidTr="001B5AEA">
        <w:trPr>
          <w:trHeight w:val="735"/>
          <w:jc w:val="center"/>
        </w:trPr>
        <w:tc>
          <w:tcPr>
            <w:tcW w:w="1536" w:type="dxa"/>
            <w:shd w:val="clear" w:color="auto" w:fill="auto"/>
          </w:tcPr>
          <w:p w:rsidR="001B5AEA" w:rsidRPr="00F94E72" w:rsidRDefault="001B5AEA" w:rsidP="008325EB">
            <w:pPr>
              <w:rPr>
                <w:rFonts w:ascii="Times New Roman" w:hAnsi="Times New Roman"/>
                <w:szCs w:val="24"/>
              </w:rPr>
            </w:pPr>
            <w:r w:rsidRPr="00F94E72">
              <w:rPr>
                <w:rFonts w:ascii="Times New Roman" w:hAnsi="Times New Roman"/>
                <w:szCs w:val="24"/>
              </w:rPr>
              <w:t>High-net-worth individuals</w:t>
            </w:r>
          </w:p>
        </w:tc>
        <w:tc>
          <w:tcPr>
            <w:tcW w:w="1701" w:type="dxa"/>
          </w:tcPr>
          <w:p w:rsidR="001B5AEA" w:rsidRPr="00F94E72" w:rsidRDefault="001B5AEA" w:rsidP="008325EB">
            <w:pPr>
              <w:jc w:val="center"/>
              <w:rPr>
                <w:rFonts w:ascii="Times New Roman" w:hAnsi="Times New Roman"/>
                <w:sz w:val="24"/>
                <w:szCs w:val="24"/>
              </w:rPr>
            </w:pPr>
          </w:p>
        </w:tc>
        <w:tc>
          <w:tcPr>
            <w:tcW w:w="1838" w:type="dxa"/>
          </w:tcPr>
          <w:p w:rsidR="001B5AEA" w:rsidRPr="00F94E72" w:rsidRDefault="001B5AEA" w:rsidP="008325EB">
            <w:pPr>
              <w:jc w:val="center"/>
              <w:rPr>
                <w:rFonts w:ascii="Times New Roman" w:hAnsi="Times New Roman"/>
                <w:sz w:val="24"/>
                <w:szCs w:val="24"/>
              </w:rPr>
            </w:pPr>
          </w:p>
        </w:tc>
        <w:tc>
          <w:tcPr>
            <w:tcW w:w="2013" w:type="dxa"/>
            <w:shd w:val="clear" w:color="auto" w:fill="auto"/>
          </w:tcPr>
          <w:p w:rsidR="001B5AEA" w:rsidRPr="00F94E72" w:rsidRDefault="001B5AEA" w:rsidP="008325EB">
            <w:pPr>
              <w:jc w:val="center"/>
              <w:rPr>
                <w:rFonts w:ascii="Times New Roman" w:hAnsi="Times New Roman"/>
                <w:sz w:val="24"/>
                <w:szCs w:val="24"/>
              </w:rPr>
            </w:pPr>
          </w:p>
        </w:tc>
      </w:tr>
      <w:tr w:rsidR="001B5AEA" w:rsidRPr="00777E90" w:rsidTr="001B5AEA">
        <w:trPr>
          <w:trHeight w:val="485"/>
          <w:jc w:val="center"/>
        </w:trPr>
        <w:tc>
          <w:tcPr>
            <w:tcW w:w="1536" w:type="dxa"/>
            <w:shd w:val="clear" w:color="auto" w:fill="auto"/>
          </w:tcPr>
          <w:p w:rsidR="001B5AEA" w:rsidRPr="00F94E72" w:rsidRDefault="001B5AEA" w:rsidP="008325EB">
            <w:pPr>
              <w:rPr>
                <w:rFonts w:ascii="Times New Roman" w:hAnsi="Times New Roman"/>
                <w:szCs w:val="24"/>
              </w:rPr>
            </w:pPr>
            <w:r w:rsidRPr="00F94E72">
              <w:rPr>
                <w:rFonts w:ascii="Times New Roman" w:hAnsi="Times New Roman"/>
                <w:szCs w:val="24"/>
              </w:rPr>
              <w:t>Wrap accounts</w:t>
            </w:r>
          </w:p>
        </w:tc>
        <w:tc>
          <w:tcPr>
            <w:tcW w:w="1701" w:type="dxa"/>
          </w:tcPr>
          <w:p w:rsidR="001B5AEA" w:rsidRPr="00F94E72" w:rsidRDefault="001B5AEA" w:rsidP="008325EB">
            <w:pPr>
              <w:jc w:val="center"/>
              <w:rPr>
                <w:rFonts w:ascii="Times New Roman" w:hAnsi="Times New Roman"/>
                <w:sz w:val="24"/>
                <w:szCs w:val="24"/>
              </w:rPr>
            </w:pPr>
          </w:p>
        </w:tc>
        <w:tc>
          <w:tcPr>
            <w:tcW w:w="1838" w:type="dxa"/>
          </w:tcPr>
          <w:p w:rsidR="001B5AEA" w:rsidRPr="00F94E72" w:rsidRDefault="001B5AEA" w:rsidP="008325EB">
            <w:pPr>
              <w:jc w:val="center"/>
              <w:rPr>
                <w:rFonts w:ascii="Times New Roman" w:hAnsi="Times New Roman"/>
                <w:sz w:val="24"/>
                <w:szCs w:val="24"/>
              </w:rPr>
            </w:pPr>
          </w:p>
        </w:tc>
        <w:tc>
          <w:tcPr>
            <w:tcW w:w="2013" w:type="dxa"/>
            <w:shd w:val="clear" w:color="auto" w:fill="auto"/>
          </w:tcPr>
          <w:p w:rsidR="001B5AEA" w:rsidRPr="00F94E72" w:rsidRDefault="001B5AEA" w:rsidP="008325EB">
            <w:pPr>
              <w:jc w:val="center"/>
              <w:rPr>
                <w:rFonts w:ascii="Times New Roman" w:hAnsi="Times New Roman"/>
                <w:sz w:val="24"/>
                <w:szCs w:val="24"/>
              </w:rPr>
            </w:pPr>
          </w:p>
        </w:tc>
      </w:tr>
      <w:tr w:rsidR="001B5AEA" w:rsidRPr="00777E90" w:rsidTr="001B5AEA">
        <w:trPr>
          <w:trHeight w:val="485"/>
          <w:jc w:val="center"/>
        </w:trPr>
        <w:tc>
          <w:tcPr>
            <w:tcW w:w="1536" w:type="dxa"/>
            <w:shd w:val="clear" w:color="auto" w:fill="auto"/>
          </w:tcPr>
          <w:p w:rsidR="001B5AEA" w:rsidRPr="00F94E72" w:rsidRDefault="001B5AEA" w:rsidP="008325EB">
            <w:pPr>
              <w:rPr>
                <w:rFonts w:ascii="Times New Roman" w:hAnsi="Times New Roman"/>
                <w:szCs w:val="24"/>
              </w:rPr>
            </w:pPr>
            <w:r w:rsidRPr="00F94E72">
              <w:rPr>
                <w:rFonts w:ascii="Times New Roman" w:hAnsi="Times New Roman"/>
                <w:szCs w:val="24"/>
              </w:rPr>
              <w:t>Sub-advised assets</w:t>
            </w:r>
          </w:p>
        </w:tc>
        <w:tc>
          <w:tcPr>
            <w:tcW w:w="1701" w:type="dxa"/>
          </w:tcPr>
          <w:p w:rsidR="001B5AEA" w:rsidRPr="00F94E72" w:rsidRDefault="001B5AEA" w:rsidP="008325EB">
            <w:pPr>
              <w:jc w:val="center"/>
              <w:rPr>
                <w:rFonts w:ascii="Times New Roman" w:hAnsi="Times New Roman"/>
                <w:sz w:val="24"/>
                <w:szCs w:val="24"/>
              </w:rPr>
            </w:pPr>
          </w:p>
        </w:tc>
        <w:tc>
          <w:tcPr>
            <w:tcW w:w="1838" w:type="dxa"/>
          </w:tcPr>
          <w:p w:rsidR="001B5AEA" w:rsidRPr="00F94E72" w:rsidRDefault="001B5AEA" w:rsidP="008325EB">
            <w:pPr>
              <w:jc w:val="center"/>
              <w:rPr>
                <w:rFonts w:ascii="Times New Roman" w:hAnsi="Times New Roman"/>
                <w:sz w:val="24"/>
                <w:szCs w:val="24"/>
              </w:rPr>
            </w:pPr>
          </w:p>
        </w:tc>
        <w:tc>
          <w:tcPr>
            <w:tcW w:w="2013" w:type="dxa"/>
            <w:shd w:val="clear" w:color="auto" w:fill="auto"/>
          </w:tcPr>
          <w:p w:rsidR="001B5AEA" w:rsidRPr="00F94E72" w:rsidRDefault="001B5AEA" w:rsidP="008325EB">
            <w:pPr>
              <w:jc w:val="center"/>
              <w:rPr>
                <w:rFonts w:ascii="Times New Roman" w:hAnsi="Times New Roman"/>
                <w:sz w:val="24"/>
                <w:szCs w:val="24"/>
              </w:rPr>
            </w:pPr>
          </w:p>
        </w:tc>
      </w:tr>
      <w:tr w:rsidR="001B5AEA" w:rsidRPr="00777E90" w:rsidTr="001B5AEA">
        <w:trPr>
          <w:trHeight w:val="735"/>
          <w:jc w:val="center"/>
        </w:trPr>
        <w:tc>
          <w:tcPr>
            <w:tcW w:w="1536" w:type="dxa"/>
            <w:shd w:val="clear" w:color="auto" w:fill="auto"/>
          </w:tcPr>
          <w:p w:rsidR="001B5AEA" w:rsidRPr="00F94E72" w:rsidRDefault="001B5AEA" w:rsidP="008325EB">
            <w:pPr>
              <w:rPr>
                <w:rFonts w:ascii="Times New Roman" w:hAnsi="Times New Roman"/>
                <w:szCs w:val="24"/>
              </w:rPr>
            </w:pPr>
            <w:r w:rsidRPr="00F94E72">
              <w:rPr>
                <w:rFonts w:ascii="Times New Roman" w:hAnsi="Times New Roman"/>
                <w:szCs w:val="24"/>
              </w:rPr>
              <w:t>Other, please explain</w:t>
            </w:r>
          </w:p>
        </w:tc>
        <w:tc>
          <w:tcPr>
            <w:tcW w:w="1701" w:type="dxa"/>
          </w:tcPr>
          <w:p w:rsidR="001B5AEA" w:rsidRPr="00F94E72" w:rsidRDefault="001B5AEA" w:rsidP="008325EB">
            <w:pPr>
              <w:jc w:val="center"/>
              <w:rPr>
                <w:rFonts w:ascii="Times New Roman" w:hAnsi="Times New Roman"/>
                <w:sz w:val="24"/>
                <w:szCs w:val="24"/>
              </w:rPr>
            </w:pPr>
          </w:p>
        </w:tc>
        <w:tc>
          <w:tcPr>
            <w:tcW w:w="1838" w:type="dxa"/>
          </w:tcPr>
          <w:p w:rsidR="001B5AEA" w:rsidRPr="00F94E72" w:rsidRDefault="001B5AEA" w:rsidP="008325EB">
            <w:pPr>
              <w:jc w:val="center"/>
              <w:rPr>
                <w:rFonts w:ascii="Times New Roman" w:hAnsi="Times New Roman"/>
                <w:sz w:val="24"/>
                <w:szCs w:val="24"/>
              </w:rPr>
            </w:pPr>
          </w:p>
        </w:tc>
        <w:tc>
          <w:tcPr>
            <w:tcW w:w="2013" w:type="dxa"/>
            <w:shd w:val="clear" w:color="auto" w:fill="auto"/>
          </w:tcPr>
          <w:p w:rsidR="001B5AEA" w:rsidRPr="00F94E72" w:rsidRDefault="001B5AEA" w:rsidP="008325EB">
            <w:pPr>
              <w:jc w:val="center"/>
              <w:rPr>
                <w:rFonts w:ascii="Times New Roman" w:hAnsi="Times New Roman"/>
                <w:sz w:val="24"/>
                <w:szCs w:val="24"/>
              </w:rPr>
            </w:pPr>
          </w:p>
        </w:tc>
      </w:tr>
      <w:tr w:rsidR="001B5AEA" w:rsidRPr="00777E90" w:rsidTr="001B5AEA">
        <w:trPr>
          <w:trHeight w:val="277"/>
          <w:jc w:val="center"/>
        </w:trPr>
        <w:tc>
          <w:tcPr>
            <w:tcW w:w="1536" w:type="dxa"/>
            <w:shd w:val="clear" w:color="auto" w:fill="auto"/>
          </w:tcPr>
          <w:p w:rsidR="001B5AEA" w:rsidRPr="00F94E72" w:rsidRDefault="001B5AEA" w:rsidP="008325EB">
            <w:pPr>
              <w:rPr>
                <w:rFonts w:ascii="Times New Roman" w:hAnsi="Times New Roman"/>
                <w:b/>
                <w:sz w:val="24"/>
                <w:szCs w:val="24"/>
              </w:rPr>
            </w:pPr>
            <w:r w:rsidRPr="00F94E72">
              <w:rPr>
                <w:rFonts w:ascii="Times New Roman" w:hAnsi="Times New Roman"/>
                <w:b/>
                <w:sz w:val="24"/>
                <w:szCs w:val="24"/>
              </w:rPr>
              <w:t>Total</w:t>
            </w:r>
          </w:p>
        </w:tc>
        <w:tc>
          <w:tcPr>
            <w:tcW w:w="1701" w:type="dxa"/>
          </w:tcPr>
          <w:p w:rsidR="001B5AEA" w:rsidRPr="00F94E72" w:rsidRDefault="001B5AEA" w:rsidP="008325EB">
            <w:pPr>
              <w:jc w:val="center"/>
              <w:rPr>
                <w:rFonts w:ascii="Times New Roman" w:hAnsi="Times New Roman"/>
                <w:sz w:val="24"/>
                <w:szCs w:val="24"/>
              </w:rPr>
            </w:pPr>
          </w:p>
        </w:tc>
        <w:tc>
          <w:tcPr>
            <w:tcW w:w="1838" w:type="dxa"/>
          </w:tcPr>
          <w:p w:rsidR="001B5AEA" w:rsidRPr="00F94E72" w:rsidRDefault="001B5AEA" w:rsidP="008325EB">
            <w:pPr>
              <w:jc w:val="center"/>
              <w:rPr>
                <w:rFonts w:ascii="Times New Roman" w:hAnsi="Times New Roman"/>
                <w:sz w:val="24"/>
                <w:szCs w:val="24"/>
              </w:rPr>
            </w:pPr>
          </w:p>
        </w:tc>
        <w:tc>
          <w:tcPr>
            <w:tcW w:w="2013" w:type="dxa"/>
            <w:shd w:val="clear" w:color="auto" w:fill="auto"/>
          </w:tcPr>
          <w:p w:rsidR="001B5AEA" w:rsidRPr="00F94E72" w:rsidRDefault="001B5AEA" w:rsidP="008325EB">
            <w:pPr>
              <w:jc w:val="center"/>
              <w:rPr>
                <w:rFonts w:ascii="Times New Roman" w:hAnsi="Times New Roman"/>
                <w:sz w:val="24"/>
                <w:szCs w:val="24"/>
              </w:rPr>
            </w:pPr>
          </w:p>
        </w:tc>
      </w:tr>
    </w:tbl>
    <w:p w:rsidR="001B5AEA" w:rsidRDefault="001B5AEA" w:rsidP="001B5AEA">
      <w:pPr>
        <w:jc w:val="center"/>
        <w:rPr>
          <w:rFonts w:ascii="Times New Roman" w:hAnsi="Times New Roman"/>
          <w:i/>
          <w:sz w:val="20"/>
          <w:szCs w:val="24"/>
        </w:rPr>
      </w:pPr>
      <w:r w:rsidRPr="00F94E72">
        <w:rPr>
          <w:rFonts w:ascii="Times New Roman" w:hAnsi="Times New Roman"/>
          <w:i/>
          <w:sz w:val="20"/>
          <w:szCs w:val="24"/>
        </w:rPr>
        <w:t xml:space="preserve"> *Total Commitments for current and predecessor funds for the proposed product</w:t>
      </w:r>
    </w:p>
    <w:p w:rsidR="001B5AEA" w:rsidRPr="00F94E72" w:rsidRDefault="001B5AEA" w:rsidP="001B5AEA">
      <w:pPr>
        <w:jc w:val="center"/>
        <w:rPr>
          <w:rFonts w:ascii="Times New Roman" w:hAnsi="Times New Roman"/>
          <w:i/>
          <w:sz w:val="24"/>
          <w:szCs w:val="24"/>
        </w:rPr>
      </w:pPr>
    </w:p>
    <w:p w:rsidR="001B5AEA" w:rsidRDefault="008D7E34" w:rsidP="001B5AEA">
      <w:pPr>
        <w:rPr>
          <w:rFonts w:ascii="Times New Roman" w:hAnsi="Times New Roman"/>
          <w:sz w:val="24"/>
          <w:szCs w:val="24"/>
        </w:rPr>
      </w:pPr>
      <w:r>
        <w:rPr>
          <w:rFonts w:ascii="Times New Roman" w:hAnsi="Times New Roman"/>
          <w:sz w:val="24"/>
          <w:szCs w:val="24"/>
        </w:rPr>
        <w:t>B3</w:t>
      </w:r>
      <w:r w:rsidR="001B5AEA" w:rsidRPr="00BA1676">
        <w:rPr>
          <w:rFonts w:ascii="Times New Roman" w:hAnsi="Times New Roman"/>
          <w:sz w:val="24"/>
          <w:szCs w:val="24"/>
        </w:rPr>
        <w:t>.</w:t>
      </w:r>
      <w:r w:rsidR="001B5AEA" w:rsidRPr="00BA1676">
        <w:rPr>
          <w:rFonts w:ascii="Times New Roman" w:hAnsi="Times New Roman"/>
          <w:sz w:val="24"/>
          <w:szCs w:val="24"/>
        </w:rPr>
        <w:tab/>
        <w:t xml:space="preserve">Please provide a representative client list for this product proposed. </w:t>
      </w:r>
    </w:p>
    <w:p w:rsidR="008D7E34" w:rsidRDefault="008D7E34" w:rsidP="001B5AEA">
      <w:pPr>
        <w:rPr>
          <w:rFonts w:ascii="Times New Roman" w:hAnsi="Times New Roman"/>
          <w:sz w:val="24"/>
          <w:szCs w:val="24"/>
        </w:rPr>
      </w:pPr>
    </w:p>
    <w:p w:rsidR="001B5AEA" w:rsidRDefault="001B5AEA" w:rsidP="008365F3">
      <w:pPr>
        <w:rPr>
          <w:rFonts w:ascii="Times New Roman" w:hAnsi="Times New Roman"/>
          <w:sz w:val="24"/>
          <w:szCs w:val="24"/>
        </w:rPr>
      </w:pPr>
    </w:p>
    <w:p w:rsidR="00ED7DDF" w:rsidRPr="00007E0A" w:rsidRDefault="001B5AEA" w:rsidP="008365F3">
      <w:pPr>
        <w:rPr>
          <w:rFonts w:ascii="Times New Roman" w:hAnsi="Times New Roman"/>
          <w:b/>
          <w:sz w:val="24"/>
          <w:szCs w:val="24"/>
        </w:rPr>
      </w:pPr>
      <w:r w:rsidRPr="00007E0A">
        <w:rPr>
          <w:rFonts w:ascii="Times New Roman" w:hAnsi="Times New Roman"/>
          <w:b/>
          <w:sz w:val="24"/>
          <w:szCs w:val="24"/>
        </w:rPr>
        <w:t>C</w:t>
      </w:r>
      <w:r w:rsidR="00BC48AA" w:rsidRPr="00007E0A">
        <w:rPr>
          <w:rFonts w:ascii="Times New Roman" w:hAnsi="Times New Roman"/>
          <w:b/>
          <w:sz w:val="24"/>
          <w:szCs w:val="24"/>
        </w:rPr>
        <w:t>.</w:t>
      </w:r>
      <w:r w:rsidR="008365F3" w:rsidRPr="00007E0A">
        <w:rPr>
          <w:rFonts w:ascii="Times New Roman" w:hAnsi="Times New Roman"/>
          <w:b/>
          <w:sz w:val="24"/>
          <w:szCs w:val="24"/>
        </w:rPr>
        <w:tab/>
      </w:r>
      <w:r w:rsidR="00D506B6" w:rsidRPr="00007E0A">
        <w:rPr>
          <w:rFonts w:ascii="Times New Roman" w:hAnsi="Times New Roman"/>
          <w:b/>
          <w:sz w:val="24"/>
          <w:szCs w:val="24"/>
        </w:rPr>
        <w:t xml:space="preserve">FIRM </w:t>
      </w:r>
      <w:r w:rsidR="00ED7DDF" w:rsidRPr="00007E0A">
        <w:rPr>
          <w:rFonts w:ascii="Times New Roman" w:hAnsi="Times New Roman"/>
          <w:b/>
          <w:sz w:val="24"/>
          <w:szCs w:val="24"/>
        </w:rPr>
        <w:t>PERSONNEL</w:t>
      </w:r>
    </w:p>
    <w:p w:rsidR="00FE22A7" w:rsidRPr="001B5AEA" w:rsidRDefault="00FE22A7" w:rsidP="00FE22A7">
      <w:pPr>
        <w:rPr>
          <w:rFonts w:ascii="Times New Roman" w:hAnsi="Times New Roman"/>
        </w:rPr>
      </w:pPr>
    </w:p>
    <w:p w:rsidR="003E1890" w:rsidRPr="001B5AEA" w:rsidRDefault="003E1890" w:rsidP="00591859">
      <w:pPr>
        <w:tabs>
          <w:tab w:val="left" w:pos="630"/>
        </w:tabs>
        <w:ind w:left="90"/>
        <w:jc w:val="both"/>
        <w:rPr>
          <w:rFonts w:ascii="Times New Roman" w:hAnsi="Times New Roman"/>
          <w:sz w:val="24"/>
          <w:szCs w:val="24"/>
        </w:rPr>
      </w:pPr>
    </w:p>
    <w:p w:rsidR="002E7C8F" w:rsidRPr="001B5AEA" w:rsidRDefault="001B5AEA" w:rsidP="00043D5E">
      <w:pPr>
        <w:ind w:left="720" w:hanging="720"/>
        <w:jc w:val="both"/>
        <w:rPr>
          <w:rFonts w:ascii="Times New Roman" w:hAnsi="Times New Roman"/>
          <w:sz w:val="24"/>
          <w:szCs w:val="24"/>
        </w:rPr>
      </w:pPr>
      <w:r>
        <w:rPr>
          <w:rFonts w:ascii="Times New Roman" w:hAnsi="Times New Roman"/>
          <w:sz w:val="24"/>
          <w:szCs w:val="24"/>
        </w:rPr>
        <w:t>C</w:t>
      </w:r>
      <w:r w:rsidR="00591859" w:rsidRPr="001B5AEA">
        <w:rPr>
          <w:rFonts w:ascii="Times New Roman" w:hAnsi="Times New Roman"/>
          <w:sz w:val="24"/>
          <w:szCs w:val="24"/>
        </w:rPr>
        <w:t>1.</w:t>
      </w:r>
      <w:r w:rsidR="00FE22A7" w:rsidRPr="001B5AEA">
        <w:rPr>
          <w:sz w:val="24"/>
          <w:szCs w:val="24"/>
        </w:rPr>
        <w:tab/>
      </w:r>
      <w:r w:rsidR="002F3A48" w:rsidRPr="001B5AEA">
        <w:rPr>
          <w:rFonts w:ascii="Times New Roman" w:hAnsi="Times New Roman"/>
          <w:sz w:val="24"/>
          <w:szCs w:val="24"/>
        </w:rPr>
        <w:t xml:space="preserve">Please insert your firm’s organizational chart as of </w:t>
      </w:r>
      <w:r w:rsidRPr="001B5AEA">
        <w:rPr>
          <w:rFonts w:ascii="Times New Roman" w:hAnsi="Times New Roman"/>
          <w:sz w:val="24"/>
          <w:szCs w:val="24"/>
        </w:rPr>
        <w:t>December 31, 2018 (or most recent available)</w:t>
      </w:r>
      <w:r w:rsidR="002F3A48" w:rsidRPr="001B5AEA">
        <w:rPr>
          <w:rFonts w:ascii="Times New Roman" w:hAnsi="Times New Roman"/>
          <w:sz w:val="24"/>
          <w:szCs w:val="24"/>
        </w:rPr>
        <w:t xml:space="preserve">. (Attach as Appendix </w:t>
      </w:r>
      <w:r w:rsidR="0053121F" w:rsidRPr="001B5AEA">
        <w:rPr>
          <w:rFonts w:ascii="Times New Roman" w:hAnsi="Times New Roman"/>
          <w:sz w:val="24"/>
          <w:szCs w:val="24"/>
        </w:rPr>
        <w:t>G</w:t>
      </w:r>
      <w:r w:rsidR="002F3A48" w:rsidRPr="001B5AEA">
        <w:rPr>
          <w:rFonts w:ascii="Times New Roman" w:hAnsi="Times New Roman"/>
          <w:sz w:val="24"/>
          <w:szCs w:val="24"/>
        </w:rPr>
        <w:t>)</w:t>
      </w:r>
    </w:p>
    <w:p w:rsidR="00ED7DDF" w:rsidRPr="00F64E00" w:rsidRDefault="00ED7DDF" w:rsidP="00ED7DDF">
      <w:pPr>
        <w:rPr>
          <w:sz w:val="16"/>
          <w:szCs w:val="16"/>
          <w:highlight w:val="yellow"/>
        </w:rPr>
      </w:pPr>
    </w:p>
    <w:p w:rsidR="00777B2E" w:rsidRPr="00885E84" w:rsidRDefault="00043D5E" w:rsidP="00ED7DDF">
      <w:pPr>
        <w:rPr>
          <w:sz w:val="24"/>
          <w:szCs w:val="24"/>
        </w:rPr>
      </w:pPr>
      <w:r w:rsidRPr="00885E84">
        <w:rPr>
          <w:sz w:val="24"/>
          <w:szCs w:val="24"/>
        </w:rPr>
        <w:tab/>
      </w:r>
    </w:p>
    <w:p w:rsidR="00DD6BA0" w:rsidRPr="00885E84" w:rsidRDefault="001B5AEA" w:rsidP="00A47186">
      <w:pPr>
        <w:tabs>
          <w:tab w:val="left" w:pos="0"/>
        </w:tabs>
        <w:ind w:left="720" w:hanging="720"/>
        <w:jc w:val="both"/>
        <w:rPr>
          <w:rFonts w:ascii="Times New Roman" w:hAnsi="Times New Roman"/>
          <w:sz w:val="24"/>
          <w:szCs w:val="24"/>
        </w:rPr>
      </w:pPr>
      <w:r w:rsidRPr="00885E84">
        <w:rPr>
          <w:rFonts w:ascii="Times New Roman" w:hAnsi="Times New Roman"/>
          <w:sz w:val="24"/>
          <w:szCs w:val="24"/>
        </w:rPr>
        <w:lastRenderedPageBreak/>
        <w:t>C</w:t>
      </w:r>
      <w:r w:rsidR="00A47186" w:rsidRPr="00885E84">
        <w:rPr>
          <w:rFonts w:ascii="Times New Roman" w:hAnsi="Times New Roman"/>
          <w:sz w:val="24"/>
          <w:szCs w:val="24"/>
        </w:rPr>
        <w:t xml:space="preserve">2. </w:t>
      </w:r>
      <w:r w:rsidR="00A47186" w:rsidRPr="00885E84">
        <w:rPr>
          <w:rFonts w:ascii="Times New Roman" w:hAnsi="Times New Roman"/>
          <w:sz w:val="24"/>
          <w:szCs w:val="24"/>
        </w:rPr>
        <w:tab/>
      </w:r>
      <w:r w:rsidR="00777B2E" w:rsidRPr="00885E84">
        <w:rPr>
          <w:rFonts w:ascii="Times New Roman" w:hAnsi="Times New Roman"/>
          <w:sz w:val="24"/>
          <w:szCs w:val="24"/>
        </w:rPr>
        <w:t>Please list all principal officers,</w:t>
      </w:r>
      <w:r w:rsidR="002721CC" w:rsidRPr="00885E84">
        <w:rPr>
          <w:rFonts w:ascii="Times New Roman" w:hAnsi="Times New Roman"/>
          <w:sz w:val="24"/>
          <w:szCs w:val="24"/>
        </w:rPr>
        <w:t xml:space="preserve"> and portfolio managers (key personnel)</w:t>
      </w:r>
      <w:r w:rsidR="00777B2E" w:rsidRPr="00885E84">
        <w:rPr>
          <w:rFonts w:ascii="Times New Roman" w:hAnsi="Times New Roman"/>
          <w:sz w:val="24"/>
          <w:szCs w:val="24"/>
        </w:rPr>
        <w:t xml:space="preserve"> in the table format below.  Highlight the person(s) who would be responsible for the IMRF account. </w:t>
      </w:r>
    </w:p>
    <w:p w:rsidR="00777B2E" w:rsidRPr="00885E84" w:rsidRDefault="00DD6BA0">
      <w:pPr>
        <w:tabs>
          <w:tab w:val="left" w:pos="0"/>
        </w:tabs>
        <w:ind w:left="720" w:hanging="720"/>
        <w:jc w:val="both"/>
        <w:rPr>
          <w:rFonts w:ascii="Times New Roman" w:hAnsi="Times New Roman"/>
          <w:b/>
          <w:sz w:val="24"/>
          <w:szCs w:val="24"/>
        </w:rPr>
      </w:pPr>
      <w:r w:rsidRPr="00885E84">
        <w:rPr>
          <w:rFonts w:ascii="Times New Roman" w:hAnsi="Times New Roman"/>
          <w:sz w:val="24"/>
          <w:szCs w:val="24"/>
        </w:rPr>
        <w:tab/>
      </w:r>
      <w:r w:rsidR="00533C3F" w:rsidRPr="00885E84">
        <w:rPr>
          <w:rFonts w:ascii="Times New Roman" w:hAnsi="Times New Roman"/>
          <w:b/>
          <w:sz w:val="24"/>
          <w:szCs w:val="24"/>
        </w:rPr>
        <w:t>Please submit in originally provided format</w:t>
      </w:r>
      <w:r w:rsidRPr="00885E84">
        <w:rPr>
          <w:rFonts w:ascii="Times New Roman" w:hAnsi="Times New Roman"/>
          <w:b/>
          <w:sz w:val="24"/>
          <w:szCs w:val="24"/>
        </w:rPr>
        <w:t xml:space="preserve">. </w:t>
      </w:r>
      <w:r w:rsidR="00777B2E" w:rsidRPr="00885E84">
        <w:rPr>
          <w:rFonts w:ascii="Times New Roman" w:hAnsi="Times New Roman"/>
          <w:sz w:val="24"/>
          <w:szCs w:val="24"/>
        </w:rPr>
        <w:t xml:space="preserve">(Attach as Appendix </w:t>
      </w:r>
      <w:r w:rsidRPr="00885E84">
        <w:rPr>
          <w:rFonts w:ascii="Times New Roman" w:hAnsi="Times New Roman"/>
          <w:sz w:val="24"/>
          <w:szCs w:val="24"/>
        </w:rPr>
        <w:t xml:space="preserve">H) </w:t>
      </w:r>
    </w:p>
    <w:p w:rsidR="00777B2E" w:rsidRPr="00F64E00" w:rsidRDefault="00777B2E" w:rsidP="00194D69">
      <w:pPr>
        <w:tabs>
          <w:tab w:val="left" w:pos="810"/>
        </w:tabs>
        <w:ind w:left="810"/>
        <w:rPr>
          <w:rFonts w:ascii="Times New Roman" w:hAnsi="Times New Roman"/>
          <w:sz w:val="24"/>
          <w:szCs w:val="24"/>
          <w:highlight w:val="yellow"/>
        </w:rPr>
      </w:pPr>
      <w:bookmarkStart w:id="1" w:name="_MON_1403513644"/>
      <w:bookmarkEnd w:id="1"/>
    </w:p>
    <w:bookmarkStart w:id="2" w:name="_MON_1607516039"/>
    <w:bookmarkEnd w:id="2"/>
    <w:p w:rsidR="00BF008C" w:rsidRPr="005E260E" w:rsidRDefault="00FD7A60" w:rsidP="00194D69">
      <w:pPr>
        <w:tabs>
          <w:tab w:val="left" w:pos="810"/>
        </w:tabs>
        <w:ind w:left="810"/>
        <w:rPr>
          <w:rFonts w:ascii="Times New Roman" w:hAnsi="Times New Roman"/>
          <w:sz w:val="24"/>
          <w:szCs w:val="24"/>
        </w:rPr>
      </w:pPr>
      <w:r>
        <w:rPr>
          <w:rFonts w:ascii="Times New Roman" w:hAnsi="Times New Roman"/>
          <w:sz w:val="24"/>
          <w:szCs w:val="24"/>
        </w:rPr>
        <w:object w:dxaOrig="1531" w:dyaOrig="991">
          <v:shape id="_x0000_i1027" type="#_x0000_t75" style="width:76.5pt;height:49.5pt" o:ole="">
            <v:imagedata r:id="rId22" o:title=""/>
          </v:shape>
          <o:OLEObject Type="Embed" ProgID="Excel.Sheet.12" ShapeID="_x0000_i1027" DrawAspect="Icon" ObjectID="_1607779634" r:id="rId23"/>
        </w:object>
      </w:r>
    </w:p>
    <w:p w:rsidR="003E1890" w:rsidRPr="005E260E" w:rsidRDefault="003E1890" w:rsidP="00ED7DDF">
      <w:pPr>
        <w:rPr>
          <w:rFonts w:ascii="Times New Roman" w:hAnsi="Times New Roman"/>
          <w:i/>
          <w:sz w:val="20"/>
          <w:szCs w:val="20"/>
        </w:rPr>
      </w:pPr>
    </w:p>
    <w:p w:rsidR="00ED7DDF" w:rsidRPr="005E260E" w:rsidRDefault="005E260E" w:rsidP="00A47186">
      <w:pPr>
        <w:ind w:left="720" w:hanging="720"/>
        <w:jc w:val="both"/>
        <w:rPr>
          <w:rFonts w:ascii="Times New Roman" w:hAnsi="Times New Roman"/>
          <w:sz w:val="24"/>
          <w:szCs w:val="24"/>
        </w:rPr>
      </w:pPr>
      <w:r>
        <w:rPr>
          <w:rFonts w:ascii="Times New Roman" w:hAnsi="Times New Roman"/>
          <w:sz w:val="24"/>
          <w:szCs w:val="24"/>
        </w:rPr>
        <w:t>C</w:t>
      </w:r>
      <w:r w:rsidR="00A47186" w:rsidRPr="005E260E">
        <w:rPr>
          <w:rFonts w:ascii="Times New Roman" w:hAnsi="Times New Roman"/>
          <w:sz w:val="24"/>
          <w:szCs w:val="24"/>
        </w:rPr>
        <w:t>3.</w:t>
      </w:r>
      <w:r w:rsidR="00A47186" w:rsidRPr="005E260E">
        <w:rPr>
          <w:rFonts w:ascii="Times New Roman" w:hAnsi="Times New Roman"/>
          <w:sz w:val="24"/>
          <w:szCs w:val="24"/>
        </w:rPr>
        <w:tab/>
      </w:r>
      <w:r w:rsidR="00ED7DDF" w:rsidRPr="005E260E">
        <w:rPr>
          <w:rFonts w:ascii="Times New Roman" w:hAnsi="Times New Roman"/>
          <w:sz w:val="24"/>
          <w:szCs w:val="24"/>
        </w:rPr>
        <w:t>Have any senior personnel</w:t>
      </w:r>
      <w:r w:rsidR="007C372C" w:rsidRPr="005E260E">
        <w:rPr>
          <w:rFonts w:ascii="Times New Roman" w:hAnsi="Times New Roman"/>
          <w:sz w:val="24"/>
          <w:szCs w:val="24"/>
        </w:rPr>
        <w:t xml:space="preserve"> </w:t>
      </w:r>
      <w:r w:rsidR="00ED7DDF" w:rsidRPr="005E260E">
        <w:rPr>
          <w:rFonts w:ascii="Times New Roman" w:hAnsi="Times New Roman"/>
          <w:sz w:val="24"/>
          <w:szCs w:val="24"/>
        </w:rPr>
        <w:t xml:space="preserve">left the firm in the last </w:t>
      </w:r>
      <w:r w:rsidR="00616090" w:rsidRPr="005E260E">
        <w:rPr>
          <w:rFonts w:ascii="Times New Roman" w:hAnsi="Times New Roman"/>
          <w:sz w:val="24"/>
          <w:szCs w:val="24"/>
        </w:rPr>
        <w:t>ten</w:t>
      </w:r>
      <w:r w:rsidR="007C372C" w:rsidRPr="005E260E">
        <w:rPr>
          <w:rFonts w:ascii="Times New Roman" w:hAnsi="Times New Roman"/>
          <w:sz w:val="24"/>
          <w:szCs w:val="24"/>
        </w:rPr>
        <w:t xml:space="preserve"> </w:t>
      </w:r>
      <w:r w:rsidR="00ED7DDF" w:rsidRPr="005E260E">
        <w:rPr>
          <w:rFonts w:ascii="Times New Roman" w:hAnsi="Times New Roman"/>
          <w:sz w:val="24"/>
          <w:szCs w:val="24"/>
        </w:rPr>
        <w:t>years?</w:t>
      </w:r>
      <w:r w:rsidR="00E907AA" w:rsidRPr="005E260E">
        <w:rPr>
          <w:rFonts w:ascii="Times New Roman" w:hAnsi="Times New Roman"/>
          <w:sz w:val="24"/>
          <w:szCs w:val="24"/>
        </w:rPr>
        <w:t xml:space="preserve"> </w:t>
      </w:r>
      <w:r w:rsidR="00ED7DDF" w:rsidRPr="005E260E">
        <w:rPr>
          <w:rFonts w:ascii="Times New Roman" w:hAnsi="Times New Roman"/>
          <w:sz w:val="24"/>
          <w:szCs w:val="24"/>
        </w:rPr>
        <w:t xml:space="preserve"> </w:t>
      </w:r>
      <w:r w:rsidR="004C19A8" w:rsidRPr="005E260E">
        <w:rPr>
          <w:rFonts w:ascii="Times New Roman" w:hAnsi="Times New Roman"/>
          <w:sz w:val="24"/>
          <w:szCs w:val="24"/>
        </w:rPr>
        <w:t xml:space="preserve">Please complete Tab 3 in the Firm Personnel file above and provide commentary with details such as </w:t>
      </w:r>
      <w:r w:rsidR="00E907AA" w:rsidRPr="005E260E">
        <w:rPr>
          <w:rFonts w:ascii="Times New Roman" w:hAnsi="Times New Roman"/>
          <w:sz w:val="24"/>
          <w:szCs w:val="24"/>
        </w:rPr>
        <w:t>year started with the firm, departure date, reason for de</w:t>
      </w:r>
      <w:r w:rsidR="004C19A8" w:rsidRPr="005E260E">
        <w:rPr>
          <w:rFonts w:ascii="Times New Roman" w:hAnsi="Times New Roman"/>
          <w:sz w:val="24"/>
          <w:szCs w:val="24"/>
        </w:rPr>
        <w:t>parture, and who replaced them, etc.</w:t>
      </w:r>
    </w:p>
    <w:p w:rsidR="00ED7DDF" w:rsidRPr="005E260E" w:rsidRDefault="00ED7DDF" w:rsidP="009F5E4C">
      <w:pPr>
        <w:jc w:val="both"/>
        <w:rPr>
          <w:rFonts w:ascii="Times New Roman" w:hAnsi="Times New Roman"/>
          <w:sz w:val="24"/>
          <w:szCs w:val="24"/>
        </w:rPr>
      </w:pPr>
    </w:p>
    <w:p w:rsidR="00ED7DDF" w:rsidRPr="005E260E" w:rsidRDefault="005E260E" w:rsidP="009F5E4C">
      <w:pPr>
        <w:ind w:left="720" w:hanging="720"/>
        <w:jc w:val="both"/>
        <w:rPr>
          <w:rFonts w:ascii="Times New Roman" w:hAnsi="Times New Roman"/>
          <w:sz w:val="24"/>
          <w:szCs w:val="24"/>
        </w:rPr>
      </w:pPr>
      <w:r w:rsidRPr="005E260E">
        <w:rPr>
          <w:rFonts w:ascii="Times New Roman" w:hAnsi="Times New Roman"/>
          <w:sz w:val="24"/>
          <w:szCs w:val="24"/>
        </w:rPr>
        <w:t>C</w:t>
      </w:r>
      <w:r w:rsidR="007C372C" w:rsidRPr="005E260E">
        <w:rPr>
          <w:rFonts w:ascii="Times New Roman" w:hAnsi="Times New Roman"/>
          <w:sz w:val="24"/>
          <w:szCs w:val="24"/>
        </w:rPr>
        <w:t>4</w:t>
      </w:r>
      <w:r w:rsidR="00ED7DDF" w:rsidRPr="005E260E">
        <w:rPr>
          <w:rFonts w:ascii="Times New Roman" w:hAnsi="Times New Roman"/>
          <w:sz w:val="24"/>
          <w:szCs w:val="24"/>
        </w:rPr>
        <w:t>.</w:t>
      </w:r>
      <w:r w:rsidR="00ED7DDF" w:rsidRPr="005E260E">
        <w:rPr>
          <w:rFonts w:ascii="Times New Roman" w:hAnsi="Times New Roman"/>
          <w:sz w:val="24"/>
          <w:szCs w:val="24"/>
        </w:rPr>
        <w:tab/>
        <w:t xml:space="preserve">Please discuss the compensation package available to your firm’s professional staff, including any incentive bonuses and how they are awarded. </w:t>
      </w:r>
      <w:r w:rsidR="004D0694" w:rsidRPr="005E260E">
        <w:rPr>
          <w:rFonts w:ascii="Times New Roman" w:hAnsi="Times New Roman"/>
          <w:sz w:val="24"/>
          <w:szCs w:val="24"/>
        </w:rPr>
        <w:t xml:space="preserve">Also, describe how carry is allocated, to what level of staff and any applicable vesting schedules. </w:t>
      </w:r>
      <w:r w:rsidR="00ED7DDF" w:rsidRPr="005E260E">
        <w:rPr>
          <w:rFonts w:ascii="Times New Roman" w:hAnsi="Times New Roman"/>
          <w:sz w:val="24"/>
          <w:szCs w:val="24"/>
        </w:rPr>
        <w:t>Please be detailed and specific without necessarily disclosing dollar amounts.</w:t>
      </w:r>
    </w:p>
    <w:p w:rsidR="00ED7DDF" w:rsidRPr="00F64E00" w:rsidRDefault="00ED7DDF" w:rsidP="009F5E4C">
      <w:pPr>
        <w:jc w:val="both"/>
        <w:rPr>
          <w:rFonts w:ascii="Times New Roman" w:hAnsi="Times New Roman"/>
          <w:sz w:val="24"/>
          <w:szCs w:val="24"/>
          <w:highlight w:val="yellow"/>
        </w:rPr>
      </w:pPr>
    </w:p>
    <w:p w:rsidR="00ED7DDF" w:rsidRPr="005E260E" w:rsidRDefault="005E260E" w:rsidP="009F5E4C">
      <w:pPr>
        <w:ind w:left="720" w:hanging="720"/>
        <w:jc w:val="both"/>
        <w:rPr>
          <w:rFonts w:ascii="Times New Roman" w:hAnsi="Times New Roman"/>
          <w:sz w:val="24"/>
          <w:szCs w:val="24"/>
        </w:rPr>
      </w:pPr>
      <w:r w:rsidRPr="005E260E">
        <w:rPr>
          <w:rFonts w:ascii="Times New Roman" w:hAnsi="Times New Roman"/>
          <w:sz w:val="24"/>
          <w:szCs w:val="24"/>
        </w:rPr>
        <w:t>C</w:t>
      </w:r>
      <w:r w:rsidR="007C372C" w:rsidRPr="005E260E">
        <w:rPr>
          <w:rFonts w:ascii="Times New Roman" w:hAnsi="Times New Roman"/>
          <w:sz w:val="24"/>
          <w:szCs w:val="24"/>
        </w:rPr>
        <w:t>5</w:t>
      </w:r>
      <w:r w:rsidR="00ED7DDF" w:rsidRPr="005E260E">
        <w:rPr>
          <w:rFonts w:ascii="Times New Roman" w:hAnsi="Times New Roman"/>
          <w:sz w:val="24"/>
          <w:szCs w:val="24"/>
        </w:rPr>
        <w:t>.</w:t>
      </w:r>
      <w:r w:rsidR="00ED7DDF" w:rsidRPr="005E260E">
        <w:rPr>
          <w:rFonts w:ascii="Times New Roman" w:hAnsi="Times New Roman"/>
          <w:sz w:val="24"/>
          <w:szCs w:val="24"/>
        </w:rPr>
        <w:tab/>
        <w:t>What other programs do you have in place to retain key staff?  Please be detailed and specific.</w:t>
      </w:r>
    </w:p>
    <w:p w:rsidR="00E9424A" w:rsidRPr="00F64E00" w:rsidRDefault="00E9424A" w:rsidP="00897FFB">
      <w:pPr>
        <w:rPr>
          <w:rFonts w:ascii="Times New Roman" w:hAnsi="Times New Roman"/>
          <w:sz w:val="24"/>
          <w:szCs w:val="24"/>
          <w:highlight w:val="yellow"/>
        </w:rPr>
      </w:pPr>
    </w:p>
    <w:p w:rsidR="007B15F8" w:rsidRPr="00F64E00" w:rsidRDefault="007B15F8" w:rsidP="00897FFB">
      <w:pPr>
        <w:rPr>
          <w:rFonts w:ascii="Times New Roman" w:hAnsi="Times New Roman"/>
          <w:sz w:val="24"/>
          <w:szCs w:val="24"/>
          <w:highlight w:val="yellow"/>
        </w:rPr>
      </w:pPr>
    </w:p>
    <w:p w:rsidR="007B15F8" w:rsidRPr="00007E0A" w:rsidRDefault="005E260E" w:rsidP="007B15F8">
      <w:pPr>
        <w:rPr>
          <w:rFonts w:ascii="Times New Roman" w:hAnsi="Times New Roman"/>
          <w:b/>
          <w:sz w:val="24"/>
          <w:szCs w:val="24"/>
        </w:rPr>
      </w:pPr>
      <w:r w:rsidRPr="00007E0A">
        <w:rPr>
          <w:rFonts w:ascii="Times New Roman" w:hAnsi="Times New Roman"/>
          <w:b/>
          <w:sz w:val="24"/>
          <w:szCs w:val="24"/>
        </w:rPr>
        <w:t>D</w:t>
      </w:r>
      <w:r w:rsidR="007B15F8" w:rsidRPr="00007E0A">
        <w:rPr>
          <w:rFonts w:ascii="Times New Roman" w:hAnsi="Times New Roman"/>
          <w:b/>
          <w:sz w:val="24"/>
          <w:szCs w:val="24"/>
        </w:rPr>
        <w:t>.</w:t>
      </w:r>
      <w:r w:rsidR="007B15F8" w:rsidRPr="00007E0A">
        <w:rPr>
          <w:rFonts w:ascii="Times New Roman" w:hAnsi="Times New Roman"/>
          <w:b/>
          <w:sz w:val="24"/>
          <w:szCs w:val="24"/>
        </w:rPr>
        <w:tab/>
      </w:r>
      <w:r w:rsidR="00525CBD" w:rsidRPr="00007E0A">
        <w:rPr>
          <w:rFonts w:ascii="Times New Roman" w:hAnsi="Times New Roman"/>
          <w:b/>
          <w:sz w:val="24"/>
          <w:szCs w:val="24"/>
        </w:rPr>
        <w:t>ORGANIZATION</w:t>
      </w:r>
      <w:r w:rsidR="007B15F8" w:rsidRPr="00007E0A">
        <w:rPr>
          <w:rFonts w:ascii="Times New Roman" w:hAnsi="Times New Roman"/>
          <w:b/>
          <w:sz w:val="24"/>
          <w:szCs w:val="24"/>
        </w:rPr>
        <w:t xml:space="preserve"> DIVERSITY EFFORTS</w:t>
      </w:r>
    </w:p>
    <w:p w:rsidR="007B15F8" w:rsidRPr="005E260E" w:rsidRDefault="007B15F8" w:rsidP="008365F3">
      <w:pPr>
        <w:rPr>
          <w:rFonts w:ascii="Times New Roman" w:hAnsi="Times New Roman"/>
          <w:sz w:val="24"/>
          <w:szCs w:val="24"/>
        </w:rPr>
      </w:pPr>
    </w:p>
    <w:p w:rsidR="007B15F8" w:rsidRPr="005E260E" w:rsidRDefault="007B15F8" w:rsidP="007B15F8">
      <w:pPr>
        <w:jc w:val="both"/>
        <w:rPr>
          <w:rFonts w:ascii="Times New Roman" w:hAnsi="Times New Roman"/>
          <w:sz w:val="24"/>
          <w:szCs w:val="24"/>
        </w:rPr>
      </w:pPr>
    </w:p>
    <w:p w:rsidR="007B15F8" w:rsidRPr="005E260E" w:rsidRDefault="005E260E" w:rsidP="007B15F8">
      <w:pPr>
        <w:ind w:left="720" w:hanging="720"/>
        <w:jc w:val="both"/>
        <w:rPr>
          <w:rFonts w:ascii="Times New Roman" w:hAnsi="Times New Roman"/>
          <w:sz w:val="24"/>
          <w:szCs w:val="24"/>
        </w:rPr>
      </w:pPr>
      <w:r w:rsidRPr="005E260E">
        <w:rPr>
          <w:rFonts w:ascii="Times New Roman" w:hAnsi="Times New Roman"/>
          <w:sz w:val="24"/>
          <w:szCs w:val="24"/>
        </w:rPr>
        <w:t>D</w:t>
      </w:r>
      <w:r w:rsidR="007B15F8" w:rsidRPr="005E260E">
        <w:rPr>
          <w:rFonts w:ascii="Times New Roman" w:hAnsi="Times New Roman"/>
          <w:sz w:val="24"/>
          <w:szCs w:val="24"/>
        </w:rPr>
        <w:t>1.</w:t>
      </w:r>
      <w:r w:rsidR="007B15F8" w:rsidRPr="005E260E">
        <w:rPr>
          <w:rFonts w:ascii="Times New Roman" w:hAnsi="Times New Roman"/>
          <w:sz w:val="24"/>
          <w:szCs w:val="24"/>
        </w:rPr>
        <w:tab/>
        <w:t>Please fill out the Diversity Profile table for your entire firm.</w:t>
      </w:r>
      <w:r w:rsidR="007B15F8" w:rsidRPr="005E260E">
        <w:rPr>
          <w:rFonts w:ascii="Times New Roman" w:hAnsi="Times New Roman"/>
          <w:b/>
          <w:sz w:val="24"/>
          <w:szCs w:val="24"/>
        </w:rPr>
        <w:t xml:space="preserve"> Please submit in originally provided format. </w:t>
      </w:r>
      <w:r w:rsidR="007B15F8" w:rsidRPr="005E260E">
        <w:rPr>
          <w:rFonts w:ascii="Times New Roman" w:hAnsi="Times New Roman"/>
          <w:sz w:val="24"/>
          <w:szCs w:val="24"/>
        </w:rPr>
        <w:t xml:space="preserve"> (Attach as Appendix I)</w:t>
      </w:r>
    </w:p>
    <w:p w:rsidR="007B15F8" w:rsidRPr="005E260E" w:rsidRDefault="007B15F8" w:rsidP="007B15F8">
      <w:pPr>
        <w:jc w:val="both"/>
        <w:rPr>
          <w:rFonts w:ascii="Times New Roman" w:hAnsi="Times New Roman"/>
          <w:sz w:val="24"/>
          <w:szCs w:val="24"/>
        </w:rPr>
      </w:pPr>
    </w:p>
    <w:p w:rsidR="007B15F8" w:rsidRPr="005E260E" w:rsidRDefault="005E260E" w:rsidP="007B15F8">
      <w:pPr>
        <w:ind w:firstLine="720"/>
        <w:jc w:val="both"/>
        <w:rPr>
          <w:rFonts w:ascii="Times New Roman" w:hAnsi="Times New Roman"/>
          <w:sz w:val="24"/>
          <w:szCs w:val="24"/>
        </w:rPr>
      </w:pPr>
      <w:r w:rsidRPr="005E260E">
        <w:rPr>
          <w:rFonts w:ascii="Times New Roman" w:hAnsi="Times New Roman"/>
          <w:sz w:val="24"/>
          <w:szCs w:val="24"/>
        </w:rPr>
        <w:object w:dxaOrig="1531" w:dyaOrig="991">
          <v:shape id="_x0000_i1028" type="#_x0000_t75" style="width:76.5pt;height:49.5pt" o:ole="">
            <v:imagedata r:id="rId24" o:title=""/>
          </v:shape>
          <o:OLEObject Type="Embed" ProgID="Excel.Sheet.12" ShapeID="_x0000_i1028" DrawAspect="Icon" ObjectID="_1607779635" r:id="rId25"/>
        </w:object>
      </w:r>
    </w:p>
    <w:p w:rsidR="007B15F8" w:rsidRPr="005E260E" w:rsidRDefault="005E260E" w:rsidP="00327ACD">
      <w:pPr>
        <w:ind w:left="720" w:hanging="720"/>
        <w:jc w:val="both"/>
        <w:rPr>
          <w:rFonts w:ascii="Times New Roman" w:hAnsi="Times New Roman"/>
          <w:sz w:val="24"/>
          <w:szCs w:val="24"/>
        </w:rPr>
      </w:pPr>
      <w:r>
        <w:rPr>
          <w:rFonts w:ascii="Times New Roman" w:hAnsi="Times New Roman"/>
          <w:sz w:val="24"/>
          <w:szCs w:val="24"/>
        </w:rPr>
        <w:t>D</w:t>
      </w:r>
      <w:r w:rsidR="007B15F8" w:rsidRPr="005E260E">
        <w:rPr>
          <w:rFonts w:ascii="Times New Roman" w:hAnsi="Times New Roman"/>
          <w:sz w:val="24"/>
          <w:szCs w:val="24"/>
        </w:rPr>
        <w:t>2.</w:t>
      </w:r>
      <w:r w:rsidR="007B15F8" w:rsidRPr="005E260E">
        <w:rPr>
          <w:rFonts w:ascii="Times New Roman" w:hAnsi="Times New Roman"/>
          <w:sz w:val="24"/>
          <w:szCs w:val="24"/>
        </w:rPr>
        <w:tab/>
      </w:r>
      <w:bookmarkStart w:id="3" w:name="_MON_1402811829"/>
      <w:bookmarkStart w:id="4" w:name="_MON_1402812258"/>
      <w:bookmarkStart w:id="5" w:name="_MON_1403345175"/>
      <w:bookmarkStart w:id="6" w:name="_MON_1402742801"/>
      <w:bookmarkEnd w:id="3"/>
      <w:bookmarkEnd w:id="4"/>
      <w:bookmarkEnd w:id="5"/>
      <w:bookmarkEnd w:id="6"/>
      <w:r w:rsidR="00525CBD" w:rsidRPr="005E260E">
        <w:rPr>
          <w:rFonts w:ascii="Times New Roman" w:hAnsi="Times New Roman"/>
          <w:sz w:val="24"/>
          <w:szCs w:val="24"/>
        </w:rPr>
        <w:t xml:space="preserve">Please complete the </w:t>
      </w:r>
      <w:r w:rsidR="0055013B" w:rsidRPr="005E260E">
        <w:rPr>
          <w:rFonts w:ascii="Times New Roman" w:hAnsi="Times New Roman"/>
          <w:sz w:val="24"/>
          <w:szCs w:val="24"/>
        </w:rPr>
        <w:t>following disclosure</w:t>
      </w:r>
      <w:r w:rsidR="00525CBD" w:rsidRPr="005E260E">
        <w:rPr>
          <w:rFonts w:ascii="Times New Roman" w:hAnsi="Times New Roman"/>
          <w:sz w:val="24"/>
          <w:szCs w:val="24"/>
        </w:rPr>
        <w:t xml:space="preserve"> per Illinoi</w:t>
      </w:r>
      <w:r w:rsidR="00327ACD">
        <w:rPr>
          <w:rFonts w:ascii="Times New Roman" w:hAnsi="Times New Roman"/>
          <w:sz w:val="24"/>
          <w:szCs w:val="24"/>
        </w:rPr>
        <w:t>s Pension Code Section 1-113.21. (Attach as Appendix J)</w:t>
      </w:r>
    </w:p>
    <w:p w:rsidR="0055013B" w:rsidRPr="005E260E" w:rsidRDefault="0055013B" w:rsidP="007B15F8">
      <w:pPr>
        <w:jc w:val="both"/>
        <w:rPr>
          <w:rFonts w:ascii="Times New Roman" w:hAnsi="Times New Roman"/>
          <w:sz w:val="24"/>
          <w:szCs w:val="24"/>
        </w:rPr>
      </w:pPr>
    </w:p>
    <w:p w:rsidR="0055013B" w:rsidRPr="005E260E" w:rsidRDefault="0055013B" w:rsidP="007B15F8">
      <w:pPr>
        <w:jc w:val="both"/>
        <w:rPr>
          <w:rFonts w:ascii="Times New Roman" w:hAnsi="Times New Roman"/>
          <w:sz w:val="24"/>
          <w:szCs w:val="24"/>
        </w:rPr>
      </w:pPr>
      <w:r w:rsidRPr="005E260E">
        <w:rPr>
          <w:rFonts w:ascii="Times New Roman" w:hAnsi="Times New Roman"/>
          <w:sz w:val="24"/>
          <w:szCs w:val="24"/>
        </w:rPr>
        <w:tab/>
      </w:r>
      <w:bookmarkStart w:id="7" w:name="_MON_1607503694"/>
      <w:bookmarkEnd w:id="7"/>
      <w:r w:rsidR="005E260E" w:rsidRPr="005E260E">
        <w:rPr>
          <w:rFonts w:ascii="Times New Roman" w:hAnsi="Times New Roman"/>
          <w:sz w:val="24"/>
          <w:szCs w:val="24"/>
        </w:rPr>
        <w:object w:dxaOrig="1531" w:dyaOrig="991">
          <v:shape id="_x0000_i1029" type="#_x0000_t75" style="width:76.5pt;height:49.5pt" o:ole="">
            <v:imagedata r:id="rId26" o:title=""/>
          </v:shape>
          <o:OLEObject Type="Embed" ProgID="Word.Document.12" ShapeID="_x0000_i1029" DrawAspect="Icon" ObjectID="_1607779636" r:id="rId27">
            <o:FieldCodes>\s</o:FieldCodes>
          </o:OLEObject>
        </w:object>
      </w:r>
    </w:p>
    <w:p w:rsidR="007B15F8" w:rsidRPr="005E260E" w:rsidRDefault="00525CBD" w:rsidP="008365F3">
      <w:pPr>
        <w:rPr>
          <w:rFonts w:ascii="Times New Roman" w:hAnsi="Times New Roman"/>
          <w:sz w:val="24"/>
          <w:szCs w:val="24"/>
        </w:rPr>
      </w:pPr>
      <w:r w:rsidRPr="005E260E">
        <w:rPr>
          <w:rFonts w:ascii="Times New Roman" w:hAnsi="Times New Roman"/>
          <w:sz w:val="24"/>
          <w:szCs w:val="24"/>
        </w:rPr>
        <w:tab/>
      </w:r>
      <w:r w:rsidRPr="005E260E">
        <w:rPr>
          <w:rFonts w:ascii="Times New Roman" w:hAnsi="Times New Roman"/>
          <w:sz w:val="24"/>
          <w:szCs w:val="24"/>
        </w:rPr>
        <w:tab/>
      </w:r>
    </w:p>
    <w:p w:rsidR="005E260E" w:rsidRPr="00BA1676" w:rsidRDefault="005E260E" w:rsidP="005E260E">
      <w:pPr>
        <w:ind w:left="720" w:hanging="720"/>
        <w:rPr>
          <w:rFonts w:ascii="Times New Roman" w:hAnsi="Times New Roman"/>
          <w:sz w:val="24"/>
          <w:szCs w:val="24"/>
        </w:rPr>
      </w:pPr>
      <w:r>
        <w:rPr>
          <w:rFonts w:ascii="Times New Roman" w:hAnsi="Times New Roman"/>
          <w:sz w:val="24"/>
          <w:szCs w:val="24"/>
        </w:rPr>
        <w:t>D</w:t>
      </w:r>
      <w:r w:rsidRPr="00BA1676">
        <w:rPr>
          <w:rFonts w:ascii="Times New Roman" w:hAnsi="Times New Roman"/>
          <w:sz w:val="24"/>
          <w:szCs w:val="24"/>
        </w:rPr>
        <w:t>3.</w:t>
      </w:r>
      <w:r w:rsidRPr="00BA1676">
        <w:rPr>
          <w:rFonts w:ascii="Times New Roman" w:hAnsi="Times New Roman"/>
          <w:sz w:val="24"/>
          <w:szCs w:val="24"/>
        </w:rPr>
        <w:tab/>
        <w:t xml:space="preserve">Discuss how your firm promotes organizationally diversity in hiring, promoting and engaging employees. </w:t>
      </w:r>
      <w:r>
        <w:rPr>
          <w:rFonts w:ascii="Times New Roman" w:hAnsi="Times New Roman"/>
          <w:sz w:val="24"/>
          <w:szCs w:val="24"/>
        </w:rPr>
        <w:t>Include a discussion of any external or internal organizations the firm may participate in.</w:t>
      </w:r>
    </w:p>
    <w:p w:rsidR="00525CBD" w:rsidRDefault="00525CBD" w:rsidP="008365F3">
      <w:pPr>
        <w:rPr>
          <w:rFonts w:ascii="Times New Roman" w:hAnsi="Times New Roman"/>
          <w:sz w:val="24"/>
          <w:szCs w:val="24"/>
          <w:highlight w:val="yellow"/>
        </w:rPr>
      </w:pPr>
    </w:p>
    <w:p w:rsidR="00007ED9" w:rsidRPr="00007E0A" w:rsidRDefault="00B472C9" w:rsidP="008365F3">
      <w:pPr>
        <w:rPr>
          <w:rFonts w:ascii="Times New Roman" w:hAnsi="Times New Roman"/>
          <w:b/>
          <w:sz w:val="24"/>
          <w:szCs w:val="24"/>
        </w:rPr>
      </w:pPr>
      <w:r w:rsidRPr="00007E0A">
        <w:rPr>
          <w:rFonts w:ascii="Times New Roman" w:hAnsi="Times New Roman"/>
          <w:b/>
          <w:sz w:val="24"/>
          <w:szCs w:val="24"/>
        </w:rPr>
        <w:t>E</w:t>
      </w:r>
      <w:r w:rsidR="006900AB" w:rsidRPr="00007E0A">
        <w:rPr>
          <w:rFonts w:ascii="Times New Roman" w:hAnsi="Times New Roman"/>
          <w:b/>
          <w:sz w:val="24"/>
          <w:szCs w:val="24"/>
        </w:rPr>
        <w:t>.</w:t>
      </w:r>
      <w:r w:rsidR="006900AB" w:rsidRPr="00007E0A">
        <w:rPr>
          <w:rFonts w:ascii="Times New Roman" w:hAnsi="Times New Roman"/>
          <w:b/>
          <w:sz w:val="24"/>
          <w:szCs w:val="24"/>
        </w:rPr>
        <w:tab/>
        <w:t>COMPLIANCE</w:t>
      </w:r>
    </w:p>
    <w:p w:rsidR="008365F3" w:rsidRPr="00B472C9" w:rsidRDefault="006A17FC" w:rsidP="008365F3">
      <w:pPr>
        <w:rPr>
          <w:rFonts w:ascii="Times New Roman" w:hAnsi="Times New Roman"/>
          <w:sz w:val="24"/>
          <w:szCs w:val="24"/>
        </w:rPr>
      </w:pPr>
      <w:r w:rsidRPr="00B472C9">
        <w:rPr>
          <w:rFonts w:ascii="Times New Roman" w:hAnsi="Times New Roman"/>
          <w:sz w:val="24"/>
          <w:szCs w:val="24"/>
        </w:rPr>
        <w:tab/>
      </w:r>
    </w:p>
    <w:p w:rsidR="006A17FC" w:rsidRPr="00B472C9" w:rsidRDefault="006A17FC" w:rsidP="006A17FC">
      <w:pPr>
        <w:ind w:left="720"/>
        <w:jc w:val="both"/>
        <w:rPr>
          <w:rFonts w:ascii="Times New Roman" w:hAnsi="Times New Roman"/>
          <w:sz w:val="24"/>
          <w:szCs w:val="24"/>
        </w:rPr>
      </w:pPr>
      <w:r w:rsidRPr="00B472C9">
        <w:rPr>
          <w:rFonts w:ascii="Times New Roman" w:hAnsi="Times New Roman"/>
          <w:sz w:val="24"/>
          <w:szCs w:val="24"/>
        </w:rPr>
        <w:t xml:space="preserve">No person or entity shall retain a person or entity to attempt to influence the outcome of an investment decision of or the procurement of investment advice or services of a retirement system, pension fund, or investment board of this Code for compensation, </w:t>
      </w:r>
      <w:r w:rsidRPr="00B472C9">
        <w:rPr>
          <w:rFonts w:ascii="Times New Roman" w:hAnsi="Times New Roman"/>
          <w:sz w:val="24"/>
          <w:szCs w:val="24"/>
        </w:rPr>
        <w:lastRenderedPageBreak/>
        <w:t>contingent in whole or in part upon the decision or procurement of IMRF.  If selected, your firm will be required to sign a disclosure form which shall include the date and amount of each payment and the name and address of each recipient of a payment.  The investment manager or bank must also promptly update this disclosure after any modification of these payments or after making additional payments or new payments not previously reported.</w:t>
      </w:r>
    </w:p>
    <w:p w:rsidR="006A17FC" w:rsidRPr="00B472C9" w:rsidRDefault="006A17FC" w:rsidP="008365F3">
      <w:pPr>
        <w:rPr>
          <w:rFonts w:ascii="Times New Roman" w:hAnsi="Times New Roman"/>
          <w:sz w:val="24"/>
          <w:szCs w:val="24"/>
        </w:rPr>
      </w:pPr>
    </w:p>
    <w:p w:rsidR="00B472C9" w:rsidRPr="00BA1676" w:rsidRDefault="00B472C9" w:rsidP="00B472C9">
      <w:pPr>
        <w:tabs>
          <w:tab w:val="left" w:pos="0"/>
        </w:tabs>
        <w:ind w:left="720" w:hanging="720"/>
        <w:rPr>
          <w:rFonts w:ascii="Times New Roman" w:hAnsi="Times New Roman"/>
          <w:sz w:val="24"/>
          <w:szCs w:val="24"/>
        </w:rPr>
      </w:pPr>
      <w:r w:rsidRPr="00BA1676">
        <w:rPr>
          <w:rFonts w:ascii="Times New Roman" w:hAnsi="Times New Roman"/>
          <w:sz w:val="24"/>
          <w:szCs w:val="24"/>
        </w:rPr>
        <w:t>E1.</w:t>
      </w:r>
      <w:r w:rsidRPr="00BA1676">
        <w:rPr>
          <w:rFonts w:ascii="Times New Roman" w:hAnsi="Times New Roman"/>
          <w:sz w:val="24"/>
          <w:szCs w:val="24"/>
        </w:rPr>
        <w:tab/>
        <w:t>Does your firm, or parent firm, have Errors and Omissions Insurance?  If yes, for what amount?  Please attach evidence of your coverage as Appendix K.</w:t>
      </w:r>
    </w:p>
    <w:p w:rsidR="00B472C9" w:rsidRPr="00BA1676" w:rsidRDefault="00B472C9" w:rsidP="00B472C9">
      <w:pPr>
        <w:tabs>
          <w:tab w:val="left" w:pos="0"/>
        </w:tabs>
        <w:ind w:left="720" w:hanging="720"/>
        <w:rPr>
          <w:rFonts w:ascii="Times New Roman" w:hAnsi="Times New Roman"/>
          <w:sz w:val="24"/>
          <w:szCs w:val="24"/>
        </w:rPr>
      </w:pPr>
    </w:p>
    <w:p w:rsidR="00B472C9" w:rsidRPr="00BA1676" w:rsidRDefault="00B472C9" w:rsidP="00B472C9">
      <w:pPr>
        <w:tabs>
          <w:tab w:val="left" w:pos="720"/>
        </w:tabs>
        <w:ind w:left="720" w:hanging="720"/>
        <w:rPr>
          <w:rFonts w:ascii="Times New Roman" w:hAnsi="Times New Roman"/>
          <w:sz w:val="24"/>
          <w:szCs w:val="24"/>
        </w:rPr>
      </w:pPr>
      <w:r w:rsidRPr="00BA1676">
        <w:rPr>
          <w:rFonts w:ascii="Times New Roman" w:hAnsi="Times New Roman"/>
          <w:sz w:val="24"/>
          <w:szCs w:val="24"/>
        </w:rPr>
        <w:t>E2.</w:t>
      </w:r>
      <w:r w:rsidRPr="00BA1676">
        <w:rPr>
          <w:rFonts w:ascii="Times New Roman" w:hAnsi="Times New Roman"/>
          <w:sz w:val="24"/>
          <w:szCs w:val="24"/>
        </w:rPr>
        <w:tab/>
        <w:t>Does your firm, or parent firm, have Directors’ and Officers’ Insurance? If yes, for what amount? Please attach evidence of your coverage as Appendix L.</w:t>
      </w:r>
    </w:p>
    <w:p w:rsidR="00B472C9" w:rsidRPr="00BA1676" w:rsidRDefault="00B472C9" w:rsidP="00B472C9">
      <w:pPr>
        <w:rPr>
          <w:rFonts w:ascii="Times New Roman" w:hAnsi="Times New Roman"/>
          <w:sz w:val="24"/>
          <w:szCs w:val="24"/>
        </w:rPr>
      </w:pPr>
    </w:p>
    <w:p w:rsidR="00B472C9" w:rsidRPr="00BA1676" w:rsidRDefault="00B472C9" w:rsidP="00B472C9">
      <w:pPr>
        <w:ind w:left="720" w:hanging="720"/>
        <w:rPr>
          <w:rFonts w:ascii="Times New Roman" w:hAnsi="Times New Roman"/>
          <w:sz w:val="24"/>
          <w:szCs w:val="24"/>
        </w:rPr>
      </w:pPr>
      <w:r w:rsidRPr="00BA1676">
        <w:rPr>
          <w:rFonts w:ascii="Times New Roman" w:hAnsi="Times New Roman"/>
          <w:sz w:val="24"/>
          <w:szCs w:val="24"/>
        </w:rPr>
        <w:t>E3.</w:t>
      </w:r>
      <w:r w:rsidRPr="00BA1676">
        <w:rPr>
          <w:rFonts w:ascii="Times New Roman" w:hAnsi="Times New Roman"/>
          <w:sz w:val="24"/>
          <w:szCs w:val="24"/>
        </w:rPr>
        <w:tab/>
        <w:t>Does your firm, or parent firm, have Fiduciary Liability Insurance?  If yes, for what amount?  Please attach evidence of your coverage as Appendix M.</w:t>
      </w:r>
    </w:p>
    <w:p w:rsidR="00B472C9" w:rsidRPr="00BA1676" w:rsidRDefault="00B472C9" w:rsidP="00B472C9">
      <w:pPr>
        <w:rPr>
          <w:rFonts w:ascii="Times New Roman" w:hAnsi="Times New Roman"/>
          <w:sz w:val="24"/>
          <w:szCs w:val="24"/>
        </w:rPr>
      </w:pPr>
    </w:p>
    <w:p w:rsidR="00B472C9" w:rsidRPr="00BA1676" w:rsidRDefault="00B472C9" w:rsidP="00B472C9">
      <w:pPr>
        <w:ind w:left="720" w:hanging="720"/>
        <w:rPr>
          <w:rFonts w:ascii="Times New Roman" w:hAnsi="Times New Roman"/>
          <w:sz w:val="24"/>
          <w:szCs w:val="24"/>
        </w:rPr>
      </w:pPr>
      <w:r w:rsidRPr="00BA1676">
        <w:rPr>
          <w:rFonts w:ascii="Times New Roman" w:hAnsi="Times New Roman"/>
          <w:sz w:val="24"/>
          <w:szCs w:val="24"/>
        </w:rPr>
        <w:t>E4.</w:t>
      </w:r>
      <w:r w:rsidRPr="00BA1676">
        <w:rPr>
          <w:rFonts w:ascii="Times New Roman" w:hAnsi="Times New Roman"/>
          <w:sz w:val="24"/>
          <w:szCs w:val="24"/>
        </w:rPr>
        <w:tab/>
        <w:t xml:space="preserve">Is your firm, or parent firm, bonded?  If yes, for what amount?  Please attach evidence of your coverage as Appendix N. </w:t>
      </w:r>
    </w:p>
    <w:p w:rsidR="00B472C9" w:rsidRPr="00BA1676" w:rsidRDefault="00B472C9" w:rsidP="00B472C9">
      <w:pPr>
        <w:rPr>
          <w:rFonts w:ascii="Times New Roman" w:hAnsi="Times New Roman"/>
          <w:sz w:val="24"/>
          <w:szCs w:val="24"/>
        </w:rPr>
      </w:pPr>
    </w:p>
    <w:p w:rsidR="00B472C9" w:rsidRPr="00BA1676" w:rsidRDefault="00B472C9" w:rsidP="00B472C9">
      <w:pPr>
        <w:ind w:left="720" w:hanging="720"/>
        <w:rPr>
          <w:rFonts w:ascii="Times New Roman" w:hAnsi="Times New Roman"/>
          <w:sz w:val="24"/>
          <w:szCs w:val="24"/>
        </w:rPr>
      </w:pPr>
      <w:r w:rsidRPr="00BA1676">
        <w:rPr>
          <w:rFonts w:ascii="Times New Roman" w:hAnsi="Times New Roman"/>
          <w:sz w:val="24"/>
          <w:szCs w:val="24"/>
        </w:rPr>
        <w:t>E5.</w:t>
      </w:r>
      <w:r w:rsidRPr="00BA1676">
        <w:rPr>
          <w:rFonts w:ascii="Times New Roman" w:hAnsi="Times New Roman"/>
          <w:sz w:val="24"/>
          <w:szCs w:val="24"/>
        </w:rPr>
        <w:tab/>
        <w:t>Please describe the compliance assessment process, including the time period covered, testing methods, and frequency.</w:t>
      </w:r>
    </w:p>
    <w:p w:rsidR="00B472C9" w:rsidRPr="00BA1676" w:rsidRDefault="00B472C9" w:rsidP="00B472C9">
      <w:pPr>
        <w:rPr>
          <w:rFonts w:ascii="Times New Roman" w:hAnsi="Times New Roman"/>
          <w:sz w:val="24"/>
          <w:szCs w:val="24"/>
        </w:rPr>
      </w:pPr>
    </w:p>
    <w:p w:rsidR="00B472C9" w:rsidRPr="00BA1676" w:rsidRDefault="00B472C9" w:rsidP="00B472C9">
      <w:pPr>
        <w:ind w:left="720" w:hanging="720"/>
        <w:rPr>
          <w:rFonts w:ascii="Times New Roman" w:hAnsi="Times New Roman"/>
          <w:sz w:val="24"/>
          <w:szCs w:val="24"/>
        </w:rPr>
      </w:pPr>
      <w:r w:rsidRPr="00BA1676">
        <w:rPr>
          <w:rFonts w:ascii="Times New Roman" w:hAnsi="Times New Roman"/>
          <w:sz w:val="24"/>
          <w:szCs w:val="24"/>
        </w:rPr>
        <w:t>E6.</w:t>
      </w:r>
      <w:r w:rsidRPr="00BA1676">
        <w:rPr>
          <w:rFonts w:ascii="Times New Roman" w:hAnsi="Times New Roman"/>
          <w:sz w:val="24"/>
          <w:szCs w:val="24"/>
        </w:rPr>
        <w:tab/>
        <w:t>When was the last compliance assessment?  Please attach a summary of the report as Appendix O, if possible.</w:t>
      </w:r>
    </w:p>
    <w:p w:rsidR="00B472C9" w:rsidRPr="00BA1676" w:rsidRDefault="00B472C9" w:rsidP="00B472C9">
      <w:pPr>
        <w:rPr>
          <w:rFonts w:ascii="Times New Roman" w:hAnsi="Times New Roman"/>
          <w:sz w:val="24"/>
          <w:szCs w:val="24"/>
        </w:rPr>
      </w:pPr>
    </w:p>
    <w:p w:rsidR="00B472C9" w:rsidRPr="00BA1676" w:rsidRDefault="00B472C9" w:rsidP="00B472C9">
      <w:pPr>
        <w:ind w:left="720" w:hanging="720"/>
        <w:rPr>
          <w:rFonts w:ascii="Times New Roman" w:hAnsi="Times New Roman"/>
          <w:sz w:val="24"/>
          <w:szCs w:val="24"/>
        </w:rPr>
      </w:pPr>
      <w:r w:rsidRPr="00BA1676">
        <w:rPr>
          <w:rFonts w:ascii="Times New Roman" w:hAnsi="Times New Roman"/>
          <w:sz w:val="24"/>
          <w:szCs w:val="24"/>
        </w:rPr>
        <w:t>E7.</w:t>
      </w:r>
      <w:r w:rsidRPr="00BA1676">
        <w:rPr>
          <w:rFonts w:ascii="Times New Roman" w:hAnsi="Times New Roman"/>
          <w:sz w:val="24"/>
          <w:szCs w:val="24"/>
        </w:rPr>
        <w:tab/>
        <w:t xml:space="preserve">Does the firm have a Chief Compliance Officer?  If so, to whom does the CCO report? Does the CCO have other roles at the firm and what resources are available to the CCO? Please provide a biography of the CCO. </w:t>
      </w:r>
    </w:p>
    <w:p w:rsidR="00B472C9" w:rsidRPr="00BA1676" w:rsidRDefault="00B472C9" w:rsidP="00B472C9">
      <w:pPr>
        <w:rPr>
          <w:rFonts w:ascii="Times New Roman" w:hAnsi="Times New Roman"/>
          <w:sz w:val="24"/>
          <w:szCs w:val="24"/>
        </w:rPr>
      </w:pPr>
      <w:r w:rsidRPr="00BA1676">
        <w:rPr>
          <w:rFonts w:ascii="Times New Roman" w:hAnsi="Times New Roman"/>
          <w:sz w:val="24"/>
          <w:szCs w:val="24"/>
        </w:rPr>
        <w:t xml:space="preserve"> </w:t>
      </w:r>
    </w:p>
    <w:p w:rsidR="00B472C9" w:rsidRPr="00BA1676" w:rsidRDefault="00B472C9" w:rsidP="00B472C9">
      <w:pPr>
        <w:ind w:left="720" w:hanging="720"/>
        <w:rPr>
          <w:rFonts w:ascii="Times New Roman" w:hAnsi="Times New Roman"/>
          <w:sz w:val="24"/>
          <w:szCs w:val="24"/>
        </w:rPr>
      </w:pPr>
      <w:r w:rsidRPr="00BA1676">
        <w:rPr>
          <w:rFonts w:ascii="Times New Roman" w:hAnsi="Times New Roman"/>
          <w:sz w:val="24"/>
          <w:szCs w:val="24"/>
        </w:rPr>
        <w:t>E8.</w:t>
      </w:r>
      <w:r w:rsidRPr="00BA1676">
        <w:rPr>
          <w:rFonts w:ascii="Times New Roman" w:hAnsi="Times New Roman"/>
          <w:sz w:val="24"/>
          <w:szCs w:val="24"/>
        </w:rPr>
        <w:tab/>
        <w:t xml:space="preserve">When was your firm’s last regulatory inspection (e.g., by </w:t>
      </w:r>
      <w:r>
        <w:rPr>
          <w:rFonts w:ascii="Times New Roman" w:hAnsi="Times New Roman"/>
          <w:sz w:val="24"/>
          <w:szCs w:val="24"/>
        </w:rPr>
        <w:t xml:space="preserve">the SEC in the United States)? Please discuss any changes to processes and/or procedures the firm has made as a result of the inspection. </w:t>
      </w:r>
      <w:r w:rsidRPr="00BA1676">
        <w:rPr>
          <w:rFonts w:ascii="Times New Roman" w:hAnsi="Times New Roman"/>
          <w:sz w:val="24"/>
          <w:szCs w:val="24"/>
        </w:rPr>
        <w:t>Please attach the inspection results as Appendix P.</w:t>
      </w:r>
    </w:p>
    <w:p w:rsidR="00B472C9" w:rsidRPr="00BA1676" w:rsidRDefault="00B472C9" w:rsidP="00B472C9">
      <w:pPr>
        <w:rPr>
          <w:rFonts w:ascii="Times New Roman" w:hAnsi="Times New Roman"/>
          <w:sz w:val="24"/>
          <w:szCs w:val="24"/>
        </w:rPr>
      </w:pPr>
    </w:p>
    <w:p w:rsidR="00B472C9" w:rsidRPr="00BA1676" w:rsidRDefault="00B472C9" w:rsidP="00B472C9">
      <w:pPr>
        <w:ind w:left="720" w:hanging="720"/>
        <w:rPr>
          <w:rFonts w:ascii="Times New Roman" w:hAnsi="Times New Roman"/>
          <w:sz w:val="24"/>
          <w:szCs w:val="24"/>
        </w:rPr>
      </w:pPr>
      <w:r w:rsidRPr="00BA1676">
        <w:rPr>
          <w:rFonts w:ascii="Times New Roman" w:hAnsi="Times New Roman"/>
          <w:sz w:val="24"/>
          <w:szCs w:val="24"/>
        </w:rPr>
        <w:t>E9.</w:t>
      </w:r>
      <w:r w:rsidRPr="00BA1676">
        <w:rPr>
          <w:rFonts w:ascii="Times New Roman" w:hAnsi="Times New Roman"/>
          <w:sz w:val="24"/>
          <w:szCs w:val="24"/>
        </w:rPr>
        <w:tab/>
        <w:t xml:space="preserve">Has any regulatory body or market authority issued any orders or other sanctions against your firm in the last ten years?  Has your firm received deficiency letters? If yes, please attach with Appendix </w:t>
      </w:r>
      <w:r w:rsidR="00D824D7">
        <w:rPr>
          <w:rFonts w:ascii="Times New Roman" w:hAnsi="Times New Roman"/>
          <w:sz w:val="24"/>
          <w:szCs w:val="24"/>
        </w:rPr>
        <w:t>P</w:t>
      </w:r>
      <w:r w:rsidRPr="00BA1676">
        <w:rPr>
          <w:rFonts w:ascii="Times New Roman" w:hAnsi="Times New Roman"/>
          <w:sz w:val="24"/>
          <w:szCs w:val="24"/>
        </w:rPr>
        <w:t>.</w:t>
      </w:r>
    </w:p>
    <w:p w:rsidR="00B472C9" w:rsidRPr="00BA1676" w:rsidRDefault="00B472C9" w:rsidP="00B472C9">
      <w:pPr>
        <w:rPr>
          <w:rFonts w:ascii="Times New Roman" w:hAnsi="Times New Roman"/>
          <w:sz w:val="24"/>
          <w:szCs w:val="24"/>
        </w:rPr>
      </w:pPr>
    </w:p>
    <w:p w:rsidR="00B472C9" w:rsidRPr="00BA1676" w:rsidRDefault="00B472C9" w:rsidP="00B472C9">
      <w:pPr>
        <w:ind w:left="720" w:hanging="720"/>
        <w:rPr>
          <w:rFonts w:ascii="Times New Roman" w:hAnsi="Times New Roman"/>
          <w:sz w:val="24"/>
          <w:szCs w:val="24"/>
        </w:rPr>
      </w:pPr>
      <w:r w:rsidRPr="00BA1676">
        <w:rPr>
          <w:rFonts w:ascii="Times New Roman" w:hAnsi="Times New Roman"/>
          <w:sz w:val="24"/>
          <w:szCs w:val="24"/>
        </w:rPr>
        <w:t>E10.</w:t>
      </w:r>
      <w:r w:rsidRPr="00BA1676">
        <w:rPr>
          <w:rFonts w:ascii="Times New Roman" w:hAnsi="Times New Roman"/>
          <w:sz w:val="24"/>
          <w:szCs w:val="24"/>
        </w:rPr>
        <w:tab/>
        <w:t>Is your firm or any affiliate, the focus of any pending or ongoing litigation, formal investigation or administrative proceedings related to money management activities?  If yes, please describe.</w:t>
      </w:r>
    </w:p>
    <w:p w:rsidR="00B472C9" w:rsidRPr="00BA1676" w:rsidRDefault="00B472C9" w:rsidP="00B472C9">
      <w:pPr>
        <w:ind w:firstLine="720"/>
        <w:rPr>
          <w:rFonts w:cs="NewBaskerville-Roman"/>
          <w:b/>
          <w:sz w:val="24"/>
          <w:szCs w:val="24"/>
        </w:rPr>
      </w:pPr>
    </w:p>
    <w:p w:rsidR="00B472C9" w:rsidRPr="00BA1676" w:rsidRDefault="00B472C9" w:rsidP="00B472C9">
      <w:pPr>
        <w:ind w:left="720" w:hanging="720"/>
        <w:rPr>
          <w:rFonts w:ascii="Times New Roman" w:hAnsi="Times New Roman"/>
          <w:sz w:val="24"/>
          <w:szCs w:val="24"/>
        </w:rPr>
      </w:pPr>
      <w:r w:rsidRPr="00BA1676">
        <w:rPr>
          <w:rFonts w:ascii="Times New Roman" w:hAnsi="Times New Roman"/>
          <w:sz w:val="24"/>
          <w:szCs w:val="24"/>
        </w:rPr>
        <w:t>E11.</w:t>
      </w:r>
      <w:r w:rsidRPr="00BA1676">
        <w:rPr>
          <w:rFonts w:ascii="Times New Roman" w:hAnsi="Times New Roman"/>
          <w:sz w:val="24"/>
          <w:szCs w:val="24"/>
        </w:rPr>
        <w:tab/>
        <w:t>Have the principals of your firm been under investigation related to money management activities in the last ten years?  If yes, please explain.</w:t>
      </w:r>
    </w:p>
    <w:p w:rsidR="00B472C9" w:rsidRPr="00BA1676" w:rsidRDefault="00B472C9" w:rsidP="00B472C9">
      <w:pPr>
        <w:ind w:left="720" w:hanging="720"/>
        <w:rPr>
          <w:rFonts w:ascii="Times New Roman" w:hAnsi="Times New Roman"/>
          <w:sz w:val="24"/>
          <w:szCs w:val="24"/>
        </w:rPr>
      </w:pPr>
    </w:p>
    <w:p w:rsidR="00B472C9" w:rsidRPr="00BA1676" w:rsidRDefault="00B472C9" w:rsidP="00B472C9">
      <w:pPr>
        <w:tabs>
          <w:tab w:val="left" w:pos="720"/>
        </w:tabs>
        <w:ind w:left="720" w:hanging="720"/>
        <w:rPr>
          <w:rFonts w:ascii="Times New Roman" w:hAnsi="Times New Roman"/>
          <w:sz w:val="24"/>
          <w:szCs w:val="24"/>
        </w:rPr>
      </w:pPr>
      <w:r w:rsidRPr="00BA1676">
        <w:rPr>
          <w:rFonts w:ascii="Times New Roman" w:hAnsi="Times New Roman"/>
          <w:sz w:val="24"/>
          <w:szCs w:val="24"/>
        </w:rPr>
        <w:t>E12.</w:t>
      </w:r>
      <w:r w:rsidRPr="00BA1676">
        <w:rPr>
          <w:rFonts w:ascii="Times New Roman" w:hAnsi="Times New Roman"/>
          <w:sz w:val="24"/>
          <w:szCs w:val="24"/>
        </w:rPr>
        <w:tab/>
        <w:t xml:space="preserve">Have auditors ever issued a qualified opinion on financial statements for any of your firm’s funds (if applicable)? If yes, please explain and attach a copy. Additionally, please describe any auditor changes over the past five years. </w:t>
      </w:r>
    </w:p>
    <w:p w:rsidR="00B472C9" w:rsidRPr="00BA1676" w:rsidRDefault="00B472C9" w:rsidP="00B472C9">
      <w:pPr>
        <w:tabs>
          <w:tab w:val="left" w:pos="0"/>
        </w:tabs>
        <w:ind w:left="720"/>
        <w:rPr>
          <w:rFonts w:ascii="Times New Roman" w:hAnsi="Times New Roman"/>
          <w:sz w:val="24"/>
          <w:szCs w:val="24"/>
        </w:rPr>
      </w:pPr>
      <w:r w:rsidRPr="00BA1676">
        <w:rPr>
          <w:rFonts w:ascii="Times New Roman" w:hAnsi="Times New Roman"/>
          <w:sz w:val="24"/>
          <w:szCs w:val="24"/>
        </w:rPr>
        <w:lastRenderedPageBreak/>
        <w:t xml:space="preserve">(Attach as Appendix </w:t>
      </w:r>
      <w:r w:rsidR="00D824D7">
        <w:rPr>
          <w:rFonts w:ascii="Times New Roman" w:hAnsi="Times New Roman"/>
          <w:sz w:val="24"/>
          <w:szCs w:val="24"/>
        </w:rPr>
        <w:t>Q</w:t>
      </w:r>
      <w:r w:rsidRPr="00BA1676">
        <w:rPr>
          <w:rFonts w:ascii="Times New Roman" w:hAnsi="Times New Roman"/>
          <w:sz w:val="24"/>
          <w:szCs w:val="24"/>
        </w:rPr>
        <w:t>, if applicable)</w:t>
      </w:r>
    </w:p>
    <w:p w:rsidR="00B472C9" w:rsidRPr="00BA1676" w:rsidRDefault="00B472C9" w:rsidP="00B472C9">
      <w:pPr>
        <w:tabs>
          <w:tab w:val="left" w:pos="0"/>
        </w:tabs>
        <w:ind w:left="720"/>
        <w:rPr>
          <w:rFonts w:ascii="Times New Roman" w:hAnsi="Times New Roman"/>
          <w:sz w:val="24"/>
          <w:szCs w:val="24"/>
        </w:rPr>
      </w:pPr>
    </w:p>
    <w:p w:rsidR="00B472C9" w:rsidRPr="00BA1676" w:rsidRDefault="00B472C9" w:rsidP="00B472C9">
      <w:pPr>
        <w:tabs>
          <w:tab w:val="left" w:pos="0"/>
        </w:tabs>
        <w:ind w:left="720" w:hanging="720"/>
        <w:rPr>
          <w:rFonts w:ascii="Times New Roman" w:hAnsi="Times New Roman"/>
          <w:sz w:val="24"/>
          <w:szCs w:val="24"/>
        </w:rPr>
      </w:pPr>
      <w:r w:rsidRPr="00BA1676">
        <w:rPr>
          <w:rFonts w:ascii="Times New Roman" w:hAnsi="Times New Roman"/>
          <w:sz w:val="24"/>
          <w:szCs w:val="24"/>
        </w:rPr>
        <w:t>E13.</w:t>
      </w:r>
      <w:r w:rsidRPr="00BA1676">
        <w:rPr>
          <w:rFonts w:ascii="Times New Roman" w:hAnsi="Times New Roman"/>
          <w:sz w:val="24"/>
          <w:szCs w:val="24"/>
        </w:rPr>
        <w:tab/>
        <w:t>Please identify if your firm prepares the Fund’s financial statements in accordance with U.S. Generally Accepted Accounting Principles (GAAP), or different financial reporting standards including International Financial Reporting Standards (IFRS).</w:t>
      </w:r>
    </w:p>
    <w:p w:rsidR="00B472C9" w:rsidRPr="00BA1676" w:rsidRDefault="00B472C9" w:rsidP="00B472C9">
      <w:pPr>
        <w:tabs>
          <w:tab w:val="left" w:pos="0"/>
        </w:tabs>
        <w:ind w:left="720" w:hanging="720"/>
        <w:rPr>
          <w:rFonts w:ascii="Times New Roman" w:hAnsi="Times New Roman"/>
          <w:sz w:val="24"/>
          <w:szCs w:val="24"/>
        </w:rPr>
      </w:pPr>
    </w:p>
    <w:p w:rsidR="00B472C9" w:rsidRDefault="00B472C9" w:rsidP="00B472C9">
      <w:pPr>
        <w:tabs>
          <w:tab w:val="left" w:pos="0"/>
        </w:tabs>
        <w:ind w:left="720" w:hanging="720"/>
        <w:rPr>
          <w:rFonts w:ascii="Times New Roman" w:hAnsi="Times New Roman"/>
          <w:sz w:val="24"/>
          <w:szCs w:val="24"/>
        </w:rPr>
      </w:pPr>
      <w:r w:rsidRPr="00BA1676">
        <w:rPr>
          <w:rFonts w:ascii="Times New Roman" w:hAnsi="Times New Roman"/>
          <w:sz w:val="24"/>
          <w:szCs w:val="24"/>
        </w:rPr>
        <w:t xml:space="preserve">E14. </w:t>
      </w:r>
      <w:r w:rsidRPr="00BA1676">
        <w:rPr>
          <w:rFonts w:ascii="Times New Roman" w:hAnsi="Times New Roman"/>
          <w:sz w:val="24"/>
          <w:szCs w:val="24"/>
        </w:rPr>
        <w:tab/>
        <w:t xml:space="preserve">What policies do you have in place to address potential conflicts of interest? Please list any potential conflicts of interest that may be inherent in the proposed strategy. </w:t>
      </w:r>
    </w:p>
    <w:p w:rsidR="00B472C9" w:rsidRDefault="00B472C9" w:rsidP="00B472C9">
      <w:pPr>
        <w:tabs>
          <w:tab w:val="left" w:pos="0"/>
        </w:tabs>
        <w:ind w:left="720" w:hanging="720"/>
        <w:rPr>
          <w:rFonts w:ascii="Times New Roman" w:hAnsi="Times New Roman"/>
          <w:sz w:val="24"/>
          <w:szCs w:val="24"/>
        </w:rPr>
      </w:pPr>
    </w:p>
    <w:p w:rsidR="00B472C9" w:rsidRPr="00BA1676" w:rsidRDefault="00B472C9" w:rsidP="00B472C9">
      <w:pPr>
        <w:tabs>
          <w:tab w:val="left" w:pos="0"/>
        </w:tabs>
        <w:ind w:left="720" w:hanging="720"/>
        <w:rPr>
          <w:rFonts w:ascii="Times New Roman" w:hAnsi="Times New Roman"/>
          <w:sz w:val="24"/>
          <w:szCs w:val="24"/>
        </w:rPr>
      </w:pPr>
      <w:r>
        <w:rPr>
          <w:rFonts w:ascii="Times New Roman" w:hAnsi="Times New Roman"/>
          <w:sz w:val="24"/>
          <w:szCs w:val="24"/>
        </w:rPr>
        <w:t>E15.</w:t>
      </w:r>
      <w:r>
        <w:rPr>
          <w:rFonts w:ascii="Times New Roman" w:hAnsi="Times New Roman"/>
          <w:sz w:val="24"/>
          <w:szCs w:val="24"/>
        </w:rPr>
        <w:tab/>
        <w:t xml:space="preserve">Please discuss any fees or expenses that the proposed product will pay to affiliates of the firm. </w:t>
      </w:r>
    </w:p>
    <w:p w:rsidR="00897FFB" w:rsidRPr="00F64E00" w:rsidRDefault="00897FFB" w:rsidP="00897FFB">
      <w:pPr>
        <w:rPr>
          <w:rFonts w:ascii="Times New Roman" w:hAnsi="Times New Roman"/>
          <w:sz w:val="24"/>
          <w:szCs w:val="24"/>
          <w:highlight w:val="yellow"/>
        </w:rPr>
      </w:pPr>
    </w:p>
    <w:p w:rsidR="00AC273A" w:rsidRPr="00F64E00" w:rsidRDefault="00AC273A" w:rsidP="00897FFB">
      <w:pPr>
        <w:rPr>
          <w:rFonts w:ascii="Times New Roman" w:hAnsi="Times New Roman"/>
          <w:sz w:val="24"/>
          <w:szCs w:val="24"/>
          <w:highlight w:val="yellow"/>
        </w:rPr>
      </w:pPr>
    </w:p>
    <w:p w:rsidR="00B472C9" w:rsidRPr="00700C7E" w:rsidRDefault="00700C7E" w:rsidP="00700C7E">
      <w:pPr>
        <w:rPr>
          <w:rFonts w:ascii="Times New Roman" w:hAnsi="Times New Roman"/>
          <w:b/>
          <w:sz w:val="28"/>
          <w:szCs w:val="28"/>
        </w:rPr>
      </w:pPr>
      <w:r w:rsidRPr="00700C7E">
        <w:rPr>
          <w:rFonts w:ascii="Times New Roman" w:hAnsi="Times New Roman"/>
          <w:b/>
          <w:sz w:val="28"/>
          <w:szCs w:val="28"/>
        </w:rPr>
        <w:t>F.</w:t>
      </w:r>
      <w:r w:rsidRPr="00700C7E">
        <w:rPr>
          <w:rFonts w:ascii="Times New Roman" w:hAnsi="Times New Roman"/>
          <w:b/>
          <w:sz w:val="28"/>
          <w:szCs w:val="28"/>
        </w:rPr>
        <w:tab/>
        <w:t xml:space="preserve">PRODUCT SUMMARY </w:t>
      </w:r>
    </w:p>
    <w:p w:rsidR="00700C7E" w:rsidRPr="00700C7E" w:rsidRDefault="00700C7E" w:rsidP="00700C7E">
      <w:pPr>
        <w:rPr>
          <w:rFonts w:ascii="Times New Roman" w:hAnsi="Times New Roman"/>
          <w:b/>
          <w:sz w:val="28"/>
          <w:szCs w:val="28"/>
        </w:rPr>
      </w:pPr>
    </w:p>
    <w:p w:rsidR="00700C7E" w:rsidRPr="00700C7E" w:rsidRDefault="00700C7E" w:rsidP="00700C7E">
      <w:pPr>
        <w:rPr>
          <w:rFonts w:ascii="Times New Roman" w:hAnsi="Times New Roman"/>
          <w:sz w:val="24"/>
          <w:szCs w:val="24"/>
        </w:rPr>
      </w:pPr>
      <w:r w:rsidRPr="00700C7E">
        <w:rPr>
          <w:rFonts w:ascii="Times New Roman" w:hAnsi="Times New Roman"/>
          <w:sz w:val="28"/>
          <w:szCs w:val="28"/>
        </w:rPr>
        <w:t>F1.</w:t>
      </w:r>
      <w:r w:rsidRPr="00700C7E">
        <w:rPr>
          <w:rFonts w:ascii="Times New Roman" w:hAnsi="Times New Roman"/>
          <w:sz w:val="28"/>
          <w:szCs w:val="28"/>
        </w:rPr>
        <w:tab/>
      </w:r>
      <w:r w:rsidRPr="00700C7E">
        <w:rPr>
          <w:rFonts w:ascii="Times New Roman" w:hAnsi="Times New Roman"/>
          <w:sz w:val="24"/>
          <w:szCs w:val="24"/>
        </w:rPr>
        <w:t>Complete the following product summary table:</w:t>
      </w:r>
    </w:p>
    <w:p w:rsidR="00700C7E" w:rsidRDefault="00700C7E" w:rsidP="00700C7E">
      <w:pPr>
        <w:rPr>
          <w:rFonts w:ascii="Times New Roman" w:hAnsi="Times New Roman"/>
          <w:sz w:val="24"/>
          <w:szCs w:val="24"/>
          <w:highlight w:val="yellow"/>
        </w:rPr>
      </w:pPr>
    </w:p>
    <w:tbl>
      <w:tblPr>
        <w:tblStyle w:val="MediumGrid3-Accent11"/>
        <w:tblW w:w="0" w:type="auto"/>
        <w:jc w:val="center"/>
        <w:tblLook w:val="04A0" w:firstRow="1" w:lastRow="0" w:firstColumn="1" w:lastColumn="0" w:noHBand="0" w:noVBand="1"/>
      </w:tblPr>
      <w:tblGrid>
        <w:gridCol w:w="4428"/>
        <w:gridCol w:w="5148"/>
      </w:tblGrid>
      <w:tr w:rsidR="00700C7E" w:rsidRPr="00832CC7" w:rsidTr="00832CC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28" w:type="dxa"/>
          </w:tcPr>
          <w:p w:rsidR="00700C7E" w:rsidRPr="00832CC7" w:rsidRDefault="00700C7E" w:rsidP="00700C7E">
            <w:pPr>
              <w:rPr>
                <w:rFonts w:ascii="Times New Roman" w:hAnsi="Times New Roman"/>
                <w:sz w:val="20"/>
                <w:szCs w:val="24"/>
                <w:highlight w:val="yellow"/>
              </w:rPr>
            </w:pPr>
            <w:r w:rsidRPr="00832CC7">
              <w:rPr>
                <w:rFonts w:ascii="Times New Roman" w:hAnsi="Times New Roman"/>
                <w:sz w:val="20"/>
                <w:szCs w:val="24"/>
              </w:rPr>
              <w:t>Fund Name</w:t>
            </w:r>
          </w:p>
        </w:tc>
        <w:tc>
          <w:tcPr>
            <w:tcW w:w="5148" w:type="dxa"/>
          </w:tcPr>
          <w:p w:rsidR="00700C7E" w:rsidRPr="00832CC7" w:rsidRDefault="00700C7E" w:rsidP="00700C7E">
            <w:pP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4"/>
                <w:highlight w:val="yellow"/>
              </w:rPr>
            </w:pPr>
          </w:p>
        </w:tc>
      </w:tr>
      <w:tr w:rsidR="00700C7E" w:rsidRPr="00832CC7" w:rsidTr="00832C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28" w:type="dxa"/>
          </w:tcPr>
          <w:p w:rsidR="00700C7E" w:rsidRPr="00832CC7" w:rsidRDefault="00700C7E" w:rsidP="00700C7E">
            <w:pPr>
              <w:rPr>
                <w:rFonts w:ascii="Times New Roman" w:hAnsi="Times New Roman"/>
                <w:sz w:val="20"/>
                <w:szCs w:val="24"/>
              </w:rPr>
            </w:pPr>
            <w:r w:rsidRPr="00832CC7">
              <w:rPr>
                <w:rFonts w:ascii="Times New Roman" w:hAnsi="Times New Roman"/>
                <w:sz w:val="20"/>
                <w:szCs w:val="24"/>
              </w:rPr>
              <w:t>Vintage</w:t>
            </w:r>
          </w:p>
        </w:tc>
        <w:tc>
          <w:tcPr>
            <w:tcW w:w="5148" w:type="dxa"/>
          </w:tcPr>
          <w:p w:rsidR="00700C7E" w:rsidRPr="00832CC7" w:rsidRDefault="00700C7E" w:rsidP="00700C7E">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4"/>
                <w:highlight w:val="yellow"/>
              </w:rPr>
            </w:pPr>
          </w:p>
        </w:tc>
      </w:tr>
      <w:tr w:rsidR="00C659F0" w:rsidRPr="00832CC7" w:rsidTr="00832CC7">
        <w:trPr>
          <w:jc w:val="center"/>
        </w:trPr>
        <w:tc>
          <w:tcPr>
            <w:cnfStyle w:val="001000000000" w:firstRow="0" w:lastRow="0" w:firstColumn="1" w:lastColumn="0" w:oddVBand="0" w:evenVBand="0" w:oddHBand="0" w:evenHBand="0" w:firstRowFirstColumn="0" w:firstRowLastColumn="0" w:lastRowFirstColumn="0" w:lastRowLastColumn="0"/>
            <w:tcW w:w="4428" w:type="dxa"/>
          </w:tcPr>
          <w:p w:rsidR="00C659F0" w:rsidRPr="00832CC7" w:rsidRDefault="00C659F0" w:rsidP="00700C7E">
            <w:pPr>
              <w:rPr>
                <w:rFonts w:ascii="Times New Roman" w:hAnsi="Times New Roman"/>
                <w:sz w:val="20"/>
                <w:szCs w:val="24"/>
              </w:rPr>
            </w:pPr>
            <w:r>
              <w:rPr>
                <w:rFonts w:ascii="Times New Roman" w:hAnsi="Times New Roman"/>
                <w:sz w:val="20"/>
                <w:szCs w:val="24"/>
              </w:rPr>
              <w:t>Fund Currency Denomination</w:t>
            </w:r>
          </w:p>
        </w:tc>
        <w:tc>
          <w:tcPr>
            <w:tcW w:w="5148" w:type="dxa"/>
          </w:tcPr>
          <w:p w:rsidR="00C659F0" w:rsidRPr="00832CC7" w:rsidRDefault="00C659F0" w:rsidP="00700C7E">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highlight w:val="yellow"/>
              </w:rPr>
            </w:pPr>
          </w:p>
        </w:tc>
      </w:tr>
      <w:tr w:rsidR="00700C7E" w:rsidRPr="00832CC7" w:rsidTr="00832C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28" w:type="dxa"/>
          </w:tcPr>
          <w:p w:rsidR="00700C7E" w:rsidRPr="00832CC7" w:rsidRDefault="00700C7E" w:rsidP="00700C7E">
            <w:pPr>
              <w:rPr>
                <w:rFonts w:ascii="Times New Roman" w:hAnsi="Times New Roman"/>
                <w:sz w:val="20"/>
                <w:szCs w:val="24"/>
              </w:rPr>
            </w:pPr>
            <w:r w:rsidRPr="00832CC7">
              <w:rPr>
                <w:rFonts w:ascii="Times New Roman" w:hAnsi="Times New Roman"/>
                <w:sz w:val="20"/>
                <w:szCs w:val="24"/>
              </w:rPr>
              <w:t>Target Commitments</w:t>
            </w:r>
          </w:p>
        </w:tc>
        <w:tc>
          <w:tcPr>
            <w:tcW w:w="5148" w:type="dxa"/>
          </w:tcPr>
          <w:p w:rsidR="00700C7E" w:rsidRPr="00832CC7" w:rsidRDefault="00700C7E" w:rsidP="00700C7E">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4"/>
                <w:highlight w:val="yellow"/>
              </w:rPr>
            </w:pPr>
          </w:p>
        </w:tc>
      </w:tr>
      <w:tr w:rsidR="00700C7E" w:rsidRPr="00832CC7" w:rsidTr="00832CC7">
        <w:trPr>
          <w:jc w:val="center"/>
        </w:trPr>
        <w:tc>
          <w:tcPr>
            <w:cnfStyle w:val="001000000000" w:firstRow="0" w:lastRow="0" w:firstColumn="1" w:lastColumn="0" w:oddVBand="0" w:evenVBand="0" w:oddHBand="0" w:evenHBand="0" w:firstRowFirstColumn="0" w:firstRowLastColumn="0" w:lastRowFirstColumn="0" w:lastRowLastColumn="0"/>
            <w:tcW w:w="4428" w:type="dxa"/>
          </w:tcPr>
          <w:p w:rsidR="00700C7E" w:rsidRPr="00832CC7" w:rsidRDefault="00700C7E" w:rsidP="00700C7E">
            <w:pPr>
              <w:rPr>
                <w:rFonts w:ascii="Times New Roman" w:hAnsi="Times New Roman"/>
                <w:sz w:val="20"/>
                <w:szCs w:val="24"/>
              </w:rPr>
            </w:pPr>
            <w:r w:rsidRPr="00832CC7">
              <w:rPr>
                <w:rFonts w:ascii="Times New Roman" w:hAnsi="Times New Roman"/>
                <w:sz w:val="20"/>
                <w:szCs w:val="24"/>
              </w:rPr>
              <w:t>Closed Commitments</w:t>
            </w:r>
          </w:p>
        </w:tc>
        <w:tc>
          <w:tcPr>
            <w:tcW w:w="5148" w:type="dxa"/>
          </w:tcPr>
          <w:p w:rsidR="00700C7E" w:rsidRPr="00832CC7" w:rsidRDefault="00700C7E" w:rsidP="00700C7E">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highlight w:val="yellow"/>
              </w:rPr>
            </w:pPr>
          </w:p>
        </w:tc>
      </w:tr>
      <w:tr w:rsidR="00700C7E" w:rsidRPr="00832CC7" w:rsidTr="00832C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28" w:type="dxa"/>
          </w:tcPr>
          <w:p w:rsidR="00700C7E" w:rsidRPr="00832CC7" w:rsidRDefault="00700C7E" w:rsidP="00700C7E">
            <w:pPr>
              <w:rPr>
                <w:rFonts w:ascii="Times New Roman" w:hAnsi="Times New Roman"/>
                <w:sz w:val="20"/>
                <w:szCs w:val="24"/>
              </w:rPr>
            </w:pPr>
            <w:r w:rsidRPr="00832CC7">
              <w:rPr>
                <w:rFonts w:ascii="Times New Roman" w:hAnsi="Times New Roman"/>
                <w:sz w:val="20"/>
                <w:szCs w:val="24"/>
              </w:rPr>
              <w:t>Hard Cap (if applicable)</w:t>
            </w:r>
          </w:p>
        </w:tc>
        <w:tc>
          <w:tcPr>
            <w:tcW w:w="5148" w:type="dxa"/>
          </w:tcPr>
          <w:p w:rsidR="00700C7E" w:rsidRPr="00832CC7" w:rsidRDefault="00700C7E" w:rsidP="00700C7E">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4"/>
                <w:highlight w:val="yellow"/>
              </w:rPr>
            </w:pPr>
          </w:p>
        </w:tc>
      </w:tr>
      <w:tr w:rsidR="00700C7E" w:rsidRPr="00832CC7" w:rsidTr="00832CC7">
        <w:trPr>
          <w:jc w:val="center"/>
        </w:trPr>
        <w:tc>
          <w:tcPr>
            <w:cnfStyle w:val="001000000000" w:firstRow="0" w:lastRow="0" w:firstColumn="1" w:lastColumn="0" w:oddVBand="0" w:evenVBand="0" w:oddHBand="0" w:evenHBand="0" w:firstRowFirstColumn="0" w:firstRowLastColumn="0" w:lastRowFirstColumn="0" w:lastRowLastColumn="0"/>
            <w:tcW w:w="4428" w:type="dxa"/>
          </w:tcPr>
          <w:p w:rsidR="00700C7E" w:rsidRPr="00832CC7" w:rsidRDefault="00700C7E" w:rsidP="00700C7E">
            <w:pPr>
              <w:rPr>
                <w:rFonts w:ascii="Times New Roman" w:hAnsi="Times New Roman"/>
                <w:sz w:val="20"/>
                <w:szCs w:val="24"/>
              </w:rPr>
            </w:pPr>
            <w:r w:rsidRPr="00832CC7">
              <w:rPr>
                <w:rFonts w:ascii="Times New Roman" w:hAnsi="Times New Roman"/>
                <w:sz w:val="20"/>
                <w:szCs w:val="24"/>
              </w:rPr>
              <w:t xml:space="preserve">First Closing (Actual or Anticipated Date) </w:t>
            </w:r>
          </w:p>
        </w:tc>
        <w:tc>
          <w:tcPr>
            <w:tcW w:w="5148" w:type="dxa"/>
          </w:tcPr>
          <w:p w:rsidR="00700C7E" w:rsidRPr="00832CC7" w:rsidRDefault="00700C7E" w:rsidP="00700C7E">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highlight w:val="yellow"/>
              </w:rPr>
            </w:pPr>
          </w:p>
        </w:tc>
      </w:tr>
      <w:tr w:rsidR="00700C7E" w:rsidRPr="00832CC7" w:rsidTr="00832C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28" w:type="dxa"/>
          </w:tcPr>
          <w:p w:rsidR="00700C7E" w:rsidRPr="00832CC7" w:rsidRDefault="00700C7E" w:rsidP="00700C7E">
            <w:pPr>
              <w:rPr>
                <w:rFonts w:ascii="Times New Roman" w:hAnsi="Times New Roman"/>
                <w:sz w:val="20"/>
                <w:szCs w:val="24"/>
              </w:rPr>
            </w:pPr>
            <w:r w:rsidRPr="00832CC7">
              <w:rPr>
                <w:rFonts w:ascii="Times New Roman" w:hAnsi="Times New Roman"/>
                <w:sz w:val="20"/>
                <w:szCs w:val="24"/>
              </w:rPr>
              <w:t>Next Closing (Anticipated)</w:t>
            </w:r>
          </w:p>
        </w:tc>
        <w:tc>
          <w:tcPr>
            <w:tcW w:w="5148" w:type="dxa"/>
          </w:tcPr>
          <w:p w:rsidR="00700C7E" w:rsidRPr="00832CC7" w:rsidRDefault="00700C7E" w:rsidP="00700C7E">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4"/>
                <w:highlight w:val="yellow"/>
              </w:rPr>
            </w:pPr>
          </w:p>
        </w:tc>
      </w:tr>
      <w:tr w:rsidR="00700C7E" w:rsidRPr="00832CC7" w:rsidTr="00832CC7">
        <w:trPr>
          <w:jc w:val="center"/>
        </w:trPr>
        <w:tc>
          <w:tcPr>
            <w:cnfStyle w:val="001000000000" w:firstRow="0" w:lastRow="0" w:firstColumn="1" w:lastColumn="0" w:oddVBand="0" w:evenVBand="0" w:oddHBand="0" w:evenHBand="0" w:firstRowFirstColumn="0" w:firstRowLastColumn="0" w:lastRowFirstColumn="0" w:lastRowLastColumn="0"/>
            <w:tcW w:w="4428" w:type="dxa"/>
          </w:tcPr>
          <w:p w:rsidR="00700C7E" w:rsidRPr="00832CC7" w:rsidRDefault="00700C7E" w:rsidP="00700C7E">
            <w:pPr>
              <w:rPr>
                <w:rFonts w:ascii="Times New Roman" w:hAnsi="Times New Roman"/>
                <w:sz w:val="20"/>
                <w:szCs w:val="24"/>
              </w:rPr>
            </w:pPr>
            <w:r w:rsidRPr="00832CC7">
              <w:rPr>
                <w:rFonts w:ascii="Times New Roman" w:hAnsi="Times New Roman"/>
                <w:sz w:val="20"/>
                <w:szCs w:val="24"/>
              </w:rPr>
              <w:t xml:space="preserve">Final Closing </w:t>
            </w:r>
          </w:p>
        </w:tc>
        <w:tc>
          <w:tcPr>
            <w:tcW w:w="5148" w:type="dxa"/>
          </w:tcPr>
          <w:p w:rsidR="00700C7E" w:rsidRPr="00832CC7" w:rsidRDefault="00700C7E" w:rsidP="00700C7E">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highlight w:val="yellow"/>
              </w:rPr>
            </w:pPr>
          </w:p>
        </w:tc>
      </w:tr>
    </w:tbl>
    <w:p w:rsidR="00700C7E" w:rsidRPr="00B472C9" w:rsidRDefault="00700C7E" w:rsidP="00700C7E">
      <w:pPr>
        <w:rPr>
          <w:rFonts w:ascii="Times New Roman" w:hAnsi="Times New Roman"/>
          <w:sz w:val="24"/>
          <w:szCs w:val="24"/>
          <w:highlight w:val="yellow"/>
        </w:rPr>
      </w:pPr>
    </w:p>
    <w:p w:rsidR="00700C7E" w:rsidRPr="00700C7E" w:rsidRDefault="00700C7E" w:rsidP="00700C7E">
      <w:pPr>
        <w:ind w:left="720" w:hanging="720"/>
        <w:rPr>
          <w:rFonts w:ascii="Times New Roman" w:hAnsi="Times New Roman"/>
          <w:sz w:val="24"/>
          <w:szCs w:val="24"/>
        </w:rPr>
      </w:pPr>
      <w:r w:rsidRPr="00700C7E">
        <w:rPr>
          <w:rFonts w:ascii="Times New Roman" w:hAnsi="Times New Roman"/>
          <w:sz w:val="24"/>
          <w:szCs w:val="24"/>
        </w:rPr>
        <w:t>F2.</w:t>
      </w:r>
      <w:r w:rsidRPr="00700C7E">
        <w:rPr>
          <w:rFonts w:ascii="Times New Roman" w:hAnsi="Times New Roman"/>
          <w:sz w:val="24"/>
          <w:szCs w:val="24"/>
        </w:rPr>
        <w:tab/>
        <w:t xml:space="preserve">Complete the following table describing the capital deployed for the proposed strategy over the past five years.  </w:t>
      </w:r>
    </w:p>
    <w:p w:rsidR="00700C7E" w:rsidRPr="00700C7E" w:rsidRDefault="00700C7E" w:rsidP="00700C7E">
      <w:pPr>
        <w:ind w:left="720" w:hanging="720"/>
        <w:rPr>
          <w:rFonts w:ascii="Times New Roman" w:hAnsi="Times New Roman"/>
          <w:sz w:val="24"/>
          <w:szCs w:val="24"/>
        </w:rPr>
      </w:pPr>
      <w:r w:rsidRPr="00700C7E">
        <w:rPr>
          <w:rFonts w:ascii="Times New Roman" w:hAnsi="Times New Roman"/>
          <w:sz w:val="24"/>
          <w:szCs w:val="24"/>
        </w:rPr>
        <w:tab/>
      </w:r>
    </w:p>
    <w:tbl>
      <w:tblPr>
        <w:tblStyle w:val="MediumGrid3-Accent11"/>
        <w:tblW w:w="0" w:type="auto"/>
        <w:jc w:val="center"/>
        <w:tblLook w:val="04A0" w:firstRow="1" w:lastRow="0" w:firstColumn="1" w:lastColumn="0" w:noHBand="0" w:noVBand="1"/>
      </w:tblPr>
      <w:tblGrid>
        <w:gridCol w:w="1638"/>
        <w:gridCol w:w="3150"/>
        <w:gridCol w:w="2520"/>
      </w:tblGrid>
      <w:tr w:rsidR="00700C7E" w:rsidRPr="00B472C9" w:rsidTr="00832CC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8" w:type="dxa"/>
          </w:tcPr>
          <w:p w:rsidR="00700C7E" w:rsidRPr="00AD38B6" w:rsidRDefault="00700C7E" w:rsidP="008325EB">
            <w:pPr>
              <w:jc w:val="right"/>
              <w:rPr>
                <w:rFonts w:ascii="Times New Roman" w:eastAsia="Times New Roman" w:hAnsi="Times New Roman" w:cs="Times New Roman"/>
                <w:b w:val="0"/>
                <w:sz w:val="20"/>
                <w:szCs w:val="24"/>
              </w:rPr>
            </w:pPr>
            <w:r w:rsidRPr="00AD38B6">
              <w:rPr>
                <w:rFonts w:ascii="Times New Roman" w:eastAsia="Times New Roman" w:hAnsi="Times New Roman" w:cs="Times New Roman"/>
                <w:b w:val="0"/>
                <w:sz w:val="20"/>
                <w:szCs w:val="24"/>
              </w:rPr>
              <w:t>Calendar Year</w:t>
            </w:r>
          </w:p>
        </w:tc>
        <w:tc>
          <w:tcPr>
            <w:tcW w:w="3150" w:type="dxa"/>
          </w:tcPr>
          <w:p w:rsidR="00700C7E" w:rsidRPr="00AD38B6" w:rsidRDefault="00700C7E" w:rsidP="008325E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4"/>
              </w:rPr>
            </w:pPr>
            <w:r w:rsidRPr="00AD38B6">
              <w:rPr>
                <w:rFonts w:ascii="Times New Roman" w:eastAsia="Times New Roman" w:hAnsi="Times New Roman" w:cs="Times New Roman"/>
                <w:b w:val="0"/>
                <w:sz w:val="20"/>
                <w:szCs w:val="24"/>
              </w:rPr>
              <w:t>Capital Committed/Invested</w:t>
            </w:r>
          </w:p>
        </w:tc>
        <w:tc>
          <w:tcPr>
            <w:tcW w:w="2520" w:type="dxa"/>
          </w:tcPr>
          <w:p w:rsidR="00700C7E" w:rsidRPr="00AD38B6" w:rsidRDefault="00700C7E" w:rsidP="008325E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4"/>
              </w:rPr>
            </w:pPr>
            <w:r w:rsidRPr="00AD38B6">
              <w:rPr>
                <w:rFonts w:ascii="Times New Roman" w:eastAsia="Times New Roman" w:hAnsi="Times New Roman" w:cs="Times New Roman"/>
                <w:b w:val="0"/>
                <w:sz w:val="20"/>
                <w:szCs w:val="24"/>
              </w:rPr>
              <w:t>Number of Investments</w:t>
            </w:r>
          </w:p>
        </w:tc>
      </w:tr>
      <w:tr w:rsidR="00700C7E" w:rsidRPr="00B472C9" w:rsidTr="00832C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8" w:type="dxa"/>
          </w:tcPr>
          <w:p w:rsidR="00700C7E" w:rsidRPr="00AD38B6" w:rsidRDefault="00700C7E" w:rsidP="008325EB">
            <w:pPr>
              <w:jc w:val="right"/>
              <w:rPr>
                <w:rFonts w:ascii="Times New Roman" w:eastAsia="Times New Roman" w:hAnsi="Times New Roman" w:cs="Times New Roman"/>
                <w:sz w:val="20"/>
                <w:szCs w:val="24"/>
              </w:rPr>
            </w:pPr>
            <w:r w:rsidRPr="00AD38B6">
              <w:rPr>
                <w:rFonts w:ascii="Times New Roman" w:hAnsi="Times New Roman"/>
                <w:sz w:val="20"/>
                <w:szCs w:val="24"/>
              </w:rPr>
              <w:t>2018</w:t>
            </w:r>
          </w:p>
        </w:tc>
        <w:tc>
          <w:tcPr>
            <w:tcW w:w="3150" w:type="dxa"/>
          </w:tcPr>
          <w:p w:rsidR="00700C7E" w:rsidRPr="00AD38B6" w:rsidRDefault="00700C7E" w:rsidP="008325E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4"/>
              </w:rPr>
            </w:pPr>
          </w:p>
        </w:tc>
        <w:tc>
          <w:tcPr>
            <w:tcW w:w="2520" w:type="dxa"/>
          </w:tcPr>
          <w:p w:rsidR="00700C7E" w:rsidRPr="00AD38B6" w:rsidRDefault="00700C7E" w:rsidP="008325E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4"/>
              </w:rPr>
            </w:pPr>
          </w:p>
        </w:tc>
      </w:tr>
      <w:tr w:rsidR="00700C7E" w:rsidRPr="00B472C9" w:rsidTr="00832CC7">
        <w:trPr>
          <w:jc w:val="center"/>
        </w:trPr>
        <w:tc>
          <w:tcPr>
            <w:cnfStyle w:val="001000000000" w:firstRow="0" w:lastRow="0" w:firstColumn="1" w:lastColumn="0" w:oddVBand="0" w:evenVBand="0" w:oddHBand="0" w:evenHBand="0" w:firstRowFirstColumn="0" w:firstRowLastColumn="0" w:lastRowFirstColumn="0" w:lastRowLastColumn="0"/>
            <w:tcW w:w="1638" w:type="dxa"/>
          </w:tcPr>
          <w:p w:rsidR="00700C7E" w:rsidRPr="00AD38B6" w:rsidRDefault="00700C7E" w:rsidP="008325EB">
            <w:pPr>
              <w:jc w:val="right"/>
              <w:rPr>
                <w:rFonts w:ascii="Times New Roman" w:eastAsia="Times New Roman" w:hAnsi="Times New Roman" w:cs="Times New Roman"/>
                <w:sz w:val="20"/>
                <w:szCs w:val="24"/>
              </w:rPr>
            </w:pPr>
            <w:r w:rsidRPr="00AD38B6">
              <w:rPr>
                <w:rFonts w:ascii="Times New Roman" w:eastAsia="Times New Roman" w:hAnsi="Times New Roman" w:cs="Times New Roman"/>
                <w:sz w:val="20"/>
                <w:szCs w:val="24"/>
              </w:rPr>
              <w:t>2017</w:t>
            </w:r>
          </w:p>
        </w:tc>
        <w:tc>
          <w:tcPr>
            <w:tcW w:w="3150" w:type="dxa"/>
          </w:tcPr>
          <w:p w:rsidR="00700C7E" w:rsidRPr="00AD38B6" w:rsidRDefault="00700C7E" w:rsidP="008325E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rPr>
            </w:pPr>
          </w:p>
        </w:tc>
        <w:tc>
          <w:tcPr>
            <w:tcW w:w="2520" w:type="dxa"/>
          </w:tcPr>
          <w:p w:rsidR="00700C7E" w:rsidRPr="00AD38B6" w:rsidRDefault="00700C7E" w:rsidP="008325E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rPr>
            </w:pPr>
          </w:p>
        </w:tc>
      </w:tr>
      <w:tr w:rsidR="00700C7E" w:rsidRPr="00B472C9" w:rsidTr="00832C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8" w:type="dxa"/>
          </w:tcPr>
          <w:p w:rsidR="00700C7E" w:rsidRPr="00AD38B6" w:rsidRDefault="00700C7E" w:rsidP="008325EB">
            <w:pPr>
              <w:jc w:val="right"/>
              <w:rPr>
                <w:rFonts w:ascii="Times New Roman" w:eastAsia="Times New Roman" w:hAnsi="Times New Roman" w:cs="Times New Roman"/>
                <w:sz w:val="20"/>
                <w:szCs w:val="24"/>
              </w:rPr>
            </w:pPr>
            <w:r w:rsidRPr="00AD38B6">
              <w:rPr>
                <w:rFonts w:ascii="Times New Roman" w:eastAsia="Times New Roman" w:hAnsi="Times New Roman" w:cs="Times New Roman"/>
                <w:sz w:val="20"/>
                <w:szCs w:val="24"/>
              </w:rPr>
              <w:t>2016</w:t>
            </w:r>
          </w:p>
        </w:tc>
        <w:tc>
          <w:tcPr>
            <w:tcW w:w="3150" w:type="dxa"/>
          </w:tcPr>
          <w:p w:rsidR="00700C7E" w:rsidRPr="00AD38B6" w:rsidRDefault="00700C7E" w:rsidP="008325E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4"/>
              </w:rPr>
            </w:pPr>
          </w:p>
        </w:tc>
        <w:tc>
          <w:tcPr>
            <w:tcW w:w="2520" w:type="dxa"/>
          </w:tcPr>
          <w:p w:rsidR="00700C7E" w:rsidRPr="00AD38B6" w:rsidRDefault="00700C7E" w:rsidP="008325E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4"/>
              </w:rPr>
            </w:pPr>
          </w:p>
        </w:tc>
      </w:tr>
      <w:tr w:rsidR="00700C7E" w:rsidRPr="00B472C9" w:rsidTr="00832CC7">
        <w:trPr>
          <w:jc w:val="center"/>
        </w:trPr>
        <w:tc>
          <w:tcPr>
            <w:cnfStyle w:val="001000000000" w:firstRow="0" w:lastRow="0" w:firstColumn="1" w:lastColumn="0" w:oddVBand="0" w:evenVBand="0" w:oddHBand="0" w:evenHBand="0" w:firstRowFirstColumn="0" w:firstRowLastColumn="0" w:lastRowFirstColumn="0" w:lastRowLastColumn="0"/>
            <w:tcW w:w="1638" w:type="dxa"/>
          </w:tcPr>
          <w:p w:rsidR="00700C7E" w:rsidRPr="00AD38B6" w:rsidRDefault="00700C7E" w:rsidP="008325EB">
            <w:pPr>
              <w:jc w:val="right"/>
              <w:rPr>
                <w:rFonts w:ascii="Times New Roman" w:eastAsia="Times New Roman" w:hAnsi="Times New Roman" w:cs="Times New Roman"/>
                <w:sz w:val="20"/>
                <w:szCs w:val="24"/>
              </w:rPr>
            </w:pPr>
            <w:r w:rsidRPr="00AD38B6">
              <w:rPr>
                <w:rFonts w:ascii="Times New Roman" w:eastAsia="Times New Roman" w:hAnsi="Times New Roman" w:cs="Times New Roman"/>
                <w:sz w:val="20"/>
                <w:szCs w:val="24"/>
              </w:rPr>
              <w:t>2015</w:t>
            </w:r>
          </w:p>
        </w:tc>
        <w:tc>
          <w:tcPr>
            <w:tcW w:w="3150" w:type="dxa"/>
          </w:tcPr>
          <w:p w:rsidR="00700C7E" w:rsidRPr="00AD38B6" w:rsidRDefault="00700C7E" w:rsidP="008325E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rPr>
            </w:pPr>
          </w:p>
        </w:tc>
        <w:tc>
          <w:tcPr>
            <w:tcW w:w="2520" w:type="dxa"/>
          </w:tcPr>
          <w:p w:rsidR="00700C7E" w:rsidRPr="00AD38B6" w:rsidRDefault="00700C7E" w:rsidP="008325E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rPr>
            </w:pPr>
          </w:p>
        </w:tc>
      </w:tr>
      <w:tr w:rsidR="00700C7E" w:rsidRPr="00B472C9" w:rsidTr="00832C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8" w:type="dxa"/>
          </w:tcPr>
          <w:p w:rsidR="00700C7E" w:rsidRPr="00AD38B6" w:rsidRDefault="00700C7E" w:rsidP="008325EB">
            <w:pPr>
              <w:jc w:val="right"/>
              <w:rPr>
                <w:rFonts w:ascii="Times New Roman" w:eastAsia="Times New Roman" w:hAnsi="Times New Roman" w:cs="Times New Roman"/>
                <w:sz w:val="20"/>
                <w:szCs w:val="24"/>
              </w:rPr>
            </w:pPr>
            <w:r w:rsidRPr="00AD38B6">
              <w:rPr>
                <w:rFonts w:ascii="Times New Roman" w:eastAsia="Times New Roman" w:hAnsi="Times New Roman" w:cs="Times New Roman"/>
                <w:sz w:val="20"/>
                <w:szCs w:val="24"/>
              </w:rPr>
              <w:t>2014</w:t>
            </w:r>
          </w:p>
        </w:tc>
        <w:tc>
          <w:tcPr>
            <w:tcW w:w="3150" w:type="dxa"/>
          </w:tcPr>
          <w:p w:rsidR="00700C7E" w:rsidRPr="00AD38B6" w:rsidRDefault="00700C7E" w:rsidP="008325E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4"/>
              </w:rPr>
            </w:pPr>
          </w:p>
        </w:tc>
        <w:tc>
          <w:tcPr>
            <w:tcW w:w="2520" w:type="dxa"/>
          </w:tcPr>
          <w:p w:rsidR="00700C7E" w:rsidRPr="00AD38B6" w:rsidRDefault="00700C7E" w:rsidP="008325E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4"/>
              </w:rPr>
            </w:pPr>
          </w:p>
        </w:tc>
      </w:tr>
    </w:tbl>
    <w:p w:rsidR="00700C7E" w:rsidRDefault="00700C7E" w:rsidP="00B472C9">
      <w:pPr>
        <w:ind w:left="720" w:hanging="720"/>
        <w:rPr>
          <w:rFonts w:ascii="Times New Roman" w:hAnsi="Times New Roman"/>
          <w:sz w:val="24"/>
          <w:szCs w:val="24"/>
          <w:highlight w:val="yellow"/>
        </w:rPr>
      </w:pPr>
    </w:p>
    <w:p w:rsidR="00700C7E" w:rsidRPr="00700C7E" w:rsidRDefault="00700C7E" w:rsidP="00700C7E">
      <w:pPr>
        <w:tabs>
          <w:tab w:val="left" w:pos="720"/>
          <w:tab w:val="left" w:pos="810"/>
        </w:tabs>
        <w:ind w:left="720" w:hanging="720"/>
        <w:rPr>
          <w:rFonts w:ascii="Times New Roman" w:hAnsi="Times New Roman"/>
          <w:sz w:val="24"/>
          <w:szCs w:val="24"/>
        </w:rPr>
      </w:pPr>
      <w:r w:rsidRPr="00700C7E">
        <w:rPr>
          <w:rFonts w:ascii="Times New Roman" w:hAnsi="Times New Roman"/>
          <w:sz w:val="24"/>
          <w:szCs w:val="24"/>
        </w:rPr>
        <w:t>F3.</w:t>
      </w:r>
      <w:r w:rsidRPr="00700C7E">
        <w:rPr>
          <w:rFonts w:ascii="Times New Roman" w:hAnsi="Times New Roman"/>
          <w:sz w:val="24"/>
          <w:szCs w:val="24"/>
        </w:rPr>
        <w:tab/>
        <w:t xml:space="preserve">How do you characterize your strategy in terms of risk profile? </w:t>
      </w:r>
    </w:p>
    <w:p w:rsidR="00700C7E" w:rsidRPr="00700C7E" w:rsidRDefault="00700C7E" w:rsidP="00700C7E">
      <w:pPr>
        <w:tabs>
          <w:tab w:val="left" w:pos="720"/>
          <w:tab w:val="left" w:pos="810"/>
        </w:tabs>
        <w:ind w:left="720" w:hanging="720"/>
        <w:rPr>
          <w:rFonts w:ascii="Times New Roman" w:hAnsi="Times New Roman"/>
          <w:sz w:val="24"/>
          <w:szCs w:val="24"/>
        </w:rPr>
      </w:pPr>
    </w:p>
    <w:p w:rsidR="00700C7E" w:rsidRPr="00700C7E" w:rsidRDefault="00700C7E" w:rsidP="00700C7E">
      <w:pPr>
        <w:tabs>
          <w:tab w:val="left" w:pos="720"/>
          <w:tab w:val="left" w:pos="810"/>
        </w:tabs>
        <w:ind w:left="720" w:hanging="720"/>
        <w:rPr>
          <w:rFonts w:ascii="Times New Roman" w:hAnsi="Times New Roman"/>
          <w:sz w:val="24"/>
          <w:szCs w:val="24"/>
        </w:rPr>
      </w:pPr>
      <w:r w:rsidRPr="00700C7E">
        <w:rPr>
          <w:rFonts w:ascii="Times New Roman" w:hAnsi="Times New Roman"/>
          <w:sz w:val="24"/>
          <w:szCs w:val="24"/>
        </w:rPr>
        <w:tab/>
        <w:t>Core</w:t>
      </w:r>
      <w:r w:rsidRPr="00700C7E">
        <w:rPr>
          <w:rFonts w:ascii="Times New Roman" w:hAnsi="Times New Roman"/>
          <w:sz w:val="24"/>
          <w:szCs w:val="24"/>
        </w:rPr>
        <w:tab/>
        <w:t xml:space="preserve">    </w:t>
      </w:r>
      <w:r w:rsidRPr="00700C7E">
        <w:rPr>
          <w:rFonts w:ascii="Times New Roman" w:hAnsi="Times New Roman"/>
          <w:sz w:val="24"/>
          <w:szCs w:val="24"/>
        </w:rPr>
        <w:softHyphen/>
      </w:r>
      <w:r w:rsidRPr="00700C7E">
        <w:rPr>
          <w:rFonts w:ascii="Times New Roman" w:hAnsi="Times New Roman"/>
          <w:sz w:val="24"/>
          <w:szCs w:val="24"/>
        </w:rPr>
        <w:softHyphen/>
      </w:r>
      <w:r w:rsidRPr="00700C7E">
        <w:rPr>
          <w:rFonts w:ascii="Times New Roman" w:hAnsi="Times New Roman"/>
          <w:sz w:val="24"/>
          <w:szCs w:val="24"/>
        </w:rPr>
        <w:softHyphen/>
      </w:r>
      <w:r w:rsidRPr="00700C7E">
        <w:rPr>
          <w:rFonts w:ascii="Times New Roman" w:hAnsi="Times New Roman"/>
          <w:sz w:val="24"/>
          <w:szCs w:val="24"/>
        </w:rPr>
        <w:softHyphen/>
      </w:r>
      <w:r w:rsidRPr="00700C7E">
        <w:rPr>
          <w:rFonts w:ascii="Times New Roman" w:hAnsi="Times New Roman"/>
          <w:sz w:val="24"/>
          <w:szCs w:val="24"/>
        </w:rPr>
        <w:tab/>
      </w:r>
      <w:r w:rsidRPr="00700C7E">
        <w:rPr>
          <w:rFonts w:ascii="Times New Roman" w:hAnsi="Times New Roman"/>
          <w:sz w:val="24"/>
          <w:szCs w:val="24"/>
        </w:rPr>
        <w:tab/>
        <w:t>_____</w:t>
      </w:r>
    </w:p>
    <w:p w:rsidR="00700C7E" w:rsidRPr="00700C7E" w:rsidRDefault="00700C7E" w:rsidP="00700C7E">
      <w:pPr>
        <w:tabs>
          <w:tab w:val="left" w:pos="720"/>
          <w:tab w:val="left" w:pos="810"/>
        </w:tabs>
        <w:ind w:left="720" w:hanging="720"/>
        <w:rPr>
          <w:rFonts w:ascii="Times New Roman" w:hAnsi="Times New Roman"/>
          <w:sz w:val="24"/>
          <w:szCs w:val="24"/>
        </w:rPr>
      </w:pPr>
      <w:r w:rsidRPr="00700C7E">
        <w:rPr>
          <w:rFonts w:ascii="Times New Roman" w:hAnsi="Times New Roman"/>
          <w:sz w:val="24"/>
          <w:szCs w:val="24"/>
        </w:rPr>
        <w:tab/>
        <w:t>Core Plus</w:t>
      </w:r>
      <w:r w:rsidRPr="00700C7E">
        <w:rPr>
          <w:rFonts w:ascii="Times New Roman" w:hAnsi="Times New Roman"/>
          <w:sz w:val="24"/>
          <w:szCs w:val="24"/>
        </w:rPr>
        <w:tab/>
      </w:r>
      <w:r w:rsidRPr="00700C7E">
        <w:rPr>
          <w:rFonts w:ascii="Times New Roman" w:hAnsi="Times New Roman"/>
          <w:sz w:val="24"/>
          <w:szCs w:val="24"/>
        </w:rPr>
        <w:tab/>
        <w:t>_____</w:t>
      </w:r>
    </w:p>
    <w:p w:rsidR="00700C7E" w:rsidRPr="00700C7E" w:rsidRDefault="00700C7E" w:rsidP="00700C7E">
      <w:pPr>
        <w:tabs>
          <w:tab w:val="left" w:pos="720"/>
          <w:tab w:val="left" w:pos="810"/>
        </w:tabs>
        <w:ind w:left="720" w:hanging="720"/>
        <w:rPr>
          <w:rFonts w:ascii="Times New Roman" w:hAnsi="Times New Roman"/>
          <w:sz w:val="24"/>
          <w:szCs w:val="24"/>
        </w:rPr>
      </w:pPr>
      <w:r w:rsidRPr="00700C7E">
        <w:rPr>
          <w:rFonts w:ascii="Times New Roman" w:hAnsi="Times New Roman"/>
          <w:sz w:val="24"/>
          <w:szCs w:val="24"/>
        </w:rPr>
        <w:tab/>
        <w:t>Value Add</w:t>
      </w:r>
      <w:r w:rsidRPr="00700C7E">
        <w:rPr>
          <w:rFonts w:ascii="Times New Roman" w:hAnsi="Times New Roman"/>
          <w:sz w:val="24"/>
          <w:szCs w:val="24"/>
        </w:rPr>
        <w:tab/>
      </w:r>
      <w:r w:rsidRPr="00700C7E">
        <w:rPr>
          <w:rFonts w:ascii="Times New Roman" w:hAnsi="Times New Roman"/>
          <w:sz w:val="24"/>
          <w:szCs w:val="24"/>
        </w:rPr>
        <w:tab/>
        <w:t>_____</w:t>
      </w:r>
    </w:p>
    <w:p w:rsidR="00700C7E" w:rsidRPr="00700C7E" w:rsidRDefault="00700C7E" w:rsidP="00700C7E">
      <w:pPr>
        <w:tabs>
          <w:tab w:val="left" w:pos="720"/>
          <w:tab w:val="left" w:pos="810"/>
        </w:tabs>
        <w:ind w:left="720" w:hanging="720"/>
        <w:rPr>
          <w:rFonts w:ascii="Times New Roman" w:hAnsi="Times New Roman"/>
          <w:sz w:val="24"/>
          <w:szCs w:val="24"/>
        </w:rPr>
      </w:pPr>
      <w:r w:rsidRPr="00700C7E">
        <w:rPr>
          <w:rFonts w:ascii="Times New Roman" w:hAnsi="Times New Roman"/>
          <w:sz w:val="24"/>
          <w:szCs w:val="24"/>
        </w:rPr>
        <w:tab/>
        <w:t>Opportunistic</w:t>
      </w:r>
      <w:r w:rsidRPr="00700C7E">
        <w:rPr>
          <w:rFonts w:ascii="Times New Roman" w:hAnsi="Times New Roman"/>
          <w:sz w:val="24"/>
          <w:szCs w:val="24"/>
        </w:rPr>
        <w:tab/>
      </w:r>
      <w:r w:rsidRPr="00700C7E">
        <w:rPr>
          <w:rFonts w:ascii="Times New Roman" w:hAnsi="Times New Roman"/>
          <w:sz w:val="24"/>
          <w:szCs w:val="24"/>
        </w:rPr>
        <w:tab/>
        <w:t>_____</w:t>
      </w:r>
    </w:p>
    <w:p w:rsidR="00700C7E" w:rsidRPr="00832CC7" w:rsidRDefault="00700C7E" w:rsidP="00700C7E">
      <w:pPr>
        <w:tabs>
          <w:tab w:val="left" w:pos="720"/>
          <w:tab w:val="left" w:pos="810"/>
        </w:tabs>
        <w:ind w:left="720" w:hanging="720"/>
        <w:rPr>
          <w:rFonts w:ascii="Times New Roman" w:hAnsi="Times New Roman"/>
          <w:sz w:val="24"/>
          <w:szCs w:val="24"/>
        </w:rPr>
      </w:pPr>
    </w:p>
    <w:p w:rsidR="00327ACD" w:rsidRDefault="00700C7E" w:rsidP="00700C7E">
      <w:pPr>
        <w:tabs>
          <w:tab w:val="left" w:pos="720"/>
          <w:tab w:val="left" w:pos="810"/>
        </w:tabs>
        <w:ind w:left="720" w:hanging="720"/>
        <w:rPr>
          <w:rFonts w:ascii="Times New Roman" w:hAnsi="Times New Roman"/>
          <w:sz w:val="24"/>
          <w:szCs w:val="24"/>
        </w:rPr>
      </w:pPr>
      <w:r w:rsidRPr="00832CC7">
        <w:rPr>
          <w:rFonts w:ascii="Times New Roman" w:hAnsi="Times New Roman"/>
          <w:sz w:val="24"/>
          <w:szCs w:val="24"/>
        </w:rPr>
        <w:t xml:space="preserve">F4. </w:t>
      </w:r>
      <w:r w:rsidRPr="00832CC7">
        <w:rPr>
          <w:rFonts w:ascii="Times New Roman" w:hAnsi="Times New Roman"/>
          <w:sz w:val="24"/>
          <w:szCs w:val="24"/>
        </w:rPr>
        <w:tab/>
        <w:t>Describe the investment objective of the proposed product</w:t>
      </w:r>
      <w:r w:rsidR="00327ACD">
        <w:rPr>
          <w:rFonts w:ascii="Times New Roman" w:hAnsi="Times New Roman"/>
          <w:sz w:val="24"/>
          <w:szCs w:val="24"/>
        </w:rPr>
        <w:t xml:space="preserve">. </w:t>
      </w:r>
      <w:r w:rsidR="00203069">
        <w:rPr>
          <w:rFonts w:ascii="Times New Roman" w:hAnsi="Times New Roman"/>
          <w:sz w:val="24"/>
          <w:szCs w:val="24"/>
        </w:rPr>
        <w:t>.</w:t>
      </w:r>
    </w:p>
    <w:p w:rsidR="00203069" w:rsidRDefault="00203069" w:rsidP="00700C7E">
      <w:pPr>
        <w:tabs>
          <w:tab w:val="left" w:pos="720"/>
          <w:tab w:val="left" w:pos="810"/>
        </w:tabs>
        <w:ind w:left="720" w:hanging="720"/>
        <w:rPr>
          <w:rFonts w:ascii="Times New Roman" w:hAnsi="Times New Roman"/>
          <w:sz w:val="24"/>
          <w:szCs w:val="24"/>
        </w:rPr>
      </w:pPr>
    </w:p>
    <w:p w:rsidR="00203069" w:rsidRDefault="00203069" w:rsidP="00700C7E">
      <w:pPr>
        <w:tabs>
          <w:tab w:val="left" w:pos="720"/>
          <w:tab w:val="left" w:pos="810"/>
        </w:tabs>
        <w:ind w:left="720" w:hanging="720"/>
        <w:rPr>
          <w:rFonts w:ascii="Times New Roman" w:hAnsi="Times New Roman"/>
          <w:sz w:val="24"/>
          <w:szCs w:val="24"/>
        </w:rPr>
      </w:pPr>
    </w:p>
    <w:p w:rsidR="00203069" w:rsidRDefault="00203069" w:rsidP="00700C7E">
      <w:pPr>
        <w:tabs>
          <w:tab w:val="left" w:pos="720"/>
          <w:tab w:val="left" w:pos="810"/>
        </w:tabs>
        <w:ind w:left="720" w:hanging="720"/>
        <w:rPr>
          <w:rFonts w:ascii="Times New Roman" w:hAnsi="Times New Roman"/>
          <w:sz w:val="24"/>
          <w:szCs w:val="24"/>
        </w:rPr>
      </w:pPr>
    </w:p>
    <w:p w:rsidR="00700C7E" w:rsidRPr="00832CC7" w:rsidRDefault="00327ACD" w:rsidP="00700C7E">
      <w:pPr>
        <w:tabs>
          <w:tab w:val="left" w:pos="720"/>
          <w:tab w:val="left" w:pos="810"/>
        </w:tabs>
        <w:ind w:left="720" w:hanging="720"/>
        <w:rPr>
          <w:rFonts w:ascii="Times New Roman" w:hAnsi="Times New Roman"/>
          <w:sz w:val="24"/>
          <w:szCs w:val="24"/>
        </w:rPr>
      </w:pPr>
      <w:r>
        <w:rPr>
          <w:rFonts w:ascii="Times New Roman" w:hAnsi="Times New Roman"/>
          <w:sz w:val="24"/>
          <w:szCs w:val="24"/>
        </w:rPr>
        <w:lastRenderedPageBreak/>
        <w:t>F5.</w:t>
      </w:r>
      <w:r>
        <w:rPr>
          <w:rFonts w:ascii="Times New Roman" w:hAnsi="Times New Roman"/>
          <w:sz w:val="24"/>
          <w:szCs w:val="24"/>
        </w:rPr>
        <w:tab/>
        <w:t>Complete the following table for the proposed product.</w:t>
      </w:r>
    </w:p>
    <w:p w:rsidR="00700C7E" w:rsidRPr="00832CC7" w:rsidRDefault="00700C7E" w:rsidP="00700C7E">
      <w:pPr>
        <w:tabs>
          <w:tab w:val="left" w:pos="720"/>
          <w:tab w:val="left" w:pos="810"/>
        </w:tabs>
        <w:ind w:left="720" w:hanging="720"/>
        <w:rPr>
          <w:rFonts w:ascii="Times New Roman" w:hAnsi="Times New Roman"/>
          <w:sz w:val="24"/>
          <w:szCs w:val="24"/>
        </w:rPr>
      </w:pPr>
      <w:r w:rsidRPr="00832CC7">
        <w:rPr>
          <w:rFonts w:ascii="Times New Roman" w:hAnsi="Times New Roman"/>
          <w:sz w:val="24"/>
          <w:szCs w:val="24"/>
        </w:rPr>
        <w:tab/>
      </w:r>
      <w:r w:rsidRPr="00832CC7">
        <w:rPr>
          <w:rFonts w:ascii="Times New Roman" w:hAnsi="Times New Roman"/>
          <w:sz w:val="24"/>
          <w:szCs w:val="24"/>
        </w:rPr>
        <w:tab/>
      </w:r>
    </w:p>
    <w:tbl>
      <w:tblPr>
        <w:tblStyle w:val="MediumGrid3-Accent11"/>
        <w:tblW w:w="0" w:type="auto"/>
        <w:jc w:val="center"/>
        <w:tblLook w:val="04A0" w:firstRow="1" w:lastRow="0" w:firstColumn="1" w:lastColumn="0" w:noHBand="0" w:noVBand="1"/>
      </w:tblPr>
      <w:tblGrid>
        <w:gridCol w:w="1638"/>
        <w:gridCol w:w="3150"/>
        <w:gridCol w:w="2520"/>
      </w:tblGrid>
      <w:tr w:rsidR="00832CC7" w:rsidRPr="00B472C9" w:rsidTr="00832CC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8" w:type="dxa"/>
          </w:tcPr>
          <w:p w:rsidR="00832CC7" w:rsidRPr="00832CC7" w:rsidRDefault="00832CC7" w:rsidP="008325EB">
            <w:pPr>
              <w:jc w:val="right"/>
              <w:rPr>
                <w:rFonts w:ascii="Times New Roman" w:eastAsia="Times New Roman" w:hAnsi="Times New Roman" w:cs="Times New Roman"/>
                <w:sz w:val="20"/>
                <w:szCs w:val="24"/>
              </w:rPr>
            </w:pPr>
            <w:r w:rsidRPr="00832CC7">
              <w:rPr>
                <w:rFonts w:ascii="Times New Roman" w:hAnsi="Times New Roman"/>
                <w:sz w:val="20"/>
                <w:szCs w:val="24"/>
              </w:rPr>
              <w:t>Metric</w:t>
            </w:r>
          </w:p>
        </w:tc>
        <w:tc>
          <w:tcPr>
            <w:tcW w:w="3150" w:type="dxa"/>
          </w:tcPr>
          <w:p w:rsidR="00832CC7" w:rsidRPr="00832CC7" w:rsidRDefault="00832CC7" w:rsidP="008325E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rPr>
            </w:pPr>
            <w:r w:rsidRPr="00832CC7">
              <w:rPr>
                <w:rFonts w:ascii="Times New Roman" w:hAnsi="Times New Roman"/>
                <w:sz w:val="20"/>
                <w:szCs w:val="24"/>
              </w:rPr>
              <w:t>Gross</w:t>
            </w:r>
          </w:p>
        </w:tc>
        <w:tc>
          <w:tcPr>
            <w:tcW w:w="2520" w:type="dxa"/>
          </w:tcPr>
          <w:p w:rsidR="00832CC7" w:rsidRPr="00832CC7" w:rsidRDefault="00832CC7" w:rsidP="008325E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rPr>
            </w:pPr>
            <w:r w:rsidRPr="00832CC7">
              <w:rPr>
                <w:rFonts w:ascii="Times New Roman" w:hAnsi="Times New Roman"/>
                <w:sz w:val="20"/>
                <w:szCs w:val="24"/>
              </w:rPr>
              <w:t>Net</w:t>
            </w:r>
          </w:p>
        </w:tc>
      </w:tr>
      <w:tr w:rsidR="00832CC7" w:rsidRPr="00B472C9" w:rsidTr="00832C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8" w:type="dxa"/>
          </w:tcPr>
          <w:p w:rsidR="00832CC7" w:rsidRPr="00AD38B6" w:rsidRDefault="00832CC7" w:rsidP="008325EB">
            <w:pPr>
              <w:jc w:val="right"/>
              <w:rPr>
                <w:rFonts w:ascii="Times New Roman" w:eastAsia="Times New Roman" w:hAnsi="Times New Roman" w:cs="Times New Roman"/>
                <w:sz w:val="20"/>
                <w:szCs w:val="24"/>
              </w:rPr>
            </w:pPr>
            <w:r>
              <w:rPr>
                <w:rFonts w:ascii="Times New Roman" w:hAnsi="Times New Roman"/>
                <w:sz w:val="20"/>
                <w:szCs w:val="24"/>
              </w:rPr>
              <w:t>Target IRR</w:t>
            </w:r>
          </w:p>
        </w:tc>
        <w:tc>
          <w:tcPr>
            <w:tcW w:w="3150" w:type="dxa"/>
          </w:tcPr>
          <w:p w:rsidR="00832CC7" w:rsidRPr="00AD38B6" w:rsidRDefault="00832CC7" w:rsidP="008325E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4"/>
              </w:rPr>
            </w:pPr>
          </w:p>
        </w:tc>
        <w:tc>
          <w:tcPr>
            <w:tcW w:w="2520" w:type="dxa"/>
          </w:tcPr>
          <w:p w:rsidR="00832CC7" w:rsidRPr="00AD38B6" w:rsidRDefault="00832CC7" w:rsidP="008325E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4"/>
              </w:rPr>
            </w:pPr>
          </w:p>
        </w:tc>
      </w:tr>
      <w:tr w:rsidR="00832CC7" w:rsidRPr="00B472C9" w:rsidTr="00832CC7">
        <w:trPr>
          <w:jc w:val="center"/>
        </w:trPr>
        <w:tc>
          <w:tcPr>
            <w:cnfStyle w:val="001000000000" w:firstRow="0" w:lastRow="0" w:firstColumn="1" w:lastColumn="0" w:oddVBand="0" w:evenVBand="0" w:oddHBand="0" w:evenHBand="0" w:firstRowFirstColumn="0" w:firstRowLastColumn="0" w:lastRowFirstColumn="0" w:lastRowLastColumn="0"/>
            <w:tcW w:w="1638" w:type="dxa"/>
          </w:tcPr>
          <w:p w:rsidR="00832CC7" w:rsidRPr="00AD38B6" w:rsidRDefault="00832CC7" w:rsidP="008325EB">
            <w:pPr>
              <w:jc w:val="right"/>
              <w:rPr>
                <w:rFonts w:ascii="Times New Roman" w:eastAsia="Times New Roman" w:hAnsi="Times New Roman" w:cs="Times New Roman"/>
                <w:sz w:val="20"/>
                <w:szCs w:val="24"/>
              </w:rPr>
            </w:pPr>
            <w:r>
              <w:rPr>
                <w:rFonts w:ascii="Times New Roman" w:hAnsi="Times New Roman"/>
                <w:sz w:val="20"/>
                <w:szCs w:val="24"/>
              </w:rPr>
              <w:t>Target Multiple</w:t>
            </w:r>
          </w:p>
        </w:tc>
        <w:tc>
          <w:tcPr>
            <w:tcW w:w="3150" w:type="dxa"/>
          </w:tcPr>
          <w:p w:rsidR="00832CC7" w:rsidRPr="00AD38B6" w:rsidRDefault="00832CC7" w:rsidP="008325E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rPr>
            </w:pPr>
          </w:p>
        </w:tc>
        <w:tc>
          <w:tcPr>
            <w:tcW w:w="2520" w:type="dxa"/>
          </w:tcPr>
          <w:p w:rsidR="00832CC7" w:rsidRPr="00AD38B6" w:rsidRDefault="00832CC7" w:rsidP="008325E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rPr>
            </w:pPr>
          </w:p>
        </w:tc>
      </w:tr>
    </w:tbl>
    <w:p w:rsidR="00327ACD" w:rsidRDefault="00327ACD" w:rsidP="00B472C9">
      <w:pPr>
        <w:ind w:left="720" w:hanging="720"/>
        <w:rPr>
          <w:rFonts w:ascii="Times New Roman" w:hAnsi="Times New Roman"/>
          <w:sz w:val="24"/>
          <w:szCs w:val="24"/>
        </w:rPr>
      </w:pPr>
    </w:p>
    <w:p w:rsidR="00832CC7" w:rsidRDefault="00832CC7" w:rsidP="00B472C9">
      <w:pPr>
        <w:ind w:left="720" w:hanging="720"/>
        <w:rPr>
          <w:rFonts w:ascii="Times New Roman" w:hAnsi="Times New Roman"/>
          <w:sz w:val="24"/>
          <w:szCs w:val="24"/>
        </w:rPr>
      </w:pPr>
      <w:r>
        <w:rPr>
          <w:rFonts w:ascii="Times New Roman" w:hAnsi="Times New Roman"/>
          <w:sz w:val="24"/>
          <w:szCs w:val="24"/>
        </w:rPr>
        <w:t>F</w:t>
      </w:r>
      <w:r w:rsidR="00D824D7">
        <w:rPr>
          <w:rFonts w:ascii="Times New Roman" w:hAnsi="Times New Roman"/>
          <w:sz w:val="24"/>
          <w:szCs w:val="24"/>
        </w:rPr>
        <w:t>6</w:t>
      </w:r>
      <w:r>
        <w:rPr>
          <w:rFonts w:ascii="Times New Roman" w:hAnsi="Times New Roman"/>
          <w:sz w:val="24"/>
          <w:szCs w:val="24"/>
        </w:rPr>
        <w:t>.</w:t>
      </w:r>
      <w:r>
        <w:rPr>
          <w:rFonts w:ascii="Times New Roman" w:hAnsi="Times New Roman"/>
          <w:sz w:val="24"/>
          <w:szCs w:val="24"/>
        </w:rPr>
        <w:tab/>
        <w:t xml:space="preserve">What percentage of the proposed fund’s return is expected to be derived from income generated, versus appreciation? </w:t>
      </w:r>
    </w:p>
    <w:p w:rsidR="00832CC7" w:rsidRDefault="00832CC7" w:rsidP="00B472C9">
      <w:pPr>
        <w:ind w:left="720" w:hanging="720"/>
        <w:rPr>
          <w:rFonts w:ascii="Times New Roman" w:hAnsi="Times New Roman"/>
          <w:sz w:val="24"/>
          <w:szCs w:val="24"/>
        </w:rPr>
      </w:pPr>
    </w:p>
    <w:p w:rsidR="00ED11A5" w:rsidRDefault="00ED11A5" w:rsidP="00B472C9">
      <w:pPr>
        <w:ind w:left="720" w:hanging="720"/>
        <w:rPr>
          <w:rFonts w:ascii="Times New Roman" w:hAnsi="Times New Roman"/>
          <w:sz w:val="24"/>
          <w:szCs w:val="24"/>
        </w:rPr>
      </w:pPr>
      <w:r>
        <w:rPr>
          <w:rFonts w:ascii="Times New Roman" w:hAnsi="Times New Roman"/>
          <w:sz w:val="24"/>
          <w:szCs w:val="24"/>
        </w:rPr>
        <w:t>F7.</w:t>
      </w:r>
      <w:r>
        <w:rPr>
          <w:rFonts w:ascii="Times New Roman" w:hAnsi="Times New Roman"/>
          <w:sz w:val="24"/>
          <w:szCs w:val="24"/>
        </w:rPr>
        <w:tab/>
        <w:t>Complete the excel template attached, providing the historical allocation of all predecessor funds to the proposed product including:</w:t>
      </w:r>
    </w:p>
    <w:p w:rsidR="00ED11A5" w:rsidRDefault="00ED11A5" w:rsidP="00B472C9">
      <w:pPr>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Schedule 1: Historical Allocation to Equity and Debt</w:t>
      </w:r>
      <w:r w:rsidR="006F784F">
        <w:rPr>
          <w:rFonts w:ascii="Times New Roman" w:hAnsi="Times New Roman"/>
          <w:sz w:val="24"/>
          <w:szCs w:val="24"/>
        </w:rPr>
        <w:t xml:space="preserve"> by Fund</w:t>
      </w:r>
    </w:p>
    <w:p w:rsidR="00ED11A5" w:rsidRDefault="00ED11A5" w:rsidP="00B472C9">
      <w:pPr>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6F784F">
        <w:rPr>
          <w:rFonts w:ascii="Times New Roman" w:hAnsi="Times New Roman"/>
          <w:sz w:val="24"/>
          <w:szCs w:val="24"/>
        </w:rPr>
        <w:t>Schedule 2: Historical Allocation by Region by Fund</w:t>
      </w:r>
    </w:p>
    <w:p w:rsidR="006F784F" w:rsidRDefault="006F784F" w:rsidP="00B472C9">
      <w:pPr>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Schedule 3: Historical Allocation by Sector by Fund</w:t>
      </w:r>
    </w:p>
    <w:p w:rsidR="006F784F" w:rsidRDefault="006F784F" w:rsidP="00B472C9">
      <w:pPr>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6F784F" w:rsidRDefault="006F784F" w:rsidP="00B472C9">
      <w:pPr>
        <w:ind w:left="720" w:hanging="720"/>
        <w:rPr>
          <w:rFonts w:ascii="Times New Roman" w:hAnsi="Times New Roman"/>
          <w:sz w:val="24"/>
          <w:szCs w:val="24"/>
        </w:rPr>
      </w:pPr>
      <w:r>
        <w:rPr>
          <w:rFonts w:ascii="Times New Roman" w:hAnsi="Times New Roman"/>
          <w:sz w:val="24"/>
          <w:szCs w:val="24"/>
        </w:rPr>
        <w:tab/>
        <w:t xml:space="preserve">Attach the spreadsheet as Appendix R in your submission. </w:t>
      </w:r>
    </w:p>
    <w:p w:rsidR="006F784F" w:rsidRDefault="006F784F" w:rsidP="00B472C9">
      <w:pPr>
        <w:ind w:left="720" w:hanging="720"/>
        <w:rPr>
          <w:rFonts w:ascii="Times New Roman" w:hAnsi="Times New Roman"/>
          <w:sz w:val="24"/>
          <w:szCs w:val="24"/>
        </w:rPr>
      </w:pPr>
    </w:p>
    <w:p w:rsidR="006F784F" w:rsidRDefault="006F784F" w:rsidP="00B472C9">
      <w:pPr>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object w:dxaOrig="1531" w:dyaOrig="991">
          <v:shape id="_x0000_i1030" type="#_x0000_t75" style="width:76.5pt;height:49.5pt" o:ole="">
            <v:imagedata r:id="rId28" o:title=""/>
          </v:shape>
          <o:OLEObject Type="Embed" ProgID="Excel.Sheet.12" ShapeID="_x0000_i1030" DrawAspect="Icon" ObjectID="_1607779637" r:id="rId29"/>
        </w:object>
      </w:r>
    </w:p>
    <w:p w:rsidR="00ED11A5" w:rsidRDefault="00ED11A5" w:rsidP="00B472C9">
      <w:pPr>
        <w:ind w:left="720" w:hanging="720"/>
        <w:rPr>
          <w:rFonts w:ascii="Times New Roman" w:hAnsi="Times New Roman"/>
          <w:sz w:val="24"/>
          <w:szCs w:val="24"/>
        </w:rPr>
      </w:pPr>
    </w:p>
    <w:p w:rsidR="00832CC7" w:rsidRDefault="00D824D7" w:rsidP="00ED11A5">
      <w:pPr>
        <w:ind w:left="720" w:hanging="720"/>
        <w:rPr>
          <w:rFonts w:ascii="Times New Roman" w:hAnsi="Times New Roman"/>
          <w:sz w:val="24"/>
          <w:szCs w:val="24"/>
        </w:rPr>
      </w:pPr>
      <w:r>
        <w:rPr>
          <w:rFonts w:ascii="Times New Roman" w:hAnsi="Times New Roman"/>
          <w:sz w:val="24"/>
          <w:szCs w:val="24"/>
        </w:rPr>
        <w:t>F7</w:t>
      </w:r>
      <w:r w:rsidR="00832CC7">
        <w:rPr>
          <w:rFonts w:ascii="Times New Roman" w:hAnsi="Times New Roman"/>
          <w:sz w:val="24"/>
          <w:szCs w:val="24"/>
        </w:rPr>
        <w:t xml:space="preserve">. </w:t>
      </w:r>
      <w:r w:rsidR="00832CC7">
        <w:rPr>
          <w:rFonts w:ascii="Times New Roman" w:hAnsi="Times New Roman"/>
          <w:sz w:val="24"/>
          <w:szCs w:val="24"/>
        </w:rPr>
        <w:tab/>
        <w:t>Discuss the anticipated allocation ranges between equity and debt investments by completing the following table:</w:t>
      </w:r>
    </w:p>
    <w:p w:rsidR="00832CC7" w:rsidRDefault="00832CC7" w:rsidP="00B472C9">
      <w:pPr>
        <w:ind w:left="720" w:hanging="720"/>
        <w:rPr>
          <w:rFonts w:ascii="Times New Roman" w:hAnsi="Times New Roman"/>
          <w:sz w:val="24"/>
          <w:szCs w:val="24"/>
        </w:rPr>
      </w:pPr>
    </w:p>
    <w:tbl>
      <w:tblPr>
        <w:tblStyle w:val="MediumGrid3-Accent11"/>
        <w:tblW w:w="0" w:type="auto"/>
        <w:jc w:val="center"/>
        <w:tblLook w:val="04A0" w:firstRow="1" w:lastRow="0" w:firstColumn="1" w:lastColumn="0" w:noHBand="0" w:noVBand="1"/>
      </w:tblPr>
      <w:tblGrid>
        <w:gridCol w:w="4338"/>
        <w:gridCol w:w="2718"/>
      </w:tblGrid>
      <w:tr w:rsidR="00ED11A5" w:rsidRPr="00832CC7" w:rsidTr="00ED11A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38" w:type="dxa"/>
          </w:tcPr>
          <w:p w:rsidR="00ED11A5" w:rsidRPr="00832CC7" w:rsidRDefault="00ED11A5" w:rsidP="008325EB">
            <w:pPr>
              <w:tabs>
                <w:tab w:val="left" w:pos="720"/>
                <w:tab w:val="left" w:pos="810"/>
              </w:tabs>
              <w:rPr>
                <w:rFonts w:ascii="Times New Roman" w:hAnsi="Times New Roman"/>
                <w:sz w:val="20"/>
                <w:szCs w:val="24"/>
              </w:rPr>
            </w:pPr>
            <w:r>
              <w:rPr>
                <w:rFonts w:ascii="Times New Roman" w:hAnsi="Times New Roman"/>
                <w:sz w:val="20"/>
                <w:szCs w:val="24"/>
              </w:rPr>
              <w:t>Investment Type</w:t>
            </w:r>
          </w:p>
        </w:tc>
        <w:tc>
          <w:tcPr>
            <w:tcW w:w="2718" w:type="dxa"/>
          </w:tcPr>
          <w:p w:rsidR="00ED11A5" w:rsidRPr="00832CC7" w:rsidRDefault="00ED11A5" w:rsidP="008325EB">
            <w:pPr>
              <w:tabs>
                <w:tab w:val="left" w:pos="720"/>
                <w:tab w:val="left" w:pos="810"/>
              </w:tabs>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4"/>
              </w:rPr>
            </w:pPr>
            <w:r w:rsidRPr="00832CC7">
              <w:rPr>
                <w:rFonts w:ascii="Times New Roman" w:hAnsi="Times New Roman"/>
                <w:sz w:val="20"/>
                <w:szCs w:val="24"/>
              </w:rPr>
              <w:t>Target Allocation Range for Proposed Product</w:t>
            </w:r>
          </w:p>
        </w:tc>
      </w:tr>
      <w:tr w:rsidR="00ED11A5" w:rsidRPr="00832CC7" w:rsidTr="00ED11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38" w:type="dxa"/>
          </w:tcPr>
          <w:p w:rsidR="00ED11A5" w:rsidRPr="00832CC7" w:rsidRDefault="00ED11A5" w:rsidP="008325EB">
            <w:pPr>
              <w:tabs>
                <w:tab w:val="left" w:pos="720"/>
                <w:tab w:val="left" w:pos="810"/>
              </w:tabs>
              <w:rPr>
                <w:rFonts w:ascii="Times New Roman" w:hAnsi="Times New Roman"/>
                <w:sz w:val="20"/>
                <w:szCs w:val="24"/>
              </w:rPr>
            </w:pPr>
            <w:r>
              <w:rPr>
                <w:rFonts w:ascii="Times New Roman" w:hAnsi="Times New Roman"/>
                <w:sz w:val="20"/>
                <w:szCs w:val="24"/>
              </w:rPr>
              <w:t>Equity</w:t>
            </w:r>
            <w:r w:rsidRPr="00832CC7">
              <w:rPr>
                <w:rFonts w:ascii="Times New Roman" w:hAnsi="Times New Roman"/>
                <w:sz w:val="20"/>
                <w:szCs w:val="24"/>
              </w:rPr>
              <w:t xml:space="preserve"> </w:t>
            </w:r>
          </w:p>
        </w:tc>
        <w:tc>
          <w:tcPr>
            <w:tcW w:w="2718" w:type="dxa"/>
          </w:tcPr>
          <w:p w:rsidR="00ED11A5" w:rsidRPr="00832CC7" w:rsidRDefault="00ED11A5" w:rsidP="008325EB">
            <w:pPr>
              <w:tabs>
                <w:tab w:val="left" w:pos="720"/>
                <w:tab w:val="left" w:pos="810"/>
              </w:tabs>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4"/>
              </w:rPr>
            </w:pPr>
          </w:p>
        </w:tc>
      </w:tr>
      <w:tr w:rsidR="00ED11A5" w:rsidRPr="00832CC7" w:rsidTr="00ED11A5">
        <w:trPr>
          <w:jc w:val="center"/>
        </w:trPr>
        <w:tc>
          <w:tcPr>
            <w:cnfStyle w:val="001000000000" w:firstRow="0" w:lastRow="0" w:firstColumn="1" w:lastColumn="0" w:oddVBand="0" w:evenVBand="0" w:oddHBand="0" w:evenHBand="0" w:firstRowFirstColumn="0" w:firstRowLastColumn="0" w:lastRowFirstColumn="0" w:lastRowLastColumn="0"/>
            <w:tcW w:w="4338" w:type="dxa"/>
          </w:tcPr>
          <w:p w:rsidR="00ED11A5" w:rsidRPr="00832CC7" w:rsidRDefault="00ED11A5" w:rsidP="008325EB">
            <w:pPr>
              <w:tabs>
                <w:tab w:val="left" w:pos="720"/>
                <w:tab w:val="left" w:pos="810"/>
              </w:tabs>
              <w:rPr>
                <w:rFonts w:ascii="Times New Roman" w:hAnsi="Times New Roman"/>
                <w:sz w:val="20"/>
                <w:szCs w:val="24"/>
              </w:rPr>
            </w:pPr>
            <w:r>
              <w:rPr>
                <w:rFonts w:ascii="Times New Roman" w:hAnsi="Times New Roman"/>
                <w:sz w:val="20"/>
                <w:szCs w:val="24"/>
              </w:rPr>
              <w:t>Debt</w:t>
            </w:r>
          </w:p>
        </w:tc>
        <w:tc>
          <w:tcPr>
            <w:tcW w:w="2718" w:type="dxa"/>
          </w:tcPr>
          <w:p w:rsidR="00ED11A5" w:rsidRPr="00832CC7" w:rsidRDefault="00ED11A5" w:rsidP="008325EB">
            <w:pPr>
              <w:tabs>
                <w:tab w:val="left" w:pos="720"/>
                <w:tab w:val="left" w:pos="810"/>
              </w:tabs>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r>
      <w:tr w:rsidR="00ED11A5" w:rsidRPr="00832CC7" w:rsidTr="00ED11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38" w:type="dxa"/>
          </w:tcPr>
          <w:p w:rsidR="00ED11A5" w:rsidRPr="00832CC7" w:rsidRDefault="00ED11A5" w:rsidP="008325EB">
            <w:pPr>
              <w:tabs>
                <w:tab w:val="left" w:pos="720"/>
                <w:tab w:val="left" w:pos="810"/>
              </w:tabs>
              <w:rPr>
                <w:rFonts w:ascii="Times New Roman" w:hAnsi="Times New Roman"/>
                <w:sz w:val="20"/>
                <w:szCs w:val="24"/>
              </w:rPr>
            </w:pPr>
            <w:r w:rsidRPr="00832CC7">
              <w:rPr>
                <w:rFonts w:ascii="Times New Roman" w:hAnsi="Times New Roman"/>
                <w:sz w:val="20"/>
                <w:szCs w:val="24"/>
              </w:rPr>
              <w:t>Other (Please Specify)_______________</w:t>
            </w:r>
          </w:p>
        </w:tc>
        <w:tc>
          <w:tcPr>
            <w:tcW w:w="2718" w:type="dxa"/>
          </w:tcPr>
          <w:p w:rsidR="00ED11A5" w:rsidRPr="00832CC7" w:rsidRDefault="00ED11A5" w:rsidP="008325EB">
            <w:pPr>
              <w:tabs>
                <w:tab w:val="left" w:pos="720"/>
                <w:tab w:val="left" w:pos="810"/>
              </w:tabs>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4"/>
              </w:rPr>
            </w:pPr>
          </w:p>
        </w:tc>
      </w:tr>
      <w:tr w:rsidR="00ED11A5" w:rsidRPr="00832CC7" w:rsidTr="00ED11A5">
        <w:trPr>
          <w:jc w:val="center"/>
        </w:trPr>
        <w:tc>
          <w:tcPr>
            <w:cnfStyle w:val="001000000000" w:firstRow="0" w:lastRow="0" w:firstColumn="1" w:lastColumn="0" w:oddVBand="0" w:evenVBand="0" w:oddHBand="0" w:evenHBand="0" w:firstRowFirstColumn="0" w:firstRowLastColumn="0" w:lastRowFirstColumn="0" w:lastRowLastColumn="0"/>
            <w:tcW w:w="4338" w:type="dxa"/>
          </w:tcPr>
          <w:p w:rsidR="00ED11A5" w:rsidRPr="00832CC7" w:rsidRDefault="00ED11A5" w:rsidP="008325EB">
            <w:pPr>
              <w:tabs>
                <w:tab w:val="left" w:pos="720"/>
                <w:tab w:val="left" w:pos="810"/>
              </w:tabs>
              <w:rPr>
                <w:rFonts w:ascii="Times New Roman" w:hAnsi="Times New Roman"/>
                <w:sz w:val="20"/>
                <w:szCs w:val="24"/>
              </w:rPr>
            </w:pPr>
            <w:r w:rsidRPr="00832CC7">
              <w:rPr>
                <w:rFonts w:ascii="Times New Roman" w:hAnsi="Times New Roman"/>
                <w:sz w:val="20"/>
                <w:szCs w:val="24"/>
              </w:rPr>
              <w:t>Other (Please Specify)_______________</w:t>
            </w:r>
          </w:p>
        </w:tc>
        <w:tc>
          <w:tcPr>
            <w:tcW w:w="2718" w:type="dxa"/>
          </w:tcPr>
          <w:p w:rsidR="00ED11A5" w:rsidRPr="00832CC7" w:rsidRDefault="00ED11A5" w:rsidP="008325EB">
            <w:pPr>
              <w:tabs>
                <w:tab w:val="left" w:pos="720"/>
                <w:tab w:val="left" w:pos="810"/>
              </w:tabs>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r>
    </w:tbl>
    <w:p w:rsidR="00832CC7" w:rsidRDefault="00832CC7" w:rsidP="00B472C9">
      <w:pPr>
        <w:ind w:left="720" w:hanging="720"/>
        <w:rPr>
          <w:rFonts w:ascii="Times New Roman" w:hAnsi="Times New Roman"/>
          <w:sz w:val="24"/>
          <w:szCs w:val="24"/>
        </w:rPr>
      </w:pPr>
    </w:p>
    <w:p w:rsidR="00832CC7" w:rsidRPr="00832CC7" w:rsidRDefault="00D824D7" w:rsidP="00832CC7">
      <w:pPr>
        <w:ind w:left="720" w:hanging="720"/>
        <w:rPr>
          <w:rFonts w:ascii="Times New Roman" w:hAnsi="Times New Roman"/>
          <w:sz w:val="24"/>
          <w:szCs w:val="24"/>
        </w:rPr>
      </w:pPr>
      <w:r>
        <w:rPr>
          <w:rFonts w:ascii="Times New Roman" w:hAnsi="Times New Roman"/>
          <w:sz w:val="24"/>
          <w:szCs w:val="24"/>
        </w:rPr>
        <w:t>F8</w:t>
      </w:r>
      <w:r w:rsidR="00832CC7">
        <w:rPr>
          <w:rFonts w:ascii="Times New Roman" w:hAnsi="Times New Roman"/>
          <w:sz w:val="24"/>
          <w:szCs w:val="24"/>
        </w:rPr>
        <w:t xml:space="preserve">. </w:t>
      </w:r>
      <w:r w:rsidR="00832CC7">
        <w:rPr>
          <w:rFonts w:ascii="Times New Roman" w:hAnsi="Times New Roman"/>
          <w:sz w:val="24"/>
          <w:szCs w:val="24"/>
        </w:rPr>
        <w:tab/>
      </w:r>
      <w:r w:rsidR="00832CC7" w:rsidRPr="00832CC7">
        <w:rPr>
          <w:rFonts w:ascii="Times New Roman" w:hAnsi="Times New Roman"/>
          <w:sz w:val="24"/>
          <w:szCs w:val="24"/>
        </w:rPr>
        <w:t>Discuss the anticipated allocation ranges by geography by completing the following table:</w:t>
      </w:r>
    </w:p>
    <w:p w:rsidR="00832CC7" w:rsidRDefault="00832CC7" w:rsidP="00B472C9">
      <w:pPr>
        <w:ind w:left="720" w:hanging="720"/>
        <w:rPr>
          <w:rFonts w:ascii="Times New Roman" w:hAnsi="Times New Roman"/>
          <w:sz w:val="24"/>
          <w:szCs w:val="24"/>
          <w:highlight w:val="yellow"/>
        </w:rPr>
      </w:pPr>
    </w:p>
    <w:tbl>
      <w:tblPr>
        <w:tblStyle w:val="MediumGrid3-Accent11"/>
        <w:tblW w:w="0" w:type="auto"/>
        <w:jc w:val="center"/>
        <w:tblLook w:val="04A0" w:firstRow="1" w:lastRow="0" w:firstColumn="1" w:lastColumn="0" w:noHBand="0" w:noVBand="1"/>
      </w:tblPr>
      <w:tblGrid>
        <w:gridCol w:w="4338"/>
        <w:gridCol w:w="2718"/>
      </w:tblGrid>
      <w:tr w:rsidR="00ED11A5" w:rsidRPr="00832CC7" w:rsidTr="00ED11A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38" w:type="dxa"/>
          </w:tcPr>
          <w:p w:rsidR="00ED11A5" w:rsidRPr="00832CC7" w:rsidRDefault="00ED11A5" w:rsidP="00832CC7">
            <w:pPr>
              <w:tabs>
                <w:tab w:val="left" w:pos="720"/>
                <w:tab w:val="left" w:pos="810"/>
              </w:tabs>
              <w:rPr>
                <w:rFonts w:ascii="Times New Roman" w:hAnsi="Times New Roman"/>
                <w:sz w:val="20"/>
                <w:szCs w:val="24"/>
              </w:rPr>
            </w:pPr>
            <w:r w:rsidRPr="00832CC7">
              <w:rPr>
                <w:rFonts w:ascii="Times New Roman" w:hAnsi="Times New Roman"/>
                <w:sz w:val="20"/>
                <w:szCs w:val="24"/>
              </w:rPr>
              <w:t>Geography</w:t>
            </w:r>
          </w:p>
        </w:tc>
        <w:tc>
          <w:tcPr>
            <w:tcW w:w="2718" w:type="dxa"/>
          </w:tcPr>
          <w:p w:rsidR="00ED11A5" w:rsidRPr="00832CC7" w:rsidRDefault="00ED11A5" w:rsidP="00832CC7">
            <w:pPr>
              <w:tabs>
                <w:tab w:val="left" w:pos="720"/>
                <w:tab w:val="left" w:pos="810"/>
              </w:tabs>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4"/>
              </w:rPr>
            </w:pPr>
            <w:r w:rsidRPr="00832CC7">
              <w:rPr>
                <w:rFonts w:ascii="Times New Roman" w:hAnsi="Times New Roman"/>
                <w:sz w:val="20"/>
                <w:szCs w:val="24"/>
              </w:rPr>
              <w:t>Target Allocation Range for Proposed Product</w:t>
            </w:r>
          </w:p>
        </w:tc>
      </w:tr>
      <w:tr w:rsidR="00ED11A5" w:rsidRPr="00832CC7" w:rsidTr="00ED11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38" w:type="dxa"/>
          </w:tcPr>
          <w:p w:rsidR="00ED11A5" w:rsidRPr="00832CC7" w:rsidRDefault="00ED11A5" w:rsidP="008325EB">
            <w:pPr>
              <w:tabs>
                <w:tab w:val="left" w:pos="720"/>
                <w:tab w:val="left" w:pos="810"/>
              </w:tabs>
              <w:rPr>
                <w:rFonts w:ascii="Times New Roman" w:hAnsi="Times New Roman"/>
                <w:sz w:val="20"/>
                <w:szCs w:val="24"/>
              </w:rPr>
            </w:pPr>
            <w:r>
              <w:rPr>
                <w:rFonts w:ascii="Times New Roman" w:hAnsi="Times New Roman"/>
                <w:sz w:val="20"/>
                <w:szCs w:val="24"/>
              </w:rPr>
              <w:t>North America (ex Mexico)</w:t>
            </w:r>
            <w:r w:rsidRPr="00832CC7">
              <w:rPr>
                <w:rFonts w:ascii="Times New Roman" w:hAnsi="Times New Roman"/>
                <w:sz w:val="20"/>
                <w:szCs w:val="24"/>
              </w:rPr>
              <w:t xml:space="preserve"> </w:t>
            </w:r>
          </w:p>
        </w:tc>
        <w:tc>
          <w:tcPr>
            <w:tcW w:w="2718" w:type="dxa"/>
          </w:tcPr>
          <w:p w:rsidR="00ED11A5" w:rsidRPr="00832CC7" w:rsidRDefault="00ED11A5" w:rsidP="008325EB">
            <w:pPr>
              <w:tabs>
                <w:tab w:val="left" w:pos="720"/>
                <w:tab w:val="left" w:pos="810"/>
              </w:tabs>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4"/>
              </w:rPr>
            </w:pPr>
          </w:p>
        </w:tc>
      </w:tr>
      <w:tr w:rsidR="00ED11A5" w:rsidRPr="00832CC7" w:rsidTr="00ED11A5">
        <w:trPr>
          <w:jc w:val="center"/>
        </w:trPr>
        <w:tc>
          <w:tcPr>
            <w:cnfStyle w:val="001000000000" w:firstRow="0" w:lastRow="0" w:firstColumn="1" w:lastColumn="0" w:oddVBand="0" w:evenVBand="0" w:oddHBand="0" w:evenHBand="0" w:firstRowFirstColumn="0" w:firstRowLastColumn="0" w:lastRowFirstColumn="0" w:lastRowLastColumn="0"/>
            <w:tcW w:w="4338" w:type="dxa"/>
          </w:tcPr>
          <w:p w:rsidR="00ED11A5" w:rsidRPr="00832CC7" w:rsidRDefault="00ED11A5" w:rsidP="008325EB">
            <w:pPr>
              <w:tabs>
                <w:tab w:val="left" w:pos="720"/>
                <w:tab w:val="left" w:pos="810"/>
              </w:tabs>
              <w:rPr>
                <w:rFonts w:ascii="Times New Roman" w:hAnsi="Times New Roman"/>
                <w:sz w:val="20"/>
                <w:szCs w:val="24"/>
              </w:rPr>
            </w:pPr>
            <w:r>
              <w:rPr>
                <w:rFonts w:ascii="Times New Roman" w:hAnsi="Times New Roman"/>
                <w:sz w:val="20"/>
                <w:szCs w:val="24"/>
              </w:rPr>
              <w:t>Europe</w:t>
            </w:r>
          </w:p>
        </w:tc>
        <w:tc>
          <w:tcPr>
            <w:tcW w:w="2718" w:type="dxa"/>
          </w:tcPr>
          <w:p w:rsidR="00ED11A5" w:rsidRPr="00832CC7" w:rsidRDefault="00ED11A5" w:rsidP="008325EB">
            <w:pPr>
              <w:tabs>
                <w:tab w:val="left" w:pos="720"/>
                <w:tab w:val="left" w:pos="810"/>
              </w:tabs>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r>
      <w:tr w:rsidR="00ED11A5" w:rsidRPr="00832CC7" w:rsidTr="00ED11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38" w:type="dxa"/>
          </w:tcPr>
          <w:p w:rsidR="00ED11A5" w:rsidRPr="00832CC7" w:rsidRDefault="00ED11A5" w:rsidP="008325EB">
            <w:pPr>
              <w:tabs>
                <w:tab w:val="left" w:pos="720"/>
                <w:tab w:val="left" w:pos="810"/>
              </w:tabs>
              <w:rPr>
                <w:rFonts w:ascii="Times New Roman" w:hAnsi="Times New Roman"/>
                <w:sz w:val="20"/>
                <w:szCs w:val="24"/>
              </w:rPr>
            </w:pPr>
            <w:r>
              <w:rPr>
                <w:rFonts w:ascii="Times New Roman" w:hAnsi="Times New Roman"/>
                <w:sz w:val="20"/>
                <w:szCs w:val="24"/>
              </w:rPr>
              <w:t>Asia</w:t>
            </w:r>
          </w:p>
        </w:tc>
        <w:tc>
          <w:tcPr>
            <w:tcW w:w="2718" w:type="dxa"/>
          </w:tcPr>
          <w:p w:rsidR="00ED11A5" w:rsidRPr="00832CC7" w:rsidRDefault="00ED11A5" w:rsidP="008325EB">
            <w:pPr>
              <w:tabs>
                <w:tab w:val="left" w:pos="720"/>
                <w:tab w:val="left" w:pos="810"/>
              </w:tabs>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4"/>
              </w:rPr>
            </w:pPr>
          </w:p>
        </w:tc>
      </w:tr>
      <w:tr w:rsidR="00ED11A5" w:rsidRPr="00832CC7" w:rsidTr="00ED11A5">
        <w:trPr>
          <w:jc w:val="center"/>
        </w:trPr>
        <w:tc>
          <w:tcPr>
            <w:cnfStyle w:val="001000000000" w:firstRow="0" w:lastRow="0" w:firstColumn="1" w:lastColumn="0" w:oddVBand="0" w:evenVBand="0" w:oddHBand="0" w:evenHBand="0" w:firstRowFirstColumn="0" w:firstRowLastColumn="0" w:lastRowFirstColumn="0" w:lastRowLastColumn="0"/>
            <w:tcW w:w="4338" w:type="dxa"/>
          </w:tcPr>
          <w:p w:rsidR="00ED11A5" w:rsidRPr="00832CC7" w:rsidRDefault="00ED11A5" w:rsidP="008325EB">
            <w:pPr>
              <w:tabs>
                <w:tab w:val="left" w:pos="720"/>
                <w:tab w:val="left" w:pos="810"/>
              </w:tabs>
              <w:rPr>
                <w:rFonts w:ascii="Times New Roman" w:hAnsi="Times New Roman"/>
                <w:sz w:val="20"/>
                <w:szCs w:val="24"/>
              </w:rPr>
            </w:pPr>
            <w:r>
              <w:rPr>
                <w:rFonts w:ascii="Times New Roman" w:hAnsi="Times New Roman"/>
                <w:sz w:val="20"/>
                <w:szCs w:val="24"/>
              </w:rPr>
              <w:t>Latin America</w:t>
            </w:r>
          </w:p>
        </w:tc>
        <w:tc>
          <w:tcPr>
            <w:tcW w:w="2718" w:type="dxa"/>
          </w:tcPr>
          <w:p w:rsidR="00ED11A5" w:rsidRPr="00832CC7" w:rsidRDefault="00ED11A5" w:rsidP="008325EB">
            <w:pPr>
              <w:tabs>
                <w:tab w:val="left" w:pos="720"/>
                <w:tab w:val="left" w:pos="810"/>
              </w:tabs>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r>
      <w:tr w:rsidR="00ED11A5" w:rsidRPr="00832CC7" w:rsidTr="00ED11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38" w:type="dxa"/>
          </w:tcPr>
          <w:p w:rsidR="00ED11A5" w:rsidRPr="00832CC7" w:rsidRDefault="00ED11A5" w:rsidP="008325EB">
            <w:pPr>
              <w:tabs>
                <w:tab w:val="left" w:pos="720"/>
                <w:tab w:val="left" w:pos="810"/>
              </w:tabs>
              <w:rPr>
                <w:rFonts w:ascii="Times New Roman" w:hAnsi="Times New Roman"/>
                <w:sz w:val="20"/>
                <w:szCs w:val="24"/>
              </w:rPr>
            </w:pPr>
            <w:r>
              <w:rPr>
                <w:rFonts w:ascii="Times New Roman" w:hAnsi="Times New Roman"/>
                <w:sz w:val="20"/>
                <w:szCs w:val="24"/>
              </w:rPr>
              <w:t>Africa</w:t>
            </w:r>
          </w:p>
        </w:tc>
        <w:tc>
          <w:tcPr>
            <w:tcW w:w="2718" w:type="dxa"/>
          </w:tcPr>
          <w:p w:rsidR="00ED11A5" w:rsidRPr="00832CC7" w:rsidRDefault="00ED11A5" w:rsidP="008325EB">
            <w:pPr>
              <w:tabs>
                <w:tab w:val="left" w:pos="720"/>
                <w:tab w:val="left" w:pos="810"/>
              </w:tabs>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4"/>
              </w:rPr>
            </w:pPr>
          </w:p>
        </w:tc>
      </w:tr>
      <w:tr w:rsidR="00ED11A5" w:rsidRPr="00832CC7" w:rsidTr="00ED11A5">
        <w:trPr>
          <w:trHeight w:val="268"/>
          <w:jc w:val="center"/>
        </w:trPr>
        <w:tc>
          <w:tcPr>
            <w:cnfStyle w:val="001000000000" w:firstRow="0" w:lastRow="0" w:firstColumn="1" w:lastColumn="0" w:oddVBand="0" w:evenVBand="0" w:oddHBand="0" w:evenHBand="0" w:firstRowFirstColumn="0" w:firstRowLastColumn="0" w:lastRowFirstColumn="0" w:lastRowLastColumn="0"/>
            <w:tcW w:w="4338" w:type="dxa"/>
          </w:tcPr>
          <w:p w:rsidR="00ED11A5" w:rsidRPr="00832CC7" w:rsidRDefault="00ED11A5" w:rsidP="008325EB">
            <w:pPr>
              <w:tabs>
                <w:tab w:val="left" w:pos="720"/>
                <w:tab w:val="left" w:pos="810"/>
              </w:tabs>
              <w:rPr>
                <w:rFonts w:ascii="Times New Roman" w:hAnsi="Times New Roman"/>
                <w:sz w:val="20"/>
                <w:szCs w:val="24"/>
              </w:rPr>
            </w:pPr>
            <w:r>
              <w:rPr>
                <w:rFonts w:ascii="Times New Roman" w:hAnsi="Times New Roman"/>
                <w:sz w:val="20"/>
                <w:szCs w:val="24"/>
              </w:rPr>
              <w:t>Other (Please Specify)</w:t>
            </w:r>
          </w:p>
        </w:tc>
        <w:tc>
          <w:tcPr>
            <w:tcW w:w="2718" w:type="dxa"/>
          </w:tcPr>
          <w:p w:rsidR="00ED11A5" w:rsidRPr="00832CC7" w:rsidRDefault="00ED11A5" w:rsidP="008325EB">
            <w:pPr>
              <w:tabs>
                <w:tab w:val="left" w:pos="720"/>
                <w:tab w:val="left" w:pos="810"/>
              </w:tabs>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r>
      <w:tr w:rsidR="00ED11A5" w:rsidRPr="00832CC7" w:rsidTr="00ED11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38" w:type="dxa"/>
          </w:tcPr>
          <w:p w:rsidR="00ED11A5" w:rsidRPr="00832CC7" w:rsidRDefault="00ED11A5" w:rsidP="008325EB">
            <w:pPr>
              <w:tabs>
                <w:tab w:val="left" w:pos="720"/>
                <w:tab w:val="left" w:pos="810"/>
              </w:tabs>
              <w:rPr>
                <w:rFonts w:ascii="Times New Roman" w:hAnsi="Times New Roman"/>
                <w:sz w:val="20"/>
                <w:szCs w:val="24"/>
              </w:rPr>
            </w:pPr>
            <w:r w:rsidRPr="00832CC7">
              <w:rPr>
                <w:rFonts w:ascii="Times New Roman" w:hAnsi="Times New Roman"/>
                <w:sz w:val="20"/>
                <w:szCs w:val="24"/>
              </w:rPr>
              <w:t>Other (Please Specify)_______________</w:t>
            </w:r>
          </w:p>
        </w:tc>
        <w:tc>
          <w:tcPr>
            <w:tcW w:w="2718" w:type="dxa"/>
          </w:tcPr>
          <w:p w:rsidR="00ED11A5" w:rsidRPr="00832CC7" w:rsidRDefault="00ED11A5" w:rsidP="008325EB">
            <w:pPr>
              <w:tabs>
                <w:tab w:val="left" w:pos="720"/>
                <w:tab w:val="left" w:pos="810"/>
              </w:tabs>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4"/>
              </w:rPr>
            </w:pPr>
          </w:p>
        </w:tc>
      </w:tr>
      <w:tr w:rsidR="00ED11A5" w:rsidRPr="00832CC7" w:rsidTr="00ED11A5">
        <w:trPr>
          <w:jc w:val="center"/>
        </w:trPr>
        <w:tc>
          <w:tcPr>
            <w:cnfStyle w:val="001000000000" w:firstRow="0" w:lastRow="0" w:firstColumn="1" w:lastColumn="0" w:oddVBand="0" w:evenVBand="0" w:oddHBand="0" w:evenHBand="0" w:firstRowFirstColumn="0" w:firstRowLastColumn="0" w:lastRowFirstColumn="0" w:lastRowLastColumn="0"/>
            <w:tcW w:w="4338" w:type="dxa"/>
          </w:tcPr>
          <w:p w:rsidR="00ED11A5" w:rsidRPr="00832CC7" w:rsidRDefault="00ED11A5" w:rsidP="008325EB">
            <w:pPr>
              <w:tabs>
                <w:tab w:val="left" w:pos="720"/>
                <w:tab w:val="left" w:pos="810"/>
              </w:tabs>
              <w:rPr>
                <w:rFonts w:ascii="Times New Roman" w:hAnsi="Times New Roman"/>
                <w:sz w:val="20"/>
                <w:szCs w:val="24"/>
              </w:rPr>
            </w:pPr>
            <w:r w:rsidRPr="00832CC7">
              <w:rPr>
                <w:rFonts w:ascii="Times New Roman" w:hAnsi="Times New Roman"/>
                <w:sz w:val="20"/>
                <w:szCs w:val="24"/>
              </w:rPr>
              <w:t>Other (Please Specify)_______________</w:t>
            </w:r>
          </w:p>
        </w:tc>
        <w:tc>
          <w:tcPr>
            <w:tcW w:w="2718" w:type="dxa"/>
          </w:tcPr>
          <w:p w:rsidR="00ED11A5" w:rsidRPr="00832CC7" w:rsidRDefault="00ED11A5" w:rsidP="008325EB">
            <w:pPr>
              <w:tabs>
                <w:tab w:val="left" w:pos="720"/>
                <w:tab w:val="left" w:pos="810"/>
              </w:tabs>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r>
    </w:tbl>
    <w:p w:rsidR="00700C7E" w:rsidRDefault="00700C7E" w:rsidP="00B472C9">
      <w:pPr>
        <w:ind w:left="720" w:hanging="720"/>
        <w:rPr>
          <w:rFonts w:ascii="Times New Roman" w:hAnsi="Times New Roman"/>
          <w:sz w:val="24"/>
          <w:szCs w:val="24"/>
          <w:highlight w:val="yellow"/>
        </w:rPr>
      </w:pPr>
    </w:p>
    <w:p w:rsidR="00203069" w:rsidRDefault="00203069" w:rsidP="00B472C9">
      <w:pPr>
        <w:ind w:left="720" w:hanging="720"/>
        <w:rPr>
          <w:rFonts w:ascii="Times New Roman" w:hAnsi="Times New Roman"/>
          <w:sz w:val="24"/>
          <w:szCs w:val="24"/>
          <w:highlight w:val="yellow"/>
        </w:rPr>
      </w:pPr>
    </w:p>
    <w:p w:rsidR="00203069" w:rsidRDefault="00203069" w:rsidP="00B472C9">
      <w:pPr>
        <w:ind w:left="720" w:hanging="720"/>
        <w:rPr>
          <w:rFonts w:ascii="Times New Roman" w:hAnsi="Times New Roman"/>
          <w:sz w:val="24"/>
          <w:szCs w:val="24"/>
          <w:highlight w:val="yellow"/>
        </w:rPr>
      </w:pPr>
    </w:p>
    <w:p w:rsidR="00203069" w:rsidRDefault="00203069" w:rsidP="00B472C9">
      <w:pPr>
        <w:ind w:left="720" w:hanging="720"/>
        <w:rPr>
          <w:rFonts w:ascii="Times New Roman" w:hAnsi="Times New Roman"/>
          <w:sz w:val="24"/>
          <w:szCs w:val="24"/>
          <w:highlight w:val="yellow"/>
        </w:rPr>
      </w:pPr>
    </w:p>
    <w:p w:rsidR="00832CC7" w:rsidRPr="00832CC7" w:rsidRDefault="00832CC7" w:rsidP="00832CC7">
      <w:pPr>
        <w:ind w:left="720" w:hanging="720"/>
        <w:rPr>
          <w:rFonts w:ascii="Times New Roman" w:hAnsi="Times New Roman"/>
          <w:sz w:val="24"/>
          <w:szCs w:val="24"/>
        </w:rPr>
      </w:pPr>
      <w:r w:rsidRPr="00832CC7">
        <w:rPr>
          <w:rFonts w:ascii="Times New Roman" w:hAnsi="Times New Roman"/>
          <w:sz w:val="24"/>
          <w:szCs w:val="24"/>
        </w:rPr>
        <w:lastRenderedPageBreak/>
        <w:t>F</w:t>
      </w:r>
      <w:r w:rsidR="00D824D7">
        <w:rPr>
          <w:rFonts w:ascii="Times New Roman" w:hAnsi="Times New Roman"/>
          <w:sz w:val="24"/>
          <w:szCs w:val="24"/>
        </w:rPr>
        <w:t>9</w:t>
      </w:r>
      <w:r w:rsidRPr="00832CC7">
        <w:rPr>
          <w:rFonts w:ascii="Times New Roman" w:hAnsi="Times New Roman"/>
          <w:sz w:val="24"/>
          <w:szCs w:val="24"/>
        </w:rPr>
        <w:t xml:space="preserve">. </w:t>
      </w:r>
      <w:r w:rsidRPr="00832CC7">
        <w:rPr>
          <w:rFonts w:ascii="Times New Roman" w:hAnsi="Times New Roman"/>
          <w:sz w:val="24"/>
          <w:szCs w:val="24"/>
        </w:rPr>
        <w:tab/>
        <w:t xml:space="preserve">Discuss the anticipated allocation ranges by </w:t>
      </w:r>
      <w:r>
        <w:rPr>
          <w:rFonts w:ascii="Times New Roman" w:hAnsi="Times New Roman"/>
          <w:sz w:val="24"/>
          <w:szCs w:val="24"/>
        </w:rPr>
        <w:t>sector</w:t>
      </w:r>
      <w:r w:rsidRPr="00832CC7">
        <w:rPr>
          <w:rFonts w:ascii="Times New Roman" w:hAnsi="Times New Roman"/>
          <w:sz w:val="24"/>
          <w:szCs w:val="24"/>
        </w:rPr>
        <w:t xml:space="preserve"> by completing the following table:</w:t>
      </w:r>
    </w:p>
    <w:p w:rsidR="00832CC7" w:rsidRDefault="00832CC7" w:rsidP="00832CC7">
      <w:pPr>
        <w:ind w:left="720" w:hanging="720"/>
        <w:rPr>
          <w:rFonts w:ascii="Times New Roman" w:hAnsi="Times New Roman"/>
          <w:sz w:val="24"/>
          <w:szCs w:val="24"/>
          <w:highlight w:val="yellow"/>
        </w:rPr>
      </w:pPr>
    </w:p>
    <w:tbl>
      <w:tblPr>
        <w:tblStyle w:val="MediumGrid3-Accent11"/>
        <w:tblW w:w="0" w:type="auto"/>
        <w:jc w:val="center"/>
        <w:tblLook w:val="04A0" w:firstRow="1" w:lastRow="0" w:firstColumn="1" w:lastColumn="0" w:noHBand="0" w:noVBand="1"/>
      </w:tblPr>
      <w:tblGrid>
        <w:gridCol w:w="4338"/>
        <w:gridCol w:w="2718"/>
      </w:tblGrid>
      <w:tr w:rsidR="00ED11A5" w:rsidRPr="00832CC7" w:rsidTr="00ED11A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38" w:type="dxa"/>
          </w:tcPr>
          <w:p w:rsidR="00ED11A5" w:rsidRPr="00832CC7" w:rsidRDefault="00ED11A5" w:rsidP="008325EB">
            <w:pPr>
              <w:tabs>
                <w:tab w:val="left" w:pos="720"/>
                <w:tab w:val="left" w:pos="810"/>
              </w:tabs>
              <w:rPr>
                <w:rFonts w:ascii="Times New Roman" w:hAnsi="Times New Roman"/>
                <w:sz w:val="20"/>
                <w:szCs w:val="24"/>
              </w:rPr>
            </w:pPr>
            <w:r w:rsidRPr="00832CC7">
              <w:rPr>
                <w:rFonts w:ascii="Times New Roman" w:hAnsi="Times New Roman"/>
                <w:sz w:val="20"/>
                <w:szCs w:val="24"/>
              </w:rPr>
              <w:t>Geography</w:t>
            </w:r>
          </w:p>
        </w:tc>
        <w:tc>
          <w:tcPr>
            <w:tcW w:w="2718" w:type="dxa"/>
          </w:tcPr>
          <w:p w:rsidR="00ED11A5" w:rsidRPr="00832CC7" w:rsidRDefault="00ED11A5" w:rsidP="008325EB">
            <w:pPr>
              <w:tabs>
                <w:tab w:val="left" w:pos="720"/>
                <w:tab w:val="left" w:pos="810"/>
              </w:tabs>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4"/>
              </w:rPr>
            </w:pPr>
            <w:r w:rsidRPr="00832CC7">
              <w:rPr>
                <w:rFonts w:ascii="Times New Roman" w:hAnsi="Times New Roman"/>
                <w:sz w:val="20"/>
                <w:szCs w:val="24"/>
              </w:rPr>
              <w:t>Target Allocation Range for Proposed Product</w:t>
            </w:r>
          </w:p>
        </w:tc>
      </w:tr>
      <w:tr w:rsidR="00ED11A5" w:rsidRPr="00832CC7" w:rsidTr="00ED11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38" w:type="dxa"/>
          </w:tcPr>
          <w:p w:rsidR="00ED11A5" w:rsidRPr="00832CC7" w:rsidRDefault="00ED11A5" w:rsidP="008325EB">
            <w:pPr>
              <w:tabs>
                <w:tab w:val="left" w:pos="720"/>
                <w:tab w:val="left" w:pos="810"/>
              </w:tabs>
              <w:rPr>
                <w:rFonts w:ascii="Times New Roman" w:hAnsi="Times New Roman"/>
                <w:sz w:val="20"/>
                <w:szCs w:val="24"/>
              </w:rPr>
            </w:pPr>
            <w:r>
              <w:rPr>
                <w:rFonts w:ascii="Times New Roman" w:hAnsi="Times New Roman"/>
                <w:sz w:val="20"/>
                <w:szCs w:val="24"/>
              </w:rPr>
              <w:t>Office</w:t>
            </w:r>
            <w:r w:rsidRPr="00832CC7">
              <w:rPr>
                <w:rFonts w:ascii="Times New Roman" w:hAnsi="Times New Roman"/>
                <w:sz w:val="20"/>
                <w:szCs w:val="24"/>
              </w:rPr>
              <w:t xml:space="preserve"> </w:t>
            </w:r>
          </w:p>
        </w:tc>
        <w:tc>
          <w:tcPr>
            <w:tcW w:w="2718" w:type="dxa"/>
          </w:tcPr>
          <w:p w:rsidR="00ED11A5" w:rsidRPr="00832CC7" w:rsidRDefault="00ED11A5" w:rsidP="008325EB">
            <w:pPr>
              <w:tabs>
                <w:tab w:val="left" w:pos="720"/>
                <w:tab w:val="left" w:pos="810"/>
              </w:tabs>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4"/>
              </w:rPr>
            </w:pPr>
          </w:p>
        </w:tc>
      </w:tr>
      <w:tr w:rsidR="00ED11A5" w:rsidRPr="00832CC7" w:rsidTr="00ED11A5">
        <w:trPr>
          <w:jc w:val="center"/>
        </w:trPr>
        <w:tc>
          <w:tcPr>
            <w:cnfStyle w:val="001000000000" w:firstRow="0" w:lastRow="0" w:firstColumn="1" w:lastColumn="0" w:oddVBand="0" w:evenVBand="0" w:oddHBand="0" w:evenHBand="0" w:firstRowFirstColumn="0" w:firstRowLastColumn="0" w:lastRowFirstColumn="0" w:lastRowLastColumn="0"/>
            <w:tcW w:w="4338" w:type="dxa"/>
          </w:tcPr>
          <w:p w:rsidR="00ED11A5" w:rsidRPr="00832CC7" w:rsidRDefault="00ED11A5" w:rsidP="008325EB">
            <w:pPr>
              <w:tabs>
                <w:tab w:val="left" w:pos="720"/>
                <w:tab w:val="left" w:pos="810"/>
              </w:tabs>
              <w:rPr>
                <w:rFonts w:ascii="Times New Roman" w:hAnsi="Times New Roman"/>
                <w:sz w:val="20"/>
                <w:szCs w:val="24"/>
              </w:rPr>
            </w:pPr>
            <w:r>
              <w:rPr>
                <w:rFonts w:ascii="Times New Roman" w:hAnsi="Times New Roman"/>
                <w:sz w:val="20"/>
                <w:szCs w:val="24"/>
              </w:rPr>
              <w:t>Multifamily</w:t>
            </w:r>
          </w:p>
        </w:tc>
        <w:tc>
          <w:tcPr>
            <w:tcW w:w="2718" w:type="dxa"/>
          </w:tcPr>
          <w:p w:rsidR="00ED11A5" w:rsidRPr="00832CC7" w:rsidRDefault="00ED11A5" w:rsidP="008325EB">
            <w:pPr>
              <w:tabs>
                <w:tab w:val="left" w:pos="720"/>
                <w:tab w:val="left" w:pos="810"/>
              </w:tabs>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r>
      <w:tr w:rsidR="00ED11A5" w:rsidRPr="00832CC7" w:rsidTr="00ED11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38" w:type="dxa"/>
          </w:tcPr>
          <w:p w:rsidR="00ED11A5" w:rsidRPr="00832CC7" w:rsidRDefault="00ED11A5" w:rsidP="008325EB">
            <w:pPr>
              <w:tabs>
                <w:tab w:val="left" w:pos="720"/>
                <w:tab w:val="left" w:pos="810"/>
              </w:tabs>
              <w:rPr>
                <w:rFonts w:ascii="Times New Roman" w:hAnsi="Times New Roman"/>
                <w:sz w:val="20"/>
                <w:szCs w:val="24"/>
              </w:rPr>
            </w:pPr>
            <w:r>
              <w:rPr>
                <w:rFonts w:ascii="Times New Roman" w:hAnsi="Times New Roman"/>
                <w:sz w:val="20"/>
                <w:szCs w:val="24"/>
              </w:rPr>
              <w:t>Industrial/Logistics</w:t>
            </w:r>
          </w:p>
        </w:tc>
        <w:tc>
          <w:tcPr>
            <w:tcW w:w="2718" w:type="dxa"/>
          </w:tcPr>
          <w:p w:rsidR="00ED11A5" w:rsidRPr="00832CC7" w:rsidRDefault="00ED11A5" w:rsidP="008325EB">
            <w:pPr>
              <w:tabs>
                <w:tab w:val="left" w:pos="720"/>
                <w:tab w:val="left" w:pos="810"/>
              </w:tabs>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4"/>
              </w:rPr>
            </w:pPr>
          </w:p>
        </w:tc>
      </w:tr>
      <w:tr w:rsidR="00ED11A5" w:rsidRPr="00832CC7" w:rsidTr="00ED11A5">
        <w:trPr>
          <w:jc w:val="center"/>
        </w:trPr>
        <w:tc>
          <w:tcPr>
            <w:cnfStyle w:val="001000000000" w:firstRow="0" w:lastRow="0" w:firstColumn="1" w:lastColumn="0" w:oddVBand="0" w:evenVBand="0" w:oddHBand="0" w:evenHBand="0" w:firstRowFirstColumn="0" w:firstRowLastColumn="0" w:lastRowFirstColumn="0" w:lastRowLastColumn="0"/>
            <w:tcW w:w="4338" w:type="dxa"/>
          </w:tcPr>
          <w:p w:rsidR="00ED11A5" w:rsidRPr="00832CC7" w:rsidRDefault="00ED11A5" w:rsidP="008325EB">
            <w:pPr>
              <w:tabs>
                <w:tab w:val="left" w:pos="720"/>
                <w:tab w:val="left" w:pos="810"/>
              </w:tabs>
              <w:rPr>
                <w:rFonts w:ascii="Times New Roman" w:hAnsi="Times New Roman"/>
                <w:sz w:val="20"/>
                <w:szCs w:val="24"/>
              </w:rPr>
            </w:pPr>
            <w:r>
              <w:rPr>
                <w:rFonts w:ascii="Times New Roman" w:hAnsi="Times New Roman"/>
                <w:sz w:val="20"/>
                <w:szCs w:val="24"/>
              </w:rPr>
              <w:t>Retail</w:t>
            </w:r>
          </w:p>
        </w:tc>
        <w:tc>
          <w:tcPr>
            <w:tcW w:w="2718" w:type="dxa"/>
          </w:tcPr>
          <w:p w:rsidR="00ED11A5" w:rsidRPr="00832CC7" w:rsidRDefault="00ED11A5" w:rsidP="008325EB">
            <w:pPr>
              <w:tabs>
                <w:tab w:val="left" w:pos="720"/>
                <w:tab w:val="left" w:pos="810"/>
              </w:tabs>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r>
      <w:tr w:rsidR="00ED11A5" w:rsidRPr="00832CC7" w:rsidTr="00ED11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38" w:type="dxa"/>
          </w:tcPr>
          <w:p w:rsidR="00ED11A5" w:rsidRPr="00832CC7" w:rsidRDefault="00ED11A5" w:rsidP="008325EB">
            <w:pPr>
              <w:tabs>
                <w:tab w:val="left" w:pos="720"/>
                <w:tab w:val="left" w:pos="810"/>
              </w:tabs>
              <w:rPr>
                <w:rFonts w:ascii="Times New Roman" w:hAnsi="Times New Roman"/>
                <w:sz w:val="20"/>
                <w:szCs w:val="24"/>
              </w:rPr>
            </w:pPr>
            <w:r w:rsidRPr="00832CC7">
              <w:rPr>
                <w:rFonts w:ascii="Times New Roman" w:hAnsi="Times New Roman"/>
                <w:sz w:val="20"/>
                <w:szCs w:val="24"/>
              </w:rPr>
              <w:t>Other (Please Specify)_______________</w:t>
            </w:r>
          </w:p>
        </w:tc>
        <w:tc>
          <w:tcPr>
            <w:tcW w:w="2718" w:type="dxa"/>
          </w:tcPr>
          <w:p w:rsidR="00ED11A5" w:rsidRPr="00832CC7" w:rsidRDefault="00ED11A5" w:rsidP="008325EB">
            <w:pPr>
              <w:tabs>
                <w:tab w:val="left" w:pos="720"/>
                <w:tab w:val="left" w:pos="810"/>
              </w:tabs>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4"/>
              </w:rPr>
            </w:pPr>
          </w:p>
        </w:tc>
      </w:tr>
      <w:tr w:rsidR="00ED11A5" w:rsidRPr="00832CC7" w:rsidTr="00ED11A5">
        <w:trPr>
          <w:jc w:val="center"/>
        </w:trPr>
        <w:tc>
          <w:tcPr>
            <w:cnfStyle w:val="001000000000" w:firstRow="0" w:lastRow="0" w:firstColumn="1" w:lastColumn="0" w:oddVBand="0" w:evenVBand="0" w:oddHBand="0" w:evenHBand="0" w:firstRowFirstColumn="0" w:firstRowLastColumn="0" w:lastRowFirstColumn="0" w:lastRowLastColumn="0"/>
            <w:tcW w:w="4338" w:type="dxa"/>
          </w:tcPr>
          <w:p w:rsidR="00ED11A5" w:rsidRPr="00832CC7" w:rsidRDefault="00ED11A5" w:rsidP="008325EB">
            <w:pPr>
              <w:tabs>
                <w:tab w:val="left" w:pos="720"/>
                <w:tab w:val="left" w:pos="810"/>
              </w:tabs>
              <w:rPr>
                <w:rFonts w:ascii="Times New Roman" w:hAnsi="Times New Roman"/>
                <w:sz w:val="20"/>
                <w:szCs w:val="24"/>
              </w:rPr>
            </w:pPr>
            <w:r w:rsidRPr="00832CC7">
              <w:rPr>
                <w:rFonts w:ascii="Times New Roman" w:hAnsi="Times New Roman"/>
                <w:sz w:val="20"/>
                <w:szCs w:val="24"/>
              </w:rPr>
              <w:t>Other (Please Specify)_______________</w:t>
            </w:r>
          </w:p>
        </w:tc>
        <w:tc>
          <w:tcPr>
            <w:tcW w:w="2718" w:type="dxa"/>
          </w:tcPr>
          <w:p w:rsidR="00ED11A5" w:rsidRPr="00832CC7" w:rsidRDefault="00ED11A5" w:rsidP="008325EB">
            <w:pPr>
              <w:tabs>
                <w:tab w:val="left" w:pos="720"/>
                <w:tab w:val="left" w:pos="810"/>
              </w:tabs>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r>
    </w:tbl>
    <w:p w:rsidR="00700C7E" w:rsidRDefault="00700C7E" w:rsidP="00B472C9">
      <w:pPr>
        <w:ind w:left="720" w:hanging="720"/>
        <w:rPr>
          <w:rFonts w:ascii="Times New Roman" w:hAnsi="Times New Roman"/>
          <w:sz w:val="24"/>
          <w:szCs w:val="24"/>
          <w:highlight w:val="yellow"/>
        </w:rPr>
      </w:pPr>
    </w:p>
    <w:p w:rsidR="00B713D4" w:rsidRPr="00B713D4" w:rsidRDefault="00B713D4" w:rsidP="00B713D4">
      <w:pPr>
        <w:tabs>
          <w:tab w:val="left" w:pos="720"/>
          <w:tab w:val="left" w:pos="810"/>
        </w:tabs>
        <w:ind w:left="720" w:hanging="720"/>
        <w:rPr>
          <w:rFonts w:ascii="Times New Roman" w:hAnsi="Times New Roman"/>
          <w:sz w:val="24"/>
          <w:szCs w:val="24"/>
        </w:rPr>
      </w:pPr>
      <w:r w:rsidRPr="00B713D4">
        <w:rPr>
          <w:rFonts w:ascii="Times New Roman" w:hAnsi="Times New Roman"/>
          <w:sz w:val="24"/>
          <w:szCs w:val="24"/>
        </w:rPr>
        <w:t>F</w:t>
      </w:r>
      <w:r w:rsidR="00D824D7">
        <w:rPr>
          <w:rFonts w:ascii="Times New Roman" w:hAnsi="Times New Roman"/>
          <w:sz w:val="24"/>
          <w:szCs w:val="24"/>
        </w:rPr>
        <w:t>10</w:t>
      </w:r>
      <w:r w:rsidRPr="00B713D4">
        <w:rPr>
          <w:rFonts w:ascii="Times New Roman" w:hAnsi="Times New Roman"/>
          <w:sz w:val="24"/>
          <w:szCs w:val="24"/>
        </w:rPr>
        <w:t>.</w:t>
      </w:r>
      <w:r w:rsidRPr="00B713D4">
        <w:rPr>
          <w:rFonts w:ascii="Times New Roman" w:hAnsi="Times New Roman"/>
          <w:sz w:val="24"/>
          <w:szCs w:val="24"/>
        </w:rPr>
        <w:tab/>
        <w:t xml:space="preserve">Provide a discussion of the fee structure: </w:t>
      </w:r>
    </w:p>
    <w:p w:rsidR="00B713D4" w:rsidRPr="00B472C9" w:rsidRDefault="00B713D4" w:rsidP="00B713D4">
      <w:pPr>
        <w:tabs>
          <w:tab w:val="left" w:pos="720"/>
          <w:tab w:val="left" w:pos="810"/>
        </w:tabs>
        <w:ind w:left="720" w:hanging="720"/>
        <w:rPr>
          <w:rFonts w:ascii="Times New Roman" w:hAnsi="Times New Roman"/>
          <w:sz w:val="24"/>
          <w:szCs w:val="24"/>
          <w:highlight w:val="yellow"/>
        </w:rPr>
      </w:pPr>
    </w:p>
    <w:tbl>
      <w:tblPr>
        <w:tblStyle w:val="MediumGrid3-Accent11"/>
        <w:tblW w:w="0" w:type="auto"/>
        <w:tblLook w:val="04A0" w:firstRow="1" w:lastRow="0" w:firstColumn="1" w:lastColumn="0" w:noHBand="0" w:noVBand="1"/>
      </w:tblPr>
      <w:tblGrid>
        <w:gridCol w:w="3978"/>
        <w:gridCol w:w="5598"/>
      </w:tblGrid>
      <w:tr w:rsidR="00B713D4" w:rsidRPr="00B472C9" w:rsidTr="00832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B713D4" w:rsidRPr="00B713D4" w:rsidRDefault="00B713D4" w:rsidP="008325EB">
            <w:pPr>
              <w:tabs>
                <w:tab w:val="left" w:pos="720"/>
                <w:tab w:val="left" w:pos="810"/>
              </w:tabs>
              <w:rPr>
                <w:rFonts w:ascii="Times New Roman" w:eastAsia="Times New Roman" w:hAnsi="Times New Roman" w:cs="Times New Roman"/>
                <w:sz w:val="20"/>
                <w:szCs w:val="24"/>
              </w:rPr>
            </w:pPr>
            <w:r w:rsidRPr="00B713D4">
              <w:rPr>
                <w:rFonts w:ascii="Times New Roman" w:eastAsia="Times New Roman" w:hAnsi="Times New Roman" w:cs="Times New Roman"/>
                <w:sz w:val="20"/>
                <w:szCs w:val="24"/>
              </w:rPr>
              <w:t>Terms</w:t>
            </w:r>
          </w:p>
        </w:tc>
        <w:tc>
          <w:tcPr>
            <w:tcW w:w="5598" w:type="dxa"/>
          </w:tcPr>
          <w:p w:rsidR="00B713D4" w:rsidRPr="00B713D4" w:rsidRDefault="00B713D4" w:rsidP="008325EB">
            <w:pPr>
              <w:tabs>
                <w:tab w:val="left" w:pos="720"/>
                <w:tab w:val="left" w:pos="810"/>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rPr>
            </w:pPr>
            <w:r w:rsidRPr="00B713D4">
              <w:rPr>
                <w:rFonts w:ascii="Times New Roman" w:eastAsia="Times New Roman" w:hAnsi="Times New Roman" w:cs="Times New Roman"/>
                <w:sz w:val="20"/>
                <w:szCs w:val="24"/>
              </w:rPr>
              <w:t>Description</w:t>
            </w:r>
          </w:p>
        </w:tc>
      </w:tr>
      <w:tr w:rsidR="00B713D4" w:rsidRPr="00B472C9" w:rsidTr="00832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B713D4" w:rsidRPr="00B713D4" w:rsidRDefault="00B713D4" w:rsidP="008325EB">
            <w:pPr>
              <w:tabs>
                <w:tab w:val="left" w:pos="720"/>
                <w:tab w:val="left" w:pos="810"/>
              </w:tabs>
              <w:rPr>
                <w:rFonts w:ascii="Times New Roman" w:eastAsia="Times New Roman" w:hAnsi="Times New Roman" w:cs="Times New Roman"/>
                <w:b w:val="0"/>
                <w:sz w:val="20"/>
                <w:szCs w:val="24"/>
              </w:rPr>
            </w:pPr>
            <w:r w:rsidRPr="00B713D4">
              <w:rPr>
                <w:rFonts w:ascii="Times New Roman" w:eastAsia="Times New Roman" w:hAnsi="Times New Roman" w:cs="Times New Roman"/>
                <w:b w:val="0"/>
                <w:sz w:val="20"/>
                <w:szCs w:val="24"/>
              </w:rPr>
              <w:t xml:space="preserve">Management Fee Rate/Base </w:t>
            </w:r>
            <w:r w:rsidRPr="00B713D4">
              <w:rPr>
                <w:rFonts w:ascii="Times New Roman" w:eastAsia="Times New Roman" w:hAnsi="Times New Roman" w:cs="Times New Roman"/>
                <w:b w:val="0"/>
                <w:i/>
                <w:sz w:val="20"/>
                <w:szCs w:val="24"/>
              </w:rPr>
              <w:t>During Investment Period</w:t>
            </w:r>
          </w:p>
        </w:tc>
        <w:tc>
          <w:tcPr>
            <w:tcW w:w="5598" w:type="dxa"/>
          </w:tcPr>
          <w:p w:rsidR="00B713D4" w:rsidRPr="00B713D4" w:rsidRDefault="00B713D4" w:rsidP="008325EB">
            <w:pPr>
              <w:tabs>
                <w:tab w:val="left" w:pos="720"/>
                <w:tab w:val="left" w:pos="81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p>
        </w:tc>
      </w:tr>
      <w:tr w:rsidR="00B713D4" w:rsidRPr="00B472C9" w:rsidTr="008325EB">
        <w:tc>
          <w:tcPr>
            <w:cnfStyle w:val="001000000000" w:firstRow="0" w:lastRow="0" w:firstColumn="1" w:lastColumn="0" w:oddVBand="0" w:evenVBand="0" w:oddHBand="0" w:evenHBand="0" w:firstRowFirstColumn="0" w:firstRowLastColumn="0" w:lastRowFirstColumn="0" w:lastRowLastColumn="0"/>
            <w:tcW w:w="3978" w:type="dxa"/>
          </w:tcPr>
          <w:p w:rsidR="00B713D4" w:rsidRPr="00B713D4" w:rsidRDefault="00B713D4" w:rsidP="008325EB">
            <w:pPr>
              <w:tabs>
                <w:tab w:val="left" w:pos="720"/>
                <w:tab w:val="left" w:pos="810"/>
              </w:tabs>
              <w:rPr>
                <w:rFonts w:ascii="Times New Roman" w:eastAsia="Times New Roman" w:hAnsi="Times New Roman" w:cs="Times New Roman"/>
                <w:b w:val="0"/>
                <w:sz w:val="20"/>
                <w:szCs w:val="24"/>
              </w:rPr>
            </w:pPr>
            <w:r w:rsidRPr="00B713D4">
              <w:rPr>
                <w:rFonts w:ascii="Times New Roman" w:eastAsia="Times New Roman" w:hAnsi="Times New Roman" w:cs="Times New Roman"/>
                <w:b w:val="0"/>
                <w:sz w:val="20"/>
                <w:szCs w:val="24"/>
              </w:rPr>
              <w:t xml:space="preserve">Management Fee Rate/Base </w:t>
            </w:r>
            <w:r w:rsidRPr="00B713D4">
              <w:rPr>
                <w:rFonts w:ascii="Times New Roman" w:eastAsia="Times New Roman" w:hAnsi="Times New Roman" w:cs="Times New Roman"/>
                <w:b w:val="0"/>
                <w:i/>
                <w:sz w:val="20"/>
                <w:szCs w:val="24"/>
              </w:rPr>
              <w:t>Post Investment Period</w:t>
            </w:r>
          </w:p>
        </w:tc>
        <w:tc>
          <w:tcPr>
            <w:tcW w:w="5598" w:type="dxa"/>
          </w:tcPr>
          <w:p w:rsidR="00B713D4" w:rsidRPr="00B713D4" w:rsidRDefault="00B713D4" w:rsidP="008325EB">
            <w:pPr>
              <w:tabs>
                <w:tab w:val="left" w:pos="720"/>
                <w:tab w:val="left" w:pos="81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r>
      <w:tr w:rsidR="00B713D4" w:rsidRPr="00B472C9" w:rsidTr="00832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B713D4" w:rsidRPr="00B713D4" w:rsidRDefault="00B713D4" w:rsidP="008325EB">
            <w:pPr>
              <w:tabs>
                <w:tab w:val="left" w:pos="720"/>
                <w:tab w:val="left" w:pos="810"/>
              </w:tabs>
              <w:rPr>
                <w:rFonts w:ascii="Times New Roman" w:eastAsia="Times New Roman" w:hAnsi="Times New Roman" w:cs="Times New Roman"/>
                <w:b w:val="0"/>
                <w:sz w:val="20"/>
                <w:szCs w:val="24"/>
              </w:rPr>
            </w:pPr>
            <w:r w:rsidRPr="00B713D4">
              <w:rPr>
                <w:rFonts w:ascii="Times New Roman" w:eastAsia="Times New Roman" w:hAnsi="Times New Roman" w:cs="Times New Roman"/>
                <w:b w:val="0"/>
                <w:sz w:val="20"/>
                <w:szCs w:val="24"/>
              </w:rPr>
              <w:t>Preferred Return</w:t>
            </w:r>
          </w:p>
        </w:tc>
        <w:tc>
          <w:tcPr>
            <w:tcW w:w="5598" w:type="dxa"/>
          </w:tcPr>
          <w:p w:rsidR="00B713D4" w:rsidRPr="00B713D4" w:rsidRDefault="00B713D4" w:rsidP="008325EB">
            <w:pPr>
              <w:tabs>
                <w:tab w:val="left" w:pos="720"/>
                <w:tab w:val="left" w:pos="81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p>
        </w:tc>
      </w:tr>
      <w:tr w:rsidR="00B713D4" w:rsidRPr="00B472C9" w:rsidTr="008325EB">
        <w:tc>
          <w:tcPr>
            <w:cnfStyle w:val="001000000000" w:firstRow="0" w:lastRow="0" w:firstColumn="1" w:lastColumn="0" w:oddVBand="0" w:evenVBand="0" w:oddHBand="0" w:evenHBand="0" w:firstRowFirstColumn="0" w:firstRowLastColumn="0" w:lastRowFirstColumn="0" w:lastRowLastColumn="0"/>
            <w:tcW w:w="3978" w:type="dxa"/>
          </w:tcPr>
          <w:p w:rsidR="00B713D4" w:rsidRPr="00B713D4" w:rsidRDefault="00B713D4" w:rsidP="008325EB">
            <w:pPr>
              <w:tabs>
                <w:tab w:val="left" w:pos="720"/>
                <w:tab w:val="left" w:pos="810"/>
              </w:tabs>
              <w:rPr>
                <w:rFonts w:ascii="Times New Roman" w:eastAsia="Times New Roman" w:hAnsi="Times New Roman" w:cs="Times New Roman"/>
                <w:b w:val="0"/>
                <w:sz w:val="20"/>
                <w:szCs w:val="24"/>
              </w:rPr>
            </w:pPr>
            <w:r w:rsidRPr="00B713D4">
              <w:rPr>
                <w:rFonts w:ascii="Times New Roman" w:eastAsia="Times New Roman" w:hAnsi="Times New Roman" w:cs="Times New Roman"/>
                <w:b w:val="0"/>
                <w:sz w:val="20"/>
                <w:szCs w:val="24"/>
              </w:rPr>
              <w:t>Carried Interest</w:t>
            </w:r>
          </w:p>
        </w:tc>
        <w:tc>
          <w:tcPr>
            <w:tcW w:w="5598" w:type="dxa"/>
          </w:tcPr>
          <w:p w:rsidR="00B713D4" w:rsidRPr="00B713D4" w:rsidRDefault="00B713D4" w:rsidP="008325EB">
            <w:pPr>
              <w:tabs>
                <w:tab w:val="left" w:pos="720"/>
                <w:tab w:val="left" w:pos="81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r>
      <w:tr w:rsidR="00B713D4" w:rsidRPr="00B472C9" w:rsidTr="00832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B713D4" w:rsidRPr="00B713D4" w:rsidRDefault="00B713D4" w:rsidP="008325EB">
            <w:pPr>
              <w:tabs>
                <w:tab w:val="left" w:pos="720"/>
                <w:tab w:val="left" w:pos="810"/>
              </w:tabs>
              <w:rPr>
                <w:rFonts w:ascii="Times New Roman" w:eastAsia="Times New Roman" w:hAnsi="Times New Roman" w:cs="Times New Roman"/>
                <w:b w:val="0"/>
                <w:sz w:val="20"/>
                <w:szCs w:val="24"/>
              </w:rPr>
            </w:pPr>
            <w:r w:rsidRPr="00B713D4">
              <w:rPr>
                <w:rFonts w:ascii="Times New Roman" w:eastAsia="Times New Roman" w:hAnsi="Times New Roman" w:cs="Times New Roman"/>
                <w:b w:val="0"/>
                <w:sz w:val="20"/>
                <w:szCs w:val="24"/>
              </w:rPr>
              <w:t>Distribution Waterfall (European, American, Hybrid)</w:t>
            </w:r>
          </w:p>
        </w:tc>
        <w:tc>
          <w:tcPr>
            <w:tcW w:w="5598" w:type="dxa"/>
          </w:tcPr>
          <w:p w:rsidR="00B713D4" w:rsidRPr="00B713D4" w:rsidRDefault="00B713D4" w:rsidP="008325EB">
            <w:pPr>
              <w:tabs>
                <w:tab w:val="left" w:pos="720"/>
                <w:tab w:val="left" w:pos="81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p>
        </w:tc>
      </w:tr>
      <w:tr w:rsidR="00B713D4" w:rsidRPr="00B472C9" w:rsidTr="008325EB">
        <w:tc>
          <w:tcPr>
            <w:cnfStyle w:val="001000000000" w:firstRow="0" w:lastRow="0" w:firstColumn="1" w:lastColumn="0" w:oddVBand="0" w:evenVBand="0" w:oddHBand="0" w:evenHBand="0" w:firstRowFirstColumn="0" w:firstRowLastColumn="0" w:lastRowFirstColumn="0" w:lastRowLastColumn="0"/>
            <w:tcW w:w="3978" w:type="dxa"/>
          </w:tcPr>
          <w:p w:rsidR="00B713D4" w:rsidRPr="00B713D4" w:rsidRDefault="00B713D4" w:rsidP="008325EB">
            <w:pPr>
              <w:tabs>
                <w:tab w:val="left" w:pos="720"/>
                <w:tab w:val="left" w:pos="810"/>
              </w:tabs>
              <w:rPr>
                <w:rFonts w:ascii="Times New Roman" w:eastAsia="Times New Roman" w:hAnsi="Times New Roman" w:cs="Times New Roman"/>
                <w:b w:val="0"/>
                <w:sz w:val="20"/>
                <w:szCs w:val="24"/>
              </w:rPr>
            </w:pPr>
            <w:r w:rsidRPr="00B713D4">
              <w:rPr>
                <w:rFonts w:ascii="Times New Roman" w:eastAsia="Times New Roman" w:hAnsi="Times New Roman" w:cs="Times New Roman"/>
                <w:b w:val="0"/>
                <w:sz w:val="20"/>
                <w:szCs w:val="24"/>
              </w:rPr>
              <w:t>Catch Up Provisions</w:t>
            </w:r>
          </w:p>
        </w:tc>
        <w:tc>
          <w:tcPr>
            <w:tcW w:w="5598" w:type="dxa"/>
          </w:tcPr>
          <w:p w:rsidR="00B713D4" w:rsidRPr="00B713D4" w:rsidRDefault="00B713D4" w:rsidP="008325EB">
            <w:pPr>
              <w:tabs>
                <w:tab w:val="left" w:pos="720"/>
                <w:tab w:val="left" w:pos="81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r>
      <w:tr w:rsidR="00B713D4" w:rsidRPr="00B472C9" w:rsidTr="00832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B713D4" w:rsidRPr="00B713D4" w:rsidRDefault="00B713D4" w:rsidP="008325EB">
            <w:pPr>
              <w:tabs>
                <w:tab w:val="left" w:pos="720"/>
                <w:tab w:val="left" w:pos="810"/>
              </w:tabs>
              <w:rPr>
                <w:rFonts w:ascii="Times New Roman" w:eastAsia="Times New Roman" w:hAnsi="Times New Roman" w:cs="Times New Roman"/>
                <w:b w:val="0"/>
                <w:sz w:val="20"/>
                <w:szCs w:val="24"/>
              </w:rPr>
            </w:pPr>
            <w:r w:rsidRPr="00B713D4">
              <w:rPr>
                <w:rFonts w:ascii="Times New Roman" w:eastAsia="Times New Roman" w:hAnsi="Times New Roman" w:cs="Times New Roman"/>
                <w:b w:val="0"/>
                <w:sz w:val="20"/>
                <w:szCs w:val="24"/>
              </w:rPr>
              <w:t>Management Fee Offsets</w:t>
            </w:r>
          </w:p>
        </w:tc>
        <w:tc>
          <w:tcPr>
            <w:tcW w:w="5598" w:type="dxa"/>
          </w:tcPr>
          <w:p w:rsidR="00B713D4" w:rsidRPr="00B713D4" w:rsidRDefault="00B713D4" w:rsidP="008325EB">
            <w:pPr>
              <w:tabs>
                <w:tab w:val="left" w:pos="720"/>
                <w:tab w:val="left" w:pos="81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p>
        </w:tc>
      </w:tr>
      <w:tr w:rsidR="00B713D4" w:rsidRPr="00B472C9" w:rsidTr="008325EB">
        <w:tc>
          <w:tcPr>
            <w:cnfStyle w:val="001000000000" w:firstRow="0" w:lastRow="0" w:firstColumn="1" w:lastColumn="0" w:oddVBand="0" w:evenVBand="0" w:oddHBand="0" w:evenHBand="0" w:firstRowFirstColumn="0" w:firstRowLastColumn="0" w:lastRowFirstColumn="0" w:lastRowLastColumn="0"/>
            <w:tcW w:w="3978" w:type="dxa"/>
          </w:tcPr>
          <w:p w:rsidR="00B713D4" w:rsidRPr="00B713D4" w:rsidRDefault="00B713D4" w:rsidP="008325EB">
            <w:pPr>
              <w:tabs>
                <w:tab w:val="left" w:pos="720"/>
                <w:tab w:val="left" w:pos="810"/>
              </w:tabs>
              <w:rPr>
                <w:rFonts w:ascii="Times New Roman" w:eastAsia="Times New Roman" w:hAnsi="Times New Roman" w:cs="Times New Roman"/>
                <w:b w:val="0"/>
                <w:sz w:val="20"/>
                <w:szCs w:val="24"/>
              </w:rPr>
            </w:pPr>
            <w:r w:rsidRPr="00B713D4">
              <w:rPr>
                <w:rFonts w:ascii="Times New Roman" w:eastAsia="Times New Roman" w:hAnsi="Times New Roman" w:cs="Times New Roman"/>
                <w:b w:val="0"/>
                <w:sz w:val="20"/>
                <w:szCs w:val="24"/>
              </w:rPr>
              <w:t>Organizational Expense Cap</w:t>
            </w:r>
          </w:p>
        </w:tc>
        <w:tc>
          <w:tcPr>
            <w:tcW w:w="5598" w:type="dxa"/>
          </w:tcPr>
          <w:p w:rsidR="00B713D4" w:rsidRPr="00B713D4" w:rsidRDefault="00B713D4" w:rsidP="008325EB">
            <w:pPr>
              <w:tabs>
                <w:tab w:val="left" w:pos="720"/>
                <w:tab w:val="left" w:pos="81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r>
      <w:tr w:rsidR="00B713D4" w:rsidRPr="00B472C9" w:rsidTr="00832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B713D4" w:rsidRPr="00B713D4" w:rsidRDefault="00B713D4" w:rsidP="008325EB">
            <w:pPr>
              <w:tabs>
                <w:tab w:val="left" w:pos="720"/>
                <w:tab w:val="left" w:pos="810"/>
              </w:tabs>
              <w:rPr>
                <w:rFonts w:ascii="Times New Roman" w:eastAsia="Times New Roman" w:hAnsi="Times New Roman" w:cs="Times New Roman"/>
                <w:b w:val="0"/>
                <w:sz w:val="20"/>
                <w:szCs w:val="24"/>
              </w:rPr>
            </w:pPr>
            <w:r w:rsidRPr="00B713D4">
              <w:rPr>
                <w:rFonts w:ascii="Times New Roman" w:eastAsia="Times New Roman" w:hAnsi="Times New Roman" w:cs="Times New Roman"/>
                <w:b w:val="0"/>
                <w:sz w:val="20"/>
                <w:szCs w:val="24"/>
              </w:rPr>
              <w:t>Other Fees/Expenses (Acquisition, Disposition, Asset Management)</w:t>
            </w:r>
          </w:p>
        </w:tc>
        <w:tc>
          <w:tcPr>
            <w:tcW w:w="5598" w:type="dxa"/>
          </w:tcPr>
          <w:p w:rsidR="00B713D4" w:rsidRPr="00B713D4" w:rsidRDefault="00B713D4" w:rsidP="008325EB">
            <w:pPr>
              <w:tabs>
                <w:tab w:val="left" w:pos="720"/>
                <w:tab w:val="left" w:pos="81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p>
        </w:tc>
      </w:tr>
      <w:tr w:rsidR="00B713D4" w:rsidRPr="00B472C9" w:rsidTr="008325EB">
        <w:tc>
          <w:tcPr>
            <w:cnfStyle w:val="001000000000" w:firstRow="0" w:lastRow="0" w:firstColumn="1" w:lastColumn="0" w:oddVBand="0" w:evenVBand="0" w:oddHBand="0" w:evenHBand="0" w:firstRowFirstColumn="0" w:firstRowLastColumn="0" w:lastRowFirstColumn="0" w:lastRowLastColumn="0"/>
            <w:tcW w:w="3978" w:type="dxa"/>
          </w:tcPr>
          <w:p w:rsidR="00B713D4" w:rsidRPr="00B713D4" w:rsidRDefault="00B713D4" w:rsidP="008325EB">
            <w:pPr>
              <w:tabs>
                <w:tab w:val="left" w:pos="720"/>
                <w:tab w:val="left" w:pos="810"/>
              </w:tabs>
              <w:rPr>
                <w:rFonts w:ascii="Times New Roman" w:eastAsia="Times New Roman" w:hAnsi="Times New Roman" w:cs="Times New Roman"/>
                <w:b w:val="0"/>
                <w:sz w:val="20"/>
                <w:szCs w:val="24"/>
              </w:rPr>
            </w:pPr>
            <w:r w:rsidRPr="00B713D4">
              <w:rPr>
                <w:rFonts w:ascii="Times New Roman" w:eastAsia="Times New Roman" w:hAnsi="Times New Roman" w:cs="Times New Roman"/>
                <w:b w:val="0"/>
                <w:sz w:val="20"/>
                <w:szCs w:val="24"/>
              </w:rPr>
              <w:t>Discuss any fee reductions offered for investors (i.e. first closing, size discounts, etc.)</w:t>
            </w:r>
          </w:p>
        </w:tc>
        <w:tc>
          <w:tcPr>
            <w:tcW w:w="5598" w:type="dxa"/>
          </w:tcPr>
          <w:p w:rsidR="00B713D4" w:rsidRPr="00B713D4" w:rsidRDefault="00B713D4" w:rsidP="008325EB">
            <w:pPr>
              <w:tabs>
                <w:tab w:val="left" w:pos="720"/>
                <w:tab w:val="left" w:pos="81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r>
    </w:tbl>
    <w:p w:rsidR="00B713D4" w:rsidRPr="00B472C9" w:rsidRDefault="00B713D4" w:rsidP="00B713D4">
      <w:pPr>
        <w:tabs>
          <w:tab w:val="left" w:pos="720"/>
          <w:tab w:val="left" w:pos="810"/>
        </w:tabs>
        <w:ind w:left="720" w:hanging="720"/>
        <w:rPr>
          <w:rFonts w:ascii="Times New Roman" w:hAnsi="Times New Roman"/>
          <w:b/>
          <w:sz w:val="24"/>
          <w:szCs w:val="24"/>
          <w:highlight w:val="yellow"/>
        </w:rPr>
      </w:pPr>
    </w:p>
    <w:p w:rsidR="00B713D4" w:rsidRPr="00B713D4" w:rsidRDefault="00D824D7" w:rsidP="00B713D4">
      <w:pPr>
        <w:tabs>
          <w:tab w:val="left" w:pos="720"/>
          <w:tab w:val="left" w:pos="810"/>
        </w:tabs>
        <w:ind w:left="720" w:hanging="720"/>
        <w:rPr>
          <w:rFonts w:ascii="Times New Roman" w:hAnsi="Times New Roman"/>
          <w:sz w:val="24"/>
          <w:szCs w:val="24"/>
        </w:rPr>
      </w:pPr>
      <w:r>
        <w:rPr>
          <w:rFonts w:ascii="Times New Roman" w:hAnsi="Times New Roman"/>
          <w:sz w:val="24"/>
          <w:szCs w:val="24"/>
        </w:rPr>
        <w:t>F11</w:t>
      </w:r>
      <w:r w:rsidR="00B713D4" w:rsidRPr="00B713D4">
        <w:rPr>
          <w:rFonts w:ascii="Times New Roman" w:hAnsi="Times New Roman"/>
          <w:sz w:val="24"/>
          <w:szCs w:val="24"/>
        </w:rPr>
        <w:t xml:space="preserve">. </w:t>
      </w:r>
      <w:r w:rsidR="00B713D4" w:rsidRPr="00B713D4">
        <w:rPr>
          <w:rFonts w:ascii="Times New Roman" w:hAnsi="Times New Roman"/>
          <w:sz w:val="24"/>
          <w:szCs w:val="24"/>
        </w:rPr>
        <w:tab/>
        <w:t xml:space="preserve">Provide a discussion of the terms of the proposed vehicle: </w:t>
      </w:r>
    </w:p>
    <w:p w:rsidR="00B713D4" w:rsidRPr="00B713D4" w:rsidRDefault="00B713D4" w:rsidP="00B713D4">
      <w:pPr>
        <w:tabs>
          <w:tab w:val="left" w:pos="720"/>
          <w:tab w:val="left" w:pos="810"/>
        </w:tabs>
        <w:ind w:left="720" w:hanging="720"/>
        <w:rPr>
          <w:rFonts w:ascii="Times New Roman" w:hAnsi="Times New Roman"/>
          <w:b/>
          <w:sz w:val="24"/>
          <w:szCs w:val="24"/>
        </w:rPr>
      </w:pPr>
    </w:p>
    <w:tbl>
      <w:tblPr>
        <w:tblStyle w:val="MediumGrid3-Accent11"/>
        <w:tblW w:w="0" w:type="auto"/>
        <w:tblLook w:val="04A0" w:firstRow="1" w:lastRow="0" w:firstColumn="1" w:lastColumn="0" w:noHBand="0" w:noVBand="1"/>
      </w:tblPr>
      <w:tblGrid>
        <w:gridCol w:w="3978"/>
        <w:gridCol w:w="5598"/>
      </w:tblGrid>
      <w:tr w:rsidR="00B713D4" w:rsidRPr="00B713D4" w:rsidTr="00832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B713D4" w:rsidRPr="00B713D4" w:rsidRDefault="00B713D4" w:rsidP="008325EB">
            <w:pPr>
              <w:tabs>
                <w:tab w:val="left" w:pos="720"/>
                <w:tab w:val="left" w:pos="810"/>
              </w:tabs>
              <w:rPr>
                <w:rFonts w:ascii="Times New Roman" w:eastAsia="Times New Roman" w:hAnsi="Times New Roman" w:cs="Times New Roman"/>
                <w:sz w:val="20"/>
                <w:szCs w:val="24"/>
              </w:rPr>
            </w:pPr>
            <w:r w:rsidRPr="00B713D4">
              <w:rPr>
                <w:rFonts w:ascii="Times New Roman" w:eastAsia="Times New Roman" w:hAnsi="Times New Roman" w:cs="Times New Roman"/>
                <w:sz w:val="20"/>
                <w:szCs w:val="24"/>
              </w:rPr>
              <w:t>Terms</w:t>
            </w:r>
          </w:p>
        </w:tc>
        <w:tc>
          <w:tcPr>
            <w:tcW w:w="5598" w:type="dxa"/>
          </w:tcPr>
          <w:p w:rsidR="00B713D4" w:rsidRPr="00B713D4" w:rsidRDefault="00B713D4" w:rsidP="008325EB">
            <w:pPr>
              <w:tabs>
                <w:tab w:val="left" w:pos="720"/>
                <w:tab w:val="left" w:pos="810"/>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rPr>
            </w:pPr>
            <w:r w:rsidRPr="00B713D4">
              <w:rPr>
                <w:rFonts w:ascii="Times New Roman" w:eastAsia="Times New Roman" w:hAnsi="Times New Roman" w:cs="Times New Roman"/>
                <w:sz w:val="20"/>
                <w:szCs w:val="24"/>
              </w:rPr>
              <w:t>Description</w:t>
            </w:r>
          </w:p>
        </w:tc>
      </w:tr>
      <w:tr w:rsidR="00B713D4" w:rsidRPr="00B713D4" w:rsidTr="00832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B713D4" w:rsidRPr="00B713D4" w:rsidRDefault="00B713D4" w:rsidP="008325EB">
            <w:pPr>
              <w:tabs>
                <w:tab w:val="left" w:pos="720"/>
                <w:tab w:val="left" w:pos="810"/>
              </w:tabs>
              <w:rPr>
                <w:rFonts w:ascii="Times New Roman" w:eastAsia="Times New Roman" w:hAnsi="Times New Roman" w:cs="Times New Roman"/>
                <w:b w:val="0"/>
                <w:sz w:val="20"/>
                <w:szCs w:val="24"/>
              </w:rPr>
            </w:pPr>
            <w:r w:rsidRPr="00B713D4">
              <w:rPr>
                <w:rFonts w:ascii="Times New Roman" w:eastAsia="Times New Roman" w:hAnsi="Times New Roman" w:cs="Times New Roman"/>
                <w:b w:val="0"/>
                <w:sz w:val="20"/>
                <w:szCs w:val="24"/>
              </w:rPr>
              <w:t>Investment Period</w:t>
            </w:r>
          </w:p>
        </w:tc>
        <w:tc>
          <w:tcPr>
            <w:tcW w:w="5598" w:type="dxa"/>
          </w:tcPr>
          <w:p w:rsidR="00B713D4" w:rsidRPr="00B713D4" w:rsidRDefault="00B713D4" w:rsidP="008325EB">
            <w:pPr>
              <w:tabs>
                <w:tab w:val="left" w:pos="720"/>
                <w:tab w:val="left" w:pos="81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p>
        </w:tc>
      </w:tr>
      <w:tr w:rsidR="00B713D4" w:rsidRPr="00B713D4" w:rsidTr="008325EB">
        <w:tc>
          <w:tcPr>
            <w:cnfStyle w:val="001000000000" w:firstRow="0" w:lastRow="0" w:firstColumn="1" w:lastColumn="0" w:oddVBand="0" w:evenVBand="0" w:oddHBand="0" w:evenHBand="0" w:firstRowFirstColumn="0" w:firstRowLastColumn="0" w:lastRowFirstColumn="0" w:lastRowLastColumn="0"/>
            <w:tcW w:w="3978" w:type="dxa"/>
          </w:tcPr>
          <w:p w:rsidR="00B713D4" w:rsidRPr="00B713D4" w:rsidRDefault="00B713D4" w:rsidP="008325EB">
            <w:pPr>
              <w:tabs>
                <w:tab w:val="left" w:pos="720"/>
                <w:tab w:val="left" w:pos="810"/>
              </w:tabs>
              <w:rPr>
                <w:rFonts w:ascii="Times New Roman" w:eastAsia="Times New Roman" w:hAnsi="Times New Roman" w:cs="Times New Roman"/>
                <w:b w:val="0"/>
                <w:sz w:val="20"/>
                <w:szCs w:val="24"/>
              </w:rPr>
            </w:pPr>
            <w:r w:rsidRPr="00B713D4">
              <w:rPr>
                <w:rFonts w:ascii="Times New Roman" w:eastAsia="Times New Roman" w:hAnsi="Times New Roman" w:cs="Times New Roman"/>
                <w:b w:val="0"/>
                <w:sz w:val="20"/>
                <w:szCs w:val="24"/>
              </w:rPr>
              <w:t>Term of Partnership</w:t>
            </w:r>
          </w:p>
        </w:tc>
        <w:tc>
          <w:tcPr>
            <w:tcW w:w="5598" w:type="dxa"/>
          </w:tcPr>
          <w:p w:rsidR="00B713D4" w:rsidRPr="00B713D4" w:rsidRDefault="00B713D4" w:rsidP="008325EB">
            <w:pPr>
              <w:tabs>
                <w:tab w:val="left" w:pos="720"/>
                <w:tab w:val="left" w:pos="81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r>
      <w:tr w:rsidR="00B713D4" w:rsidRPr="00B713D4" w:rsidTr="00832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B713D4" w:rsidRPr="00B713D4" w:rsidRDefault="00B713D4" w:rsidP="008325EB">
            <w:pPr>
              <w:tabs>
                <w:tab w:val="left" w:pos="720"/>
                <w:tab w:val="left" w:pos="810"/>
              </w:tabs>
              <w:rPr>
                <w:rFonts w:ascii="Times New Roman" w:eastAsia="Times New Roman" w:hAnsi="Times New Roman" w:cs="Times New Roman"/>
                <w:b w:val="0"/>
                <w:sz w:val="20"/>
                <w:szCs w:val="24"/>
              </w:rPr>
            </w:pPr>
            <w:r w:rsidRPr="00B713D4">
              <w:rPr>
                <w:rFonts w:ascii="Times New Roman" w:eastAsia="Times New Roman" w:hAnsi="Times New Roman" w:cs="Times New Roman"/>
                <w:b w:val="0"/>
                <w:sz w:val="20"/>
                <w:szCs w:val="24"/>
              </w:rPr>
              <w:t>Extensions</w:t>
            </w:r>
          </w:p>
        </w:tc>
        <w:tc>
          <w:tcPr>
            <w:tcW w:w="5598" w:type="dxa"/>
          </w:tcPr>
          <w:p w:rsidR="00B713D4" w:rsidRPr="00B713D4" w:rsidRDefault="00B713D4" w:rsidP="008325EB">
            <w:pPr>
              <w:tabs>
                <w:tab w:val="left" w:pos="720"/>
                <w:tab w:val="left" w:pos="81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p>
        </w:tc>
      </w:tr>
      <w:tr w:rsidR="00B713D4" w:rsidRPr="00B713D4" w:rsidTr="008325EB">
        <w:tc>
          <w:tcPr>
            <w:cnfStyle w:val="001000000000" w:firstRow="0" w:lastRow="0" w:firstColumn="1" w:lastColumn="0" w:oddVBand="0" w:evenVBand="0" w:oddHBand="0" w:evenHBand="0" w:firstRowFirstColumn="0" w:firstRowLastColumn="0" w:lastRowFirstColumn="0" w:lastRowLastColumn="0"/>
            <w:tcW w:w="3978" w:type="dxa"/>
          </w:tcPr>
          <w:p w:rsidR="00B713D4" w:rsidRPr="00B713D4" w:rsidRDefault="00B713D4" w:rsidP="008325EB">
            <w:pPr>
              <w:tabs>
                <w:tab w:val="left" w:pos="720"/>
                <w:tab w:val="left" w:pos="810"/>
              </w:tabs>
              <w:rPr>
                <w:rFonts w:ascii="Times New Roman" w:eastAsia="Times New Roman" w:hAnsi="Times New Roman" w:cs="Times New Roman"/>
                <w:b w:val="0"/>
                <w:sz w:val="20"/>
                <w:szCs w:val="24"/>
              </w:rPr>
            </w:pPr>
            <w:r w:rsidRPr="00B713D4">
              <w:rPr>
                <w:rFonts w:ascii="Times New Roman" w:eastAsia="Times New Roman" w:hAnsi="Times New Roman" w:cs="Times New Roman"/>
                <w:b w:val="0"/>
                <w:sz w:val="20"/>
                <w:szCs w:val="24"/>
              </w:rPr>
              <w:t>GP Commitment</w:t>
            </w:r>
          </w:p>
        </w:tc>
        <w:tc>
          <w:tcPr>
            <w:tcW w:w="5598" w:type="dxa"/>
          </w:tcPr>
          <w:p w:rsidR="00B713D4" w:rsidRPr="00B713D4" w:rsidRDefault="00B713D4" w:rsidP="008325EB">
            <w:pPr>
              <w:tabs>
                <w:tab w:val="left" w:pos="720"/>
                <w:tab w:val="left" w:pos="81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r>
      <w:tr w:rsidR="00B713D4" w:rsidRPr="00B713D4" w:rsidTr="00832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B713D4" w:rsidRPr="00B713D4" w:rsidRDefault="00B713D4" w:rsidP="008325EB">
            <w:pPr>
              <w:tabs>
                <w:tab w:val="left" w:pos="720"/>
                <w:tab w:val="left" w:pos="810"/>
              </w:tabs>
              <w:rPr>
                <w:rFonts w:ascii="Times New Roman" w:eastAsia="Times New Roman" w:hAnsi="Times New Roman" w:cs="Times New Roman"/>
                <w:b w:val="0"/>
                <w:sz w:val="20"/>
                <w:szCs w:val="24"/>
              </w:rPr>
            </w:pPr>
            <w:r w:rsidRPr="00B713D4">
              <w:rPr>
                <w:rFonts w:ascii="Times New Roman" w:eastAsia="Times New Roman" w:hAnsi="Times New Roman" w:cs="Times New Roman"/>
                <w:b w:val="0"/>
                <w:sz w:val="20"/>
                <w:szCs w:val="24"/>
              </w:rPr>
              <w:t>Partnership Jurisdiction</w:t>
            </w:r>
          </w:p>
        </w:tc>
        <w:tc>
          <w:tcPr>
            <w:tcW w:w="5598" w:type="dxa"/>
          </w:tcPr>
          <w:p w:rsidR="00B713D4" w:rsidRPr="00B713D4" w:rsidRDefault="00B713D4" w:rsidP="008325EB">
            <w:pPr>
              <w:tabs>
                <w:tab w:val="left" w:pos="720"/>
                <w:tab w:val="left" w:pos="81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p>
        </w:tc>
      </w:tr>
      <w:tr w:rsidR="00B713D4" w:rsidTr="008325EB">
        <w:tc>
          <w:tcPr>
            <w:cnfStyle w:val="001000000000" w:firstRow="0" w:lastRow="0" w:firstColumn="1" w:lastColumn="0" w:oddVBand="0" w:evenVBand="0" w:oddHBand="0" w:evenHBand="0" w:firstRowFirstColumn="0" w:firstRowLastColumn="0" w:lastRowFirstColumn="0" w:lastRowLastColumn="0"/>
            <w:tcW w:w="3978" w:type="dxa"/>
          </w:tcPr>
          <w:p w:rsidR="00B713D4" w:rsidRPr="00DD3999" w:rsidRDefault="00B713D4" w:rsidP="008325EB">
            <w:pPr>
              <w:tabs>
                <w:tab w:val="left" w:pos="720"/>
                <w:tab w:val="left" w:pos="810"/>
              </w:tabs>
              <w:rPr>
                <w:rFonts w:ascii="Times New Roman" w:eastAsia="Times New Roman" w:hAnsi="Times New Roman" w:cs="Times New Roman"/>
                <w:b w:val="0"/>
                <w:sz w:val="20"/>
                <w:szCs w:val="24"/>
              </w:rPr>
            </w:pPr>
            <w:r w:rsidRPr="00B713D4">
              <w:rPr>
                <w:rFonts w:ascii="Times New Roman" w:eastAsia="Times New Roman" w:hAnsi="Times New Roman" w:cs="Times New Roman"/>
                <w:b w:val="0"/>
                <w:sz w:val="20"/>
                <w:szCs w:val="24"/>
              </w:rPr>
              <w:t>Key Man Provisions</w:t>
            </w:r>
          </w:p>
        </w:tc>
        <w:tc>
          <w:tcPr>
            <w:tcW w:w="5598" w:type="dxa"/>
          </w:tcPr>
          <w:p w:rsidR="00B713D4" w:rsidRDefault="00B713D4" w:rsidP="008325EB">
            <w:pPr>
              <w:tabs>
                <w:tab w:val="left" w:pos="720"/>
                <w:tab w:val="left" w:pos="81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r>
    </w:tbl>
    <w:p w:rsidR="00B713D4" w:rsidRDefault="00B713D4" w:rsidP="00B472C9">
      <w:pPr>
        <w:ind w:left="720" w:hanging="720"/>
        <w:rPr>
          <w:rFonts w:ascii="Times New Roman" w:hAnsi="Times New Roman"/>
          <w:sz w:val="24"/>
          <w:szCs w:val="24"/>
          <w:highlight w:val="yellow"/>
        </w:rPr>
      </w:pPr>
    </w:p>
    <w:p w:rsidR="00203069" w:rsidRDefault="00203069" w:rsidP="00B472C9">
      <w:pPr>
        <w:ind w:left="720" w:hanging="720"/>
        <w:rPr>
          <w:rFonts w:ascii="Times New Roman" w:hAnsi="Times New Roman"/>
          <w:sz w:val="24"/>
          <w:szCs w:val="24"/>
          <w:highlight w:val="yellow"/>
        </w:rPr>
      </w:pPr>
    </w:p>
    <w:p w:rsidR="00203069" w:rsidRDefault="00203069" w:rsidP="00B472C9">
      <w:pPr>
        <w:ind w:left="720" w:hanging="720"/>
        <w:rPr>
          <w:rFonts w:ascii="Times New Roman" w:hAnsi="Times New Roman"/>
          <w:sz w:val="24"/>
          <w:szCs w:val="24"/>
          <w:highlight w:val="yellow"/>
        </w:rPr>
      </w:pPr>
    </w:p>
    <w:p w:rsidR="00203069" w:rsidRDefault="00203069" w:rsidP="00B472C9">
      <w:pPr>
        <w:ind w:left="720" w:hanging="720"/>
        <w:rPr>
          <w:rFonts w:ascii="Times New Roman" w:hAnsi="Times New Roman"/>
          <w:sz w:val="24"/>
          <w:szCs w:val="24"/>
          <w:highlight w:val="yellow"/>
        </w:rPr>
      </w:pPr>
    </w:p>
    <w:p w:rsidR="00203069" w:rsidRDefault="00203069" w:rsidP="00B472C9">
      <w:pPr>
        <w:ind w:left="720" w:hanging="720"/>
        <w:rPr>
          <w:rFonts w:ascii="Times New Roman" w:hAnsi="Times New Roman"/>
          <w:sz w:val="24"/>
          <w:szCs w:val="24"/>
          <w:highlight w:val="yellow"/>
        </w:rPr>
      </w:pPr>
    </w:p>
    <w:p w:rsidR="00203069" w:rsidRDefault="00203069" w:rsidP="00B472C9">
      <w:pPr>
        <w:ind w:left="720" w:hanging="720"/>
        <w:rPr>
          <w:rFonts w:ascii="Times New Roman" w:hAnsi="Times New Roman"/>
          <w:sz w:val="24"/>
          <w:szCs w:val="24"/>
          <w:highlight w:val="yellow"/>
        </w:rPr>
      </w:pPr>
    </w:p>
    <w:p w:rsidR="00203069" w:rsidRDefault="00203069" w:rsidP="00B472C9">
      <w:pPr>
        <w:ind w:left="720" w:hanging="720"/>
        <w:rPr>
          <w:rFonts w:ascii="Times New Roman" w:hAnsi="Times New Roman"/>
          <w:sz w:val="24"/>
          <w:szCs w:val="24"/>
          <w:highlight w:val="yellow"/>
        </w:rPr>
      </w:pPr>
    </w:p>
    <w:p w:rsidR="00203069" w:rsidRDefault="00203069" w:rsidP="00B472C9">
      <w:pPr>
        <w:ind w:left="720" w:hanging="720"/>
        <w:rPr>
          <w:rFonts w:ascii="Times New Roman" w:hAnsi="Times New Roman"/>
          <w:sz w:val="24"/>
          <w:szCs w:val="24"/>
          <w:highlight w:val="yellow"/>
        </w:rPr>
      </w:pPr>
    </w:p>
    <w:p w:rsidR="00203069" w:rsidRDefault="00203069" w:rsidP="00B472C9">
      <w:pPr>
        <w:ind w:left="720" w:hanging="720"/>
        <w:rPr>
          <w:rFonts w:ascii="Times New Roman" w:hAnsi="Times New Roman"/>
          <w:sz w:val="24"/>
          <w:szCs w:val="24"/>
          <w:highlight w:val="yellow"/>
        </w:rPr>
      </w:pPr>
    </w:p>
    <w:p w:rsidR="00B713D4" w:rsidRPr="00B713D4" w:rsidRDefault="00B713D4" w:rsidP="00B713D4">
      <w:pPr>
        <w:tabs>
          <w:tab w:val="left" w:pos="720"/>
          <w:tab w:val="left" w:pos="810"/>
        </w:tabs>
        <w:ind w:left="720" w:hanging="720"/>
        <w:rPr>
          <w:rFonts w:ascii="Times New Roman" w:hAnsi="Times New Roman"/>
          <w:sz w:val="24"/>
          <w:szCs w:val="24"/>
        </w:rPr>
      </w:pPr>
      <w:r>
        <w:rPr>
          <w:rFonts w:ascii="Times New Roman" w:hAnsi="Times New Roman"/>
          <w:sz w:val="24"/>
          <w:szCs w:val="24"/>
        </w:rPr>
        <w:lastRenderedPageBreak/>
        <w:t>F1</w:t>
      </w:r>
      <w:r w:rsidR="00D824D7">
        <w:rPr>
          <w:rFonts w:ascii="Times New Roman" w:hAnsi="Times New Roman"/>
          <w:sz w:val="24"/>
          <w:szCs w:val="24"/>
        </w:rPr>
        <w:t>2</w:t>
      </w:r>
      <w:r w:rsidRPr="00B713D4">
        <w:rPr>
          <w:rFonts w:ascii="Times New Roman" w:hAnsi="Times New Roman"/>
          <w:sz w:val="24"/>
          <w:szCs w:val="24"/>
        </w:rPr>
        <w:t xml:space="preserve">. </w:t>
      </w:r>
      <w:r w:rsidRPr="00B713D4">
        <w:rPr>
          <w:rFonts w:ascii="Times New Roman" w:hAnsi="Times New Roman"/>
          <w:sz w:val="24"/>
          <w:szCs w:val="24"/>
        </w:rPr>
        <w:tab/>
        <w:t xml:space="preserve">Provide </w:t>
      </w:r>
      <w:r>
        <w:rPr>
          <w:rFonts w:ascii="Times New Roman" w:hAnsi="Times New Roman"/>
          <w:sz w:val="24"/>
          <w:szCs w:val="24"/>
        </w:rPr>
        <w:t>a discussion of any guideline limitation in the legal documents:</w:t>
      </w:r>
    </w:p>
    <w:p w:rsidR="00B713D4" w:rsidRPr="00B713D4" w:rsidRDefault="00B713D4" w:rsidP="00B713D4">
      <w:pPr>
        <w:tabs>
          <w:tab w:val="left" w:pos="720"/>
          <w:tab w:val="left" w:pos="810"/>
        </w:tabs>
        <w:ind w:left="720" w:hanging="720"/>
        <w:rPr>
          <w:rFonts w:ascii="Times New Roman" w:hAnsi="Times New Roman"/>
          <w:b/>
          <w:sz w:val="24"/>
          <w:szCs w:val="24"/>
        </w:rPr>
      </w:pPr>
    </w:p>
    <w:tbl>
      <w:tblPr>
        <w:tblStyle w:val="MediumGrid3-Accent11"/>
        <w:tblW w:w="0" w:type="auto"/>
        <w:tblLook w:val="04A0" w:firstRow="1" w:lastRow="0" w:firstColumn="1" w:lastColumn="0" w:noHBand="0" w:noVBand="1"/>
      </w:tblPr>
      <w:tblGrid>
        <w:gridCol w:w="3978"/>
        <w:gridCol w:w="5598"/>
      </w:tblGrid>
      <w:tr w:rsidR="00B713D4" w:rsidRPr="00B713D4" w:rsidTr="00832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B713D4" w:rsidRPr="00B713D4" w:rsidRDefault="00B713D4" w:rsidP="008325EB">
            <w:pPr>
              <w:tabs>
                <w:tab w:val="left" w:pos="720"/>
                <w:tab w:val="left" w:pos="810"/>
              </w:tabs>
              <w:rPr>
                <w:rFonts w:ascii="Times New Roman" w:eastAsia="Times New Roman" w:hAnsi="Times New Roman" w:cs="Times New Roman"/>
                <w:sz w:val="20"/>
                <w:szCs w:val="24"/>
              </w:rPr>
            </w:pPr>
            <w:r>
              <w:rPr>
                <w:rFonts w:ascii="Times New Roman" w:eastAsia="Times New Roman" w:hAnsi="Times New Roman" w:cs="Times New Roman"/>
                <w:sz w:val="20"/>
                <w:szCs w:val="24"/>
              </w:rPr>
              <w:t>Type</w:t>
            </w:r>
          </w:p>
        </w:tc>
        <w:tc>
          <w:tcPr>
            <w:tcW w:w="5598" w:type="dxa"/>
          </w:tcPr>
          <w:p w:rsidR="00B713D4" w:rsidRPr="00B713D4" w:rsidRDefault="00B713D4" w:rsidP="008325EB">
            <w:pPr>
              <w:tabs>
                <w:tab w:val="left" w:pos="720"/>
                <w:tab w:val="left" w:pos="810"/>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rPr>
            </w:pPr>
            <w:r w:rsidRPr="00B713D4">
              <w:rPr>
                <w:rFonts w:ascii="Times New Roman" w:eastAsia="Times New Roman" w:hAnsi="Times New Roman" w:cs="Times New Roman"/>
                <w:sz w:val="20"/>
                <w:szCs w:val="24"/>
              </w:rPr>
              <w:t>Description</w:t>
            </w:r>
          </w:p>
        </w:tc>
      </w:tr>
      <w:tr w:rsidR="00B713D4" w:rsidRPr="00B713D4" w:rsidTr="00832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B713D4" w:rsidRPr="00B713D4" w:rsidRDefault="00B713D4" w:rsidP="008325EB">
            <w:pPr>
              <w:tabs>
                <w:tab w:val="left" w:pos="720"/>
                <w:tab w:val="left" w:pos="810"/>
              </w:tabs>
              <w:rPr>
                <w:rFonts w:ascii="Times New Roman" w:eastAsia="Times New Roman" w:hAnsi="Times New Roman" w:cs="Times New Roman"/>
                <w:b w:val="0"/>
                <w:sz w:val="20"/>
                <w:szCs w:val="24"/>
              </w:rPr>
            </w:pPr>
            <w:r>
              <w:rPr>
                <w:rFonts w:ascii="Times New Roman" w:eastAsia="Times New Roman" w:hAnsi="Times New Roman" w:cs="Times New Roman"/>
                <w:b w:val="0"/>
                <w:sz w:val="20"/>
                <w:szCs w:val="24"/>
              </w:rPr>
              <w:t>Exposure to any single asset/investment</w:t>
            </w:r>
          </w:p>
        </w:tc>
        <w:tc>
          <w:tcPr>
            <w:tcW w:w="5598" w:type="dxa"/>
          </w:tcPr>
          <w:p w:rsidR="00B713D4" w:rsidRPr="00B713D4" w:rsidRDefault="00B713D4" w:rsidP="008325EB">
            <w:pPr>
              <w:tabs>
                <w:tab w:val="left" w:pos="720"/>
                <w:tab w:val="left" w:pos="81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p>
        </w:tc>
      </w:tr>
      <w:tr w:rsidR="00B713D4" w:rsidRPr="00B713D4" w:rsidTr="008325EB">
        <w:tc>
          <w:tcPr>
            <w:cnfStyle w:val="001000000000" w:firstRow="0" w:lastRow="0" w:firstColumn="1" w:lastColumn="0" w:oddVBand="0" w:evenVBand="0" w:oddHBand="0" w:evenHBand="0" w:firstRowFirstColumn="0" w:firstRowLastColumn="0" w:lastRowFirstColumn="0" w:lastRowLastColumn="0"/>
            <w:tcW w:w="3978" w:type="dxa"/>
          </w:tcPr>
          <w:p w:rsidR="00B713D4" w:rsidRPr="00B713D4" w:rsidRDefault="00B713D4" w:rsidP="008325EB">
            <w:pPr>
              <w:tabs>
                <w:tab w:val="left" w:pos="720"/>
                <w:tab w:val="left" w:pos="810"/>
              </w:tabs>
              <w:rPr>
                <w:rFonts w:ascii="Times New Roman" w:eastAsia="Times New Roman" w:hAnsi="Times New Roman" w:cs="Times New Roman"/>
                <w:b w:val="0"/>
                <w:sz w:val="20"/>
                <w:szCs w:val="24"/>
              </w:rPr>
            </w:pPr>
            <w:r>
              <w:rPr>
                <w:rFonts w:ascii="Times New Roman" w:eastAsia="Times New Roman" w:hAnsi="Times New Roman" w:cs="Times New Roman"/>
                <w:b w:val="0"/>
                <w:sz w:val="20"/>
                <w:szCs w:val="24"/>
              </w:rPr>
              <w:t>Geography limits</w:t>
            </w:r>
          </w:p>
        </w:tc>
        <w:tc>
          <w:tcPr>
            <w:tcW w:w="5598" w:type="dxa"/>
          </w:tcPr>
          <w:p w:rsidR="00B713D4" w:rsidRPr="00B713D4" w:rsidRDefault="00B713D4" w:rsidP="008325EB">
            <w:pPr>
              <w:tabs>
                <w:tab w:val="left" w:pos="720"/>
                <w:tab w:val="left" w:pos="81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r>
      <w:tr w:rsidR="00B713D4" w:rsidRPr="00B713D4" w:rsidTr="00832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B713D4" w:rsidRPr="00B713D4" w:rsidRDefault="00B713D4" w:rsidP="008325EB">
            <w:pPr>
              <w:tabs>
                <w:tab w:val="left" w:pos="720"/>
                <w:tab w:val="left" w:pos="810"/>
              </w:tabs>
              <w:rPr>
                <w:rFonts w:ascii="Times New Roman" w:eastAsia="Times New Roman" w:hAnsi="Times New Roman" w:cs="Times New Roman"/>
                <w:b w:val="0"/>
                <w:sz w:val="20"/>
                <w:szCs w:val="24"/>
              </w:rPr>
            </w:pPr>
            <w:r>
              <w:rPr>
                <w:rFonts w:ascii="Times New Roman" w:eastAsia="Times New Roman" w:hAnsi="Times New Roman" w:cs="Times New Roman"/>
                <w:b w:val="0"/>
                <w:sz w:val="20"/>
                <w:szCs w:val="24"/>
              </w:rPr>
              <w:t>Sector Limits</w:t>
            </w:r>
          </w:p>
        </w:tc>
        <w:tc>
          <w:tcPr>
            <w:tcW w:w="5598" w:type="dxa"/>
          </w:tcPr>
          <w:p w:rsidR="00B713D4" w:rsidRPr="00B713D4" w:rsidRDefault="00B713D4" w:rsidP="008325EB">
            <w:pPr>
              <w:tabs>
                <w:tab w:val="left" w:pos="720"/>
                <w:tab w:val="left" w:pos="81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p>
        </w:tc>
      </w:tr>
      <w:tr w:rsidR="00B713D4" w:rsidRPr="00B713D4" w:rsidTr="008325EB">
        <w:tc>
          <w:tcPr>
            <w:cnfStyle w:val="001000000000" w:firstRow="0" w:lastRow="0" w:firstColumn="1" w:lastColumn="0" w:oddVBand="0" w:evenVBand="0" w:oddHBand="0" w:evenHBand="0" w:firstRowFirstColumn="0" w:firstRowLastColumn="0" w:lastRowFirstColumn="0" w:lastRowLastColumn="0"/>
            <w:tcW w:w="3978" w:type="dxa"/>
          </w:tcPr>
          <w:p w:rsidR="00B713D4" w:rsidRPr="00B713D4" w:rsidRDefault="00B713D4" w:rsidP="008325EB">
            <w:pPr>
              <w:tabs>
                <w:tab w:val="left" w:pos="720"/>
                <w:tab w:val="left" w:pos="810"/>
              </w:tabs>
              <w:rPr>
                <w:rFonts w:ascii="Times New Roman" w:eastAsia="Times New Roman" w:hAnsi="Times New Roman" w:cs="Times New Roman"/>
                <w:b w:val="0"/>
                <w:sz w:val="20"/>
                <w:szCs w:val="24"/>
              </w:rPr>
            </w:pPr>
            <w:r>
              <w:rPr>
                <w:rFonts w:ascii="Times New Roman" w:eastAsia="Times New Roman" w:hAnsi="Times New Roman" w:cs="Times New Roman"/>
                <w:b w:val="0"/>
                <w:sz w:val="20"/>
                <w:szCs w:val="24"/>
              </w:rPr>
              <w:t>Leverage Limits</w:t>
            </w:r>
          </w:p>
        </w:tc>
        <w:tc>
          <w:tcPr>
            <w:tcW w:w="5598" w:type="dxa"/>
          </w:tcPr>
          <w:p w:rsidR="00B713D4" w:rsidRPr="00B713D4" w:rsidRDefault="00B713D4" w:rsidP="008325EB">
            <w:pPr>
              <w:tabs>
                <w:tab w:val="left" w:pos="720"/>
                <w:tab w:val="left" w:pos="81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r>
      <w:tr w:rsidR="004C02EA" w:rsidRPr="00B713D4" w:rsidTr="00832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4C02EA" w:rsidRDefault="004C02EA" w:rsidP="008325EB">
            <w:pPr>
              <w:tabs>
                <w:tab w:val="left" w:pos="720"/>
                <w:tab w:val="left" w:pos="810"/>
              </w:tabs>
              <w:rPr>
                <w:rFonts w:ascii="Times New Roman" w:hAnsi="Times New Roman"/>
                <w:b w:val="0"/>
                <w:sz w:val="20"/>
                <w:szCs w:val="24"/>
              </w:rPr>
            </w:pPr>
            <w:r>
              <w:rPr>
                <w:rFonts w:ascii="Times New Roman" w:hAnsi="Times New Roman"/>
                <w:b w:val="0"/>
                <w:sz w:val="20"/>
                <w:szCs w:val="24"/>
              </w:rPr>
              <w:t>Development Limits</w:t>
            </w:r>
          </w:p>
        </w:tc>
        <w:tc>
          <w:tcPr>
            <w:tcW w:w="5598" w:type="dxa"/>
          </w:tcPr>
          <w:p w:rsidR="004C02EA" w:rsidRPr="00B713D4" w:rsidRDefault="004C02EA" w:rsidP="008325EB">
            <w:pPr>
              <w:tabs>
                <w:tab w:val="left" w:pos="720"/>
                <w:tab w:val="left" w:pos="810"/>
              </w:tabs>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p>
        </w:tc>
      </w:tr>
      <w:tr w:rsidR="00B713D4" w:rsidRPr="00B713D4" w:rsidTr="008325EB">
        <w:tc>
          <w:tcPr>
            <w:cnfStyle w:val="001000000000" w:firstRow="0" w:lastRow="0" w:firstColumn="1" w:lastColumn="0" w:oddVBand="0" w:evenVBand="0" w:oddHBand="0" w:evenHBand="0" w:firstRowFirstColumn="0" w:firstRowLastColumn="0" w:lastRowFirstColumn="0" w:lastRowLastColumn="0"/>
            <w:tcW w:w="3978" w:type="dxa"/>
          </w:tcPr>
          <w:p w:rsidR="00B713D4" w:rsidRDefault="00B713D4" w:rsidP="008325EB">
            <w:pPr>
              <w:tabs>
                <w:tab w:val="left" w:pos="720"/>
                <w:tab w:val="left" w:pos="810"/>
              </w:tabs>
              <w:rPr>
                <w:rFonts w:ascii="Times New Roman" w:hAnsi="Times New Roman"/>
                <w:b w:val="0"/>
                <w:sz w:val="20"/>
                <w:szCs w:val="24"/>
              </w:rPr>
            </w:pPr>
            <w:r>
              <w:rPr>
                <w:rFonts w:ascii="Times New Roman" w:hAnsi="Times New Roman"/>
                <w:b w:val="0"/>
                <w:sz w:val="20"/>
                <w:szCs w:val="24"/>
              </w:rPr>
              <w:t>Other (Please Describe)_________________</w:t>
            </w:r>
          </w:p>
        </w:tc>
        <w:tc>
          <w:tcPr>
            <w:tcW w:w="5598" w:type="dxa"/>
          </w:tcPr>
          <w:p w:rsidR="00B713D4" w:rsidRPr="00B713D4" w:rsidRDefault="00B713D4" w:rsidP="008325EB">
            <w:pPr>
              <w:tabs>
                <w:tab w:val="left" w:pos="720"/>
                <w:tab w:val="left" w:pos="810"/>
              </w:tabs>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r>
    </w:tbl>
    <w:p w:rsidR="00B713D4" w:rsidRDefault="00B713D4" w:rsidP="00B472C9">
      <w:pPr>
        <w:ind w:left="720" w:hanging="720"/>
        <w:rPr>
          <w:rFonts w:ascii="Times New Roman" w:hAnsi="Times New Roman"/>
          <w:sz w:val="24"/>
          <w:szCs w:val="24"/>
          <w:highlight w:val="yellow"/>
        </w:rPr>
      </w:pPr>
    </w:p>
    <w:p w:rsidR="009321AD" w:rsidRPr="009321AD" w:rsidRDefault="009321AD" w:rsidP="009321AD">
      <w:pPr>
        <w:tabs>
          <w:tab w:val="left" w:pos="720"/>
          <w:tab w:val="left" w:pos="810"/>
        </w:tabs>
        <w:ind w:left="720" w:hanging="720"/>
        <w:rPr>
          <w:rFonts w:ascii="Times New Roman" w:hAnsi="Times New Roman"/>
          <w:sz w:val="24"/>
          <w:szCs w:val="24"/>
        </w:rPr>
      </w:pPr>
      <w:r w:rsidRPr="009321AD">
        <w:rPr>
          <w:rFonts w:ascii="Times New Roman" w:hAnsi="Times New Roman"/>
          <w:sz w:val="24"/>
          <w:szCs w:val="24"/>
        </w:rPr>
        <w:t>F1</w:t>
      </w:r>
      <w:r w:rsidR="00D824D7">
        <w:rPr>
          <w:rFonts w:ascii="Times New Roman" w:hAnsi="Times New Roman"/>
          <w:sz w:val="24"/>
          <w:szCs w:val="24"/>
        </w:rPr>
        <w:t>3</w:t>
      </w:r>
      <w:r w:rsidRPr="009321AD">
        <w:rPr>
          <w:rFonts w:ascii="Times New Roman" w:hAnsi="Times New Roman"/>
          <w:sz w:val="24"/>
          <w:szCs w:val="24"/>
        </w:rPr>
        <w:t xml:space="preserve">. </w:t>
      </w:r>
      <w:r w:rsidRPr="009321AD">
        <w:rPr>
          <w:rFonts w:ascii="Times New Roman" w:hAnsi="Times New Roman"/>
          <w:sz w:val="24"/>
          <w:szCs w:val="24"/>
        </w:rPr>
        <w:tab/>
        <w:t>Please include a copy of the most recent quarterly repo</w:t>
      </w:r>
      <w:r w:rsidR="00BC752C">
        <w:rPr>
          <w:rFonts w:ascii="Times New Roman" w:hAnsi="Times New Roman"/>
          <w:sz w:val="24"/>
          <w:szCs w:val="24"/>
        </w:rPr>
        <w:t xml:space="preserve">rt and audited annual report for all of you </w:t>
      </w:r>
      <w:r w:rsidRPr="009321AD">
        <w:rPr>
          <w:rFonts w:ascii="Times New Roman" w:hAnsi="Times New Roman"/>
          <w:sz w:val="24"/>
          <w:szCs w:val="24"/>
        </w:rPr>
        <w:t>prior</w:t>
      </w:r>
      <w:r w:rsidR="00BC752C">
        <w:rPr>
          <w:rFonts w:ascii="Times New Roman" w:hAnsi="Times New Roman"/>
          <w:sz w:val="24"/>
          <w:szCs w:val="24"/>
        </w:rPr>
        <w:t xml:space="preserve"> active</w:t>
      </w:r>
      <w:r w:rsidRPr="009321AD">
        <w:rPr>
          <w:rFonts w:ascii="Times New Roman" w:hAnsi="Times New Roman"/>
          <w:sz w:val="24"/>
          <w:szCs w:val="24"/>
        </w:rPr>
        <w:t xml:space="preserve"> fund</w:t>
      </w:r>
      <w:r w:rsidR="00BC752C">
        <w:rPr>
          <w:rFonts w:ascii="Times New Roman" w:hAnsi="Times New Roman"/>
          <w:sz w:val="24"/>
          <w:szCs w:val="24"/>
        </w:rPr>
        <w:t>s</w:t>
      </w:r>
      <w:r w:rsidR="00F71CFF">
        <w:rPr>
          <w:rFonts w:ascii="Times New Roman" w:hAnsi="Times New Roman"/>
          <w:sz w:val="24"/>
          <w:szCs w:val="24"/>
        </w:rPr>
        <w:t xml:space="preserve"> and a sample client account statement</w:t>
      </w:r>
      <w:r w:rsidRPr="009321AD">
        <w:rPr>
          <w:rFonts w:ascii="Times New Roman" w:hAnsi="Times New Roman"/>
          <w:sz w:val="24"/>
          <w:szCs w:val="24"/>
        </w:rPr>
        <w:t xml:space="preserve">. If the proposed product has a quarterly or annual report, please include a copy of those as well. (Attach as Appendix </w:t>
      </w:r>
      <w:r w:rsidR="006F784F">
        <w:rPr>
          <w:rFonts w:ascii="Times New Roman" w:hAnsi="Times New Roman"/>
          <w:sz w:val="24"/>
          <w:szCs w:val="24"/>
        </w:rPr>
        <w:t>S</w:t>
      </w:r>
      <w:r w:rsidRPr="009321AD">
        <w:rPr>
          <w:rFonts w:ascii="Times New Roman" w:hAnsi="Times New Roman"/>
          <w:sz w:val="24"/>
          <w:szCs w:val="24"/>
        </w:rPr>
        <w:t>)</w:t>
      </w:r>
    </w:p>
    <w:p w:rsidR="009321AD" w:rsidRDefault="009321AD" w:rsidP="00B472C9">
      <w:pPr>
        <w:ind w:left="720" w:hanging="720"/>
        <w:rPr>
          <w:rFonts w:ascii="Times New Roman" w:hAnsi="Times New Roman"/>
          <w:sz w:val="24"/>
          <w:szCs w:val="24"/>
          <w:highlight w:val="yellow"/>
        </w:rPr>
      </w:pPr>
    </w:p>
    <w:p w:rsidR="00700C7E" w:rsidRDefault="00B713D4" w:rsidP="00B713D4">
      <w:pPr>
        <w:rPr>
          <w:rFonts w:ascii="Times New Roman" w:hAnsi="Times New Roman"/>
          <w:sz w:val="24"/>
          <w:szCs w:val="24"/>
          <w:highlight w:val="yellow"/>
        </w:rPr>
      </w:pPr>
      <w:r>
        <w:rPr>
          <w:rFonts w:ascii="Times New Roman" w:hAnsi="Times New Roman"/>
          <w:b/>
          <w:sz w:val="28"/>
          <w:szCs w:val="28"/>
        </w:rPr>
        <w:t>G</w:t>
      </w:r>
      <w:r w:rsidRPr="00700C7E">
        <w:rPr>
          <w:rFonts w:ascii="Times New Roman" w:hAnsi="Times New Roman"/>
          <w:b/>
          <w:sz w:val="28"/>
          <w:szCs w:val="28"/>
        </w:rPr>
        <w:t>.</w:t>
      </w:r>
      <w:r w:rsidRPr="00700C7E">
        <w:rPr>
          <w:rFonts w:ascii="Times New Roman" w:hAnsi="Times New Roman"/>
          <w:b/>
          <w:sz w:val="28"/>
          <w:szCs w:val="28"/>
        </w:rPr>
        <w:tab/>
      </w:r>
      <w:r>
        <w:rPr>
          <w:rFonts w:ascii="Times New Roman" w:hAnsi="Times New Roman"/>
          <w:b/>
          <w:sz w:val="28"/>
          <w:szCs w:val="28"/>
        </w:rPr>
        <w:t>INVESTMENT STRATEGY AND PROCESS</w:t>
      </w:r>
    </w:p>
    <w:p w:rsidR="00B713D4" w:rsidRDefault="00B713D4" w:rsidP="00B472C9">
      <w:pPr>
        <w:ind w:left="720" w:hanging="720"/>
        <w:rPr>
          <w:rFonts w:ascii="Times New Roman" w:hAnsi="Times New Roman"/>
          <w:sz w:val="24"/>
          <w:szCs w:val="24"/>
          <w:highlight w:val="yellow"/>
        </w:rPr>
      </w:pPr>
    </w:p>
    <w:p w:rsidR="00B713D4" w:rsidRDefault="004C02EA" w:rsidP="004C02EA">
      <w:pPr>
        <w:ind w:left="720" w:hanging="720"/>
        <w:rPr>
          <w:rFonts w:ascii="Times New Roman" w:hAnsi="Times New Roman"/>
          <w:i/>
          <w:sz w:val="24"/>
          <w:szCs w:val="24"/>
        </w:rPr>
      </w:pPr>
      <w:r>
        <w:rPr>
          <w:rFonts w:ascii="Times New Roman" w:hAnsi="Times New Roman"/>
          <w:i/>
          <w:sz w:val="24"/>
          <w:szCs w:val="24"/>
        </w:rPr>
        <w:t>Strategy</w:t>
      </w:r>
    </w:p>
    <w:p w:rsidR="004C02EA" w:rsidRPr="004C02EA" w:rsidRDefault="004C02EA" w:rsidP="00B472C9">
      <w:pPr>
        <w:ind w:left="720" w:hanging="720"/>
        <w:rPr>
          <w:rFonts w:ascii="Times New Roman" w:hAnsi="Times New Roman"/>
          <w:i/>
          <w:sz w:val="24"/>
          <w:szCs w:val="24"/>
        </w:rPr>
      </w:pPr>
    </w:p>
    <w:p w:rsidR="00B472C9" w:rsidRPr="004C02EA" w:rsidRDefault="00B713D4" w:rsidP="00700C7E">
      <w:pPr>
        <w:ind w:left="720" w:hanging="720"/>
        <w:rPr>
          <w:rFonts w:ascii="Times New Roman" w:hAnsi="Times New Roman"/>
          <w:sz w:val="24"/>
          <w:szCs w:val="24"/>
        </w:rPr>
      </w:pPr>
      <w:r w:rsidRPr="004C02EA">
        <w:rPr>
          <w:rFonts w:ascii="Times New Roman" w:hAnsi="Times New Roman"/>
          <w:sz w:val="24"/>
          <w:szCs w:val="24"/>
        </w:rPr>
        <w:t>G1.</w:t>
      </w:r>
      <w:r w:rsidR="00700C7E" w:rsidRPr="004C02EA">
        <w:rPr>
          <w:rFonts w:ascii="Times New Roman" w:hAnsi="Times New Roman"/>
          <w:sz w:val="24"/>
          <w:szCs w:val="24"/>
        </w:rPr>
        <w:tab/>
      </w:r>
      <w:r w:rsidR="00AD38B6" w:rsidRPr="004C02EA">
        <w:rPr>
          <w:rFonts w:ascii="Times New Roman" w:hAnsi="Times New Roman"/>
          <w:sz w:val="24"/>
          <w:szCs w:val="24"/>
        </w:rPr>
        <w:t xml:space="preserve">Summarize the Fund’s investment strategy and types of transactions the fund will pursue. Include details on anticipated transactions sizes (including minimum/maximum), </w:t>
      </w:r>
      <w:r w:rsidR="00BC752C">
        <w:rPr>
          <w:rFonts w:ascii="Times New Roman" w:hAnsi="Times New Roman"/>
          <w:sz w:val="24"/>
          <w:szCs w:val="24"/>
        </w:rPr>
        <w:t xml:space="preserve">leverage, </w:t>
      </w:r>
      <w:r w:rsidR="00AD38B6" w:rsidRPr="004C02EA">
        <w:rPr>
          <w:rFonts w:ascii="Times New Roman" w:hAnsi="Times New Roman"/>
          <w:sz w:val="24"/>
          <w:szCs w:val="24"/>
        </w:rPr>
        <w:t xml:space="preserve">investment pace, holding periods and other relevant characteristics. </w:t>
      </w:r>
    </w:p>
    <w:p w:rsidR="008325EB" w:rsidRDefault="008325EB" w:rsidP="00700C7E">
      <w:pPr>
        <w:ind w:left="720" w:hanging="720"/>
        <w:rPr>
          <w:rFonts w:ascii="Times New Roman" w:hAnsi="Times New Roman"/>
          <w:sz w:val="24"/>
          <w:szCs w:val="24"/>
        </w:rPr>
      </w:pPr>
    </w:p>
    <w:p w:rsidR="008325EB" w:rsidRDefault="008325EB" w:rsidP="00700C7E">
      <w:pPr>
        <w:ind w:left="720" w:hanging="720"/>
        <w:rPr>
          <w:rFonts w:ascii="Times New Roman" w:hAnsi="Times New Roman"/>
          <w:sz w:val="24"/>
          <w:szCs w:val="24"/>
        </w:rPr>
      </w:pPr>
      <w:r>
        <w:rPr>
          <w:rFonts w:ascii="Times New Roman" w:hAnsi="Times New Roman"/>
          <w:sz w:val="24"/>
          <w:szCs w:val="24"/>
        </w:rPr>
        <w:t>G2.</w:t>
      </w:r>
      <w:r>
        <w:rPr>
          <w:rFonts w:ascii="Times New Roman" w:hAnsi="Times New Roman"/>
          <w:sz w:val="24"/>
          <w:szCs w:val="24"/>
        </w:rPr>
        <w:tab/>
        <w:t xml:space="preserve">Discuss any changes that have been made to the investment strategy and/or investment strategies that you will no longer pursue. </w:t>
      </w:r>
    </w:p>
    <w:p w:rsidR="008325EB" w:rsidRDefault="008325EB" w:rsidP="00700C7E">
      <w:pPr>
        <w:ind w:left="720" w:hanging="720"/>
        <w:rPr>
          <w:rFonts w:ascii="Times New Roman" w:hAnsi="Times New Roman"/>
          <w:sz w:val="24"/>
          <w:szCs w:val="24"/>
        </w:rPr>
      </w:pPr>
    </w:p>
    <w:p w:rsidR="004C02EA" w:rsidRDefault="004C02EA" w:rsidP="00700C7E">
      <w:pPr>
        <w:ind w:left="720" w:hanging="720"/>
        <w:rPr>
          <w:rFonts w:ascii="Times New Roman" w:hAnsi="Times New Roman"/>
          <w:sz w:val="24"/>
          <w:szCs w:val="24"/>
        </w:rPr>
      </w:pPr>
      <w:r w:rsidRPr="004C02EA">
        <w:rPr>
          <w:rFonts w:ascii="Times New Roman" w:hAnsi="Times New Roman"/>
          <w:sz w:val="24"/>
          <w:szCs w:val="24"/>
        </w:rPr>
        <w:t>G</w:t>
      </w:r>
      <w:r w:rsidR="008325EB">
        <w:rPr>
          <w:rFonts w:ascii="Times New Roman" w:hAnsi="Times New Roman"/>
          <w:sz w:val="24"/>
          <w:szCs w:val="24"/>
        </w:rPr>
        <w:t>3</w:t>
      </w:r>
      <w:r w:rsidRPr="004C02EA">
        <w:rPr>
          <w:rFonts w:ascii="Times New Roman" w:hAnsi="Times New Roman"/>
          <w:sz w:val="24"/>
          <w:szCs w:val="24"/>
        </w:rPr>
        <w:t>.</w:t>
      </w:r>
      <w:r w:rsidRPr="004C02EA">
        <w:rPr>
          <w:rFonts w:ascii="Times New Roman" w:hAnsi="Times New Roman"/>
          <w:sz w:val="24"/>
          <w:szCs w:val="24"/>
        </w:rPr>
        <w:tab/>
      </w:r>
      <w:r w:rsidR="00BC752C">
        <w:rPr>
          <w:rFonts w:ascii="Times New Roman" w:hAnsi="Times New Roman"/>
          <w:sz w:val="24"/>
          <w:szCs w:val="24"/>
        </w:rPr>
        <w:t xml:space="preserve">Describe the opportunities and challenges for your product’s stated strategy in the current market environment. </w:t>
      </w:r>
    </w:p>
    <w:p w:rsidR="00B472C9" w:rsidRPr="004C02EA" w:rsidRDefault="00B472C9" w:rsidP="00B472C9">
      <w:pPr>
        <w:ind w:left="720" w:hanging="720"/>
        <w:rPr>
          <w:rFonts w:ascii="Times New Roman" w:hAnsi="Times New Roman"/>
          <w:sz w:val="24"/>
          <w:szCs w:val="24"/>
        </w:rPr>
      </w:pPr>
    </w:p>
    <w:p w:rsidR="00B472C9" w:rsidRPr="004C02EA" w:rsidRDefault="004C02EA" w:rsidP="00B472C9">
      <w:pPr>
        <w:ind w:left="720" w:hanging="720"/>
        <w:rPr>
          <w:rFonts w:ascii="Times New Roman" w:hAnsi="Times New Roman"/>
          <w:sz w:val="24"/>
          <w:szCs w:val="24"/>
        </w:rPr>
      </w:pPr>
      <w:r w:rsidRPr="004C02EA">
        <w:rPr>
          <w:rFonts w:ascii="Times New Roman" w:hAnsi="Times New Roman"/>
          <w:sz w:val="24"/>
          <w:szCs w:val="24"/>
        </w:rPr>
        <w:t>G</w:t>
      </w:r>
      <w:r w:rsidR="008325EB">
        <w:rPr>
          <w:rFonts w:ascii="Times New Roman" w:hAnsi="Times New Roman"/>
          <w:sz w:val="24"/>
          <w:szCs w:val="24"/>
        </w:rPr>
        <w:t>4</w:t>
      </w:r>
      <w:r w:rsidR="00B472C9" w:rsidRPr="004C02EA">
        <w:rPr>
          <w:rFonts w:ascii="Times New Roman" w:hAnsi="Times New Roman"/>
          <w:sz w:val="24"/>
          <w:szCs w:val="24"/>
        </w:rPr>
        <w:t>.</w:t>
      </w:r>
      <w:r w:rsidR="00B472C9" w:rsidRPr="004C02EA">
        <w:rPr>
          <w:rFonts w:ascii="Times New Roman" w:hAnsi="Times New Roman"/>
          <w:sz w:val="24"/>
          <w:szCs w:val="24"/>
        </w:rPr>
        <w:tab/>
        <w:t>Does the firm utilize operating partners in the management of</w:t>
      </w:r>
      <w:r w:rsidR="00BC752C">
        <w:rPr>
          <w:rFonts w:ascii="Times New Roman" w:hAnsi="Times New Roman"/>
          <w:sz w:val="24"/>
          <w:szCs w:val="24"/>
        </w:rPr>
        <w:t xml:space="preserve"> assets? If so, please discuss you philosophy and provide background of your experience working with operating partners. </w:t>
      </w:r>
    </w:p>
    <w:p w:rsidR="00B472C9" w:rsidRPr="004C02EA" w:rsidRDefault="00B472C9" w:rsidP="00B472C9">
      <w:pPr>
        <w:ind w:left="720" w:hanging="720"/>
        <w:rPr>
          <w:rFonts w:ascii="Times New Roman" w:hAnsi="Times New Roman"/>
          <w:sz w:val="24"/>
          <w:szCs w:val="24"/>
        </w:rPr>
      </w:pPr>
    </w:p>
    <w:p w:rsidR="004C02EA" w:rsidRPr="004C02EA" w:rsidRDefault="004C02EA" w:rsidP="004C02EA">
      <w:pPr>
        <w:tabs>
          <w:tab w:val="left" w:pos="720"/>
          <w:tab w:val="left" w:pos="810"/>
        </w:tabs>
        <w:ind w:left="720" w:hanging="720"/>
        <w:rPr>
          <w:rFonts w:ascii="Times New Roman" w:hAnsi="Times New Roman"/>
          <w:sz w:val="24"/>
          <w:szCs w:val="24"/>
        </w:rPr>
      </w:pPr>
      <w:r w:rsidRPr="004C02EA">
        <w:rPr>
          <w:rFonts w:ascii="Times New Roman" w:hAnsi="Times New Roman"/>
          <w:sz w:val="24"/>
          <w:szCs w:val="24"/>
        </w:rPr>
        <w:t>G</w:t>
      </w:r>
      <w:r w:rsidR="008325EB">
        <w:rPr>
          <w:rFonts w:ascii="Times New Roman" w:hAnsi="Times New Roman"/>
          <w:sz w:val="24"/>
          <w:szCs w:val="24"/>
        </w:rPr>
        <w:t>5</w:t>
      </w:r>
      <w:r w:rsidRPr="004C02EA">
        <w:rPr>
          <w:rFonts w:ascii="Times New Roman" w:hAnsi="Times New Roman"/>
          <w:sz w:val="24"/>
          <w:szCs w:val="24"/>
        </w:rPr>
        <w:t>.</w:t>
      </w:r>
      <w:r w:rsidRPr="004C02EA">
        <w:rPr>
          <w:rFonts w:ascii="Times New Roman" w:hAnsi="Times New Roman"/>
          <w:sz w:val="24"/>
          <w:szCs w:val="24"/>
        </w:rPr>
        <w:tab/>
        <w:t>List your top three competitors when sourcing new investments for the proposed product.</w:t>
      </w:r>
    </w:p>
    <w:p w:rsidR="004C02EA" w:rsidRPr="004C02EA" w:rsidRDefault="004C02EA" w:rsidP="00B472C9">
      <w:pPr>
        <w:ind w:left="720" w:hanging="720"/>
        <w:rPr>
          <w:rFonts w:ascii="Times New Roman" w:hAnsi="Times New Roman"/>
          <w:sz w:val="24"/>
          <w:szCs w:val="24"/>
        </w:rPr>
      </w:pPr>
    </w:p>
    <w:p w:rsidR="004C02EA" w:rsidRDefault="008325EB" w:rsidP="004C02EA">
      <w:pPr>
        <w:ind w:left="720" w:hanging="720"/>
        <w:rPr>
          <w:rFonts w:ascii="Times New Roman" w:hAnsi="Times New Roman"/>
          <w:sz w:val="24"/>
          <w:szCs w:val="24"/>
        </w:rPr>
      </w:pPr>
      <w:r>
        <w:rPr>
          <w:rFonts w:ascii="Times New Roman" w:hAnsi="Times New Roman"/>
          <w:sz w:val="24"/>
          <w:szCs w:val="24"/>
        </w:rPr>
        <w:t>G6</w:t>
      </w:r>
      <w:r w:rsidR="004C02EA" w:rsidRPr="004C02EA">
        <w:rPr>
          <w:rFonts w:ascii="Times New Roman" w:hAnsi="Times New Roman"/>
          <w:sz w:val="24"/>
          <w:szCs w:val="24"/>
        </w:rPr>
        <w:t>.</w:t>
      </w:r>
      <w:r w:rsidR="004C02EA" w:rsidRPr="004C02EA">
        <w:rPr>
          <w:rFonts w:ascii="Times New Roman" w:hAnsi="Times New Roman"/>
          <w:sz w:val="24"/>
          <w:szCs w:val="24"/>
        </w:rPr>
        <w:tab/>
      </w:r>
      <w:r w:rsidR="00B472C9" w:rsidRPr="004C02EA">
        <w:rPr>
          <w:rFonts w:ascii="Times New Roman" w:hAnsi="Times New Roman"/>
          <w:sz w:val="24"/>
          <w:szCs w:val="24"/>
        </w:rPr>
        <w:t xml:space="preserve">What differentiates your product from other </w:t>
      </w:r>
      <w:r w:rsidR="004C02EA" w:rsidRPr="004C02EA">
        <w:rPr>
          <w:rFonts w:ascii="Times New Roman" w:hAnsi="Times New Roman"/>
          <w:sz w:val="24"/>
          <w:szCs w:val="24"/>
        </w:rPr>
        <w:t xml:space="preserve">real estate </w:t>
      </w:r>
      <w:r w:rsidR="00B472C9" w:rsidRPr="004C02EA">
        <w:rPr>
          <w:rFonts w:ascii="Times New Roman" w:hAnsi="Times New Roman"/>
          <w:sz w:val="24"/>
          <w:szCs w:val="24"/>
        </w:rPr>
        <w:t>products in the market</w:t>
      </w:r>
      <w:r w:rsidR="004C02EA">
        <w:rPr>
          <w:rFonts w:ascii="Times New Roman" w:hAnsi="Times New Roman"/>
          <w:sz w:val="24"/>
          <w:szCs w:val="24"/>
        </w:rPr>
        <w:t>?</w:t>
      </w:r>
    </w:p>
    <w:p w:rsidR="002D3A9B" w:rsidRDefault="002D3A9B" w:rsidP="004C02EA">
      <w:pPr>
        <w:ind w:left="720" w:hanging="720"/>
        <w:rPr>
          <w:rFonts w:ascii="Times New Roman" w:hAnsi="Times New Roman"/>
          <w:sz w:val="24"/>
          <w:szCs w:val="24"/>
        </w:rPr>
      </w:pPr>
    </w:p>
    <w:p w:rsidR="002D3A9B" w:rsidRPr="002D3A9B" w:rsidRDefault="002D3A9B" w:rsidP="002D3A9B">
      <w:pPr>
        <w:tabs>
          <w:tab w:val="left" w:pos="720"/>
          <w:tab w:val="left" w:pos="810"/>
        </w:tabs>
        <w:ind w:left="720" w:hanging="720"/>
        <w:rPr>
          <w:rFonts w:ascii="Times New Roman" w:hAnsi="Times New Roman"/>
          <w:sz w:val="24"/>
          <w:szCs w:val="24"/>
        </w:rPr>
      </w:pPr>
      <w:r>
        <w:rPr>
          <w:rFonts w:ascii="Times New Roman" w:hAnsi="Times New Roman"/>
          <w:sz w:val="24"/>
          <w:szCs w:val="24"/>
        </w:rPr>
        <w:t>G</w:t>
      </w:r>
      <w:r w:rsidR="008325EB">
        <w:rPr>
          <w:rFonts w:ascii="Times New Roman" w:hAnsi="Times New Roman"/>
          <w:sz w:val="24"/>
          <w:szCs w:val="24"/>
        </w:rPr>
        <w:t>7</w:t>
      </w:r>
      <w:r>
        <w:rPr>
          <w:rFonts w:ascii="Times New Roman" w:hAnsi="Times New Roman"/>
          <w:sz w:val="24"/>
          <w:szCs w:val="24"/>
        </w:rPr>
        <w:t>.</w:t>
      </w:r>
      <w:r>
        <w:rPr>
          <w:rFonts w:ascii="Times New Roman" w:hAnsi="Times New Roman"/>
          <w:sz w:val="24"/>
          <w:szCs w:val="24"/>
        </w:rPr>
        <w:tab/>
        <w:t xml:space="preserve">Discuss the anticipated exposure to development for the proposed product. Include a discussion of instances where the fund will pursue development opportunities. </w:t>
      </w:r>
    </w:p>
    <w:p w:rsidR="004C02EA" w:rsidRDefault="004C02EA" w:rsidP="004C02EA">
      <w:pPr>
        <w:ind w:left="720" w:hanging="720"/>
        <w:rPr>
          <w:rFonts w:ascii="Times New Roman" w:hAnsi="Times New Roman"/>
          <w:sz w:val="24"/>
          <w:szCs w:val="24"/>
        </w:rPr>
      </w:pPr>
    </w:p>
    <w:p w:rsidR="004C02EA" w:rsidRPr="004C02EA" w:rsidRDefault="004C02EA" w:rsidP="004C02EA">
      <w:pPr>
        <w:tabs>
          <w:tab w:val="left" w:pos="720"/>
          <w:tab w:val="left" w:pos="810"/>
        </w:tabs>
        <w:ind w:left="720" w:hanging="720"/>
        <w:rPr>
          <w:rFonts w:ascii="Times New Roman" w:hAnsi="Times New Roman"/>
          <w:sz w:val="24"/>
          <w:szCs w:val="24"/>
        </w:rPr>
      </w:pPr>
      <w:r w:rsidRPr="004C02EA">
        <w:rPr>
          <w:rFonts w:ascii="Times New Roman" w:hAnsi="Times New Roman"/>
          <w:sz w:val="24"/>
          <w:szCs w:val="24"/>
        </w:rPr>
        <w:t>G</w:t>
      </w:r>
      <w:r w:rsidR="008325EB">
        <w:rPr>
          <w:rFonts w:ascii="Times New Roman" w:hAnsi="Times New Roman"/>
          <w:sz w:val="24"/>
          <w:szCs w:val="24"/>
        </w:rPr>
        <w:t>8</w:t>
      </w:r>
      <w:r w:rsidRPr="004C02EA">
        <w:rPr>
          <w:rFonts w:ascii="Times New Roman" w:hAnsi="Times New Roman"/>
          <w:sz w:val="24"/>
          <w:szCs w:val="24"/>
        </w:rPr>
        <w:t xml:space="preserve">. </w:t>
      </w:r>
      <w:r w:rsidRPr="004C02EA">
        <w:rPr>
          <w:rFonts w:ascii="Times New Roman" w:hAnsi="Times New Roman"/>
          <w:sz w:val="24"/>
          <w:szCs w:val="24"/>
        </w:rPr>
        <w:tab/>
        <w:t xml:space="preserve">Describe one transaction (realized or unrealized), which you believe best represents your firm’s strategy and investment capabilities. </w:t>
      </w:r>
    </w:p>
    <w:p w:rsidR="004C02EA" w:rsidRDefault="004C02EA" w:rsidP="004C02EA">
      <w:pPr>
        <w:ind w:left="720" w:hanging="720"/>
        <w:rPr>
          <w:rFonts w:ascii="Times New Roman" w:hAnsi="Times New Roman"/>
          <w:sz w:val="24"/>
          <w:szCs w:val="24"/>
        </w:rPr>
      </w:pPr>
    </w:p>
    <w:p w:rsidR="00203069" w:rsidRDefault="00203069" w:rsidP="00B472C9">
      <w:pPr>
        <w:ind w:left="720" w:hanging="720"/>
        <w:rPr>
          <w:rFonts w:ascii="Times New Roman" w:hAnsi="Times New Roman"/>
          <w:i/>
          <w:sz w:val="24"/>
          <w:szCs w:val="24"/>
        </w:rPr>
      </w:pPr>
    </w:p>
    <w:p w:rsidR="00203069" w:rsidRDefault="00203069" w:rsidP="00B472C9">
      <w:pPr>
        <w:ind w:left="720" w:hanging="720"/>
        <w:rPr>
          <w:rFonts w:ascii="Times New Roman" w:hAnsi="Times New Roman"/>
          <w:i/>
          <w:sz w:val="24"/>
          <w:szCs w:val="24"/>
        </w:rPr>
      </w:pPr>
    </w:p>
    <w:p w:rsidR="00203069" w:rsidRDefault="00203069" w:rsidP="00B472C9">
      <w:pPr>
        <w:ind w:left="720" w:hanging="720"/>
        <w:rPr>
          <w:rFonts w:ascii="Times New Roman" w:hAnsi="Times New Roman"/>
          <w:i/>
          <w:sz w:val="24"/>
          <w:szCs w:val="24"/>
        </w:rPr>
      </w:pPr>
    </w:p>
    <w:p w:rsidR="00B472C9" w:rsidRPr="002D3A9B" w:rsidRDefault="004C02EA" w:rsidP="00B472C9">
      <w:pPr>
        <w:ind w:left="720" w:hanging="720"/>
        <w:rPr>
          <w:rFonts w:ascii="Times New Roman" w:hAnsi="Times New Roman"/>
          <w:i/>
          <w:sz w:val="24"/>
          <w:szCs w:val="24"/>
        </w:rPr>
      </w:pPr>
      <w:r w:rsidRPr="002D3A9B">
        <w:rPr>
          <w:rFonts w:ascii="Times New Roman" w:hAnsi="Times New Roman"/>
          <w:i/>
          <w:sz w:val="24"/>
          <w:szCs w:val="24"/>
        </w:rPr>
        <w:lastRenderedPageBreak/>
        <w:t>Investment Process</w:t>
      </w:r>
    </w:p>
    <w:p w:rsidR="004C02EA" w:rsidRPr="002D3A9B" w:rsidRDefault="004C02EA" w:rsidP="00B472C9">
      <w:pPr>
        <w:ind w:left="720" w:hanging="720"/>
        <w:rPr>
          <w:rFonts w:ascii="Times New Roman" w:hAnsi="Times New Roman"/>
          <w:i/>
          <w:sz w:val="24"/>
          <w:szCs w:val="24"/>
        </w:rPr>
      </w:pPr>
    </w:p>
    <w:p w:rsidR="004C02EA" w:rsidRPr="002D3A9B" w:rsidRDefault="008325EB" w:rsidP="004C02EA">
      <w:pPr>
        <w:ind w:left="720" w:hanging="720"/>
        <w:rPr>
          <w:rFonts w:ascii="Times New Roman" w:hAnsi="Times New Roman"/>
          <w:sz w:val="24"/>
          <w:szCs w:val="24"/>
        </w:rPr>
      </w:pPr>
      <w:r>
        <w:rPr>
          <w:rFonts w:ascii="Times New Roman" w:hAnsi="Times New Roman"/>
          <w:sz w:val="24"/>
          <w:szCs w:val="24"/>
        </w:rPr>
        <w:t>G9</w:t>
      </w:r>
      <w:r w:rsidR="004C02EA" w:rsidRPr="002D3A9B">
        <w:rPr>
          <w:rFonts w:ascii="Times New Roman" w:hAnsi="Times New Roman"/>
          <w:sz w:val="24"/>
          <w:szCs w:val="24"/>
        </w:rPr>
        <w:t>.</w:t>
      </w:r>
      <w:r w:rsidR="004C02EA" w:rsidRPr="002D3A9B">
        <w:rPr>
          <w:rFonts w:ascii="Times New Roman" w:hAnsi="Times New Roman"/>
          <w:sz w:val="24"/>
          <w:szCs w:val="24"/>
        </w:rPr>
        <w:tab/>
        <w:t>Discuss the firm’s sourcing efforts. Who is involved in the sourcing process? How are investments sourced? Include a discussion of any unique or proprietary deal sources. Approximately, how many transactions are sourced, diligenced, and invested in each year?</w:t>
      </w:r>
    </w:p>
    <w:p w:rsidR="004C02EA" w:rsidRPr="002D3A9B" w:rsidRDefault="004C02EA" w:rsidP="004C02EA">
      <w:pPr>
        <w:ind w:left="720" w:hanging="720"/>
        <w:rPr>
          <w:rFonts w:ascii="Times New Roman" w:hAnsi="Times New Roman"/>
          <w:sz w:val="24"/>
          <w:szCs w:val="24"/>
        </w:rPr>
      </w:pPr>
    </w:p>
    <w:p w:rsidR="004C02EA" w:rsidRPr="002D3A9B" w:rsidRDefault="004C02EA" w:rsidP="004C02EA">
      <w:pPr>
        <w:ind w:left="720" w:hanging="720"/>
        <w:rPr>
          <w:rFonts w:ascii="Times New Roman" w:hAnsi="Times New Roman"/>
          <w:sz w:val="24"/>
          <w:szCs w:val="24"/>
        </w:rPr>
      </w:pPr>
      <w:r w:rsidRPr="002D3A9B">
        <w:rPr>
          <w:rFonts w:ascii="Times New Roman" w:hAnsi="Times New Roman"/>
          <w:sz w:val="24"/>
          <w:szCs w:val="24"/>
        </w:rPr>
        <w:t>G</w:t>
      </w:r>
      <w:r w:rsidR="008325EB">
        <w:rPr>
          <w:rFonts w:ascii="Times New Roman" w:hAnsi="Times New Roman"/>
          <w:sz w:val="24"/>
          <w:szCs w:val="24"/>
        </w:rPr>
        <w:t>10</w:t>
      </w:r>
      <w:r w:rsidRPr="002D3A9B">
        <w:rPr>
          <w:rFonts w:ascii="Times New Roman" w:hAnsi="Times New Roman"/>
          <w:sz w:val="24"/>
          <w:szCs w:val="24"/>
        </w:rPr>
        <w:t>.</w:t>
      </w:r>
      <w:r w:rsidRPr="002D3A9B">
        <w:rPr>
          <w:rFonts w:ascii="Times New Roman" w:hAnsi="Times New Roman"/>
          <w:sz w:val="24"/>
          <w:szCs w:val="24"/>
        </w:rPr>
        <w:tab/>
        <w:t>Discuss the diligence process once a potential asset is identified. Include a discussion of the following:</w:t>
      </w:r>
    </w:p>
    <w:p w:rsidR="004C02EA" w:rsidRPr="002D3A9B" w:rsidRDefault="004C02EA" w:rsidP="004C02EA">
      <w:pPr>
        <w:tabs>
          <w:tab w:val="left" w:pos="720"/>
          <w:tab w:val="left" w:pos="810"/>
        </w:tabs>
        <w:ind w:left="1170"/>
        <w:rPr>
          <w:rFonts w:ascii="Times New Roman" w:hAnsi="Times New Roman"/>
          <w:sz w:val="24"/>
          <w:szCs w:val="24"/>
        </w:rPr>
      </w:pPr>
    </w:p>
    <w:p w:rsidR="002D3A9B" w:rsidRDefault="002D3A9B" w:rsidP="004C02EA">
      <w:pPr>
        <w:numPr>
          <w:ilvl w:val="0"/>
          <w:numId w:val="28"/>
        </w:numPr>
        <w:tabs>
          <w:tab w:val="left" w:pos="720"/>
          <w:tab w:val="left" w:pos="810"/>
        </w:tabs>
        <w:rPr>
          <w:rFonts w:ascii="Times New Roman" w:hAnsi="Times New Roman"/>
          <w:sz w:val="24"/>
          <w:szCs w:val="24"/>
        </w:rPr>
      </w:pPr>
      <w:r>
        <w:rPr>
          <w:rFonts w:ascii="Times New Roman" w:hAnsi="Times New Roman"/>
          <w:sz w:val="24"/>
          <w:szCs w:val="24"/>
        </w:rPr>
        <w:t>How is the due diligence team staffed?</w:t>
      </w:r>
    </w:p>
    <w:p w:rsidR="004C02EA" w:rsidRDefault="004C02EA" w:rsidP="004C02EA">
      <w:pPr>
        <w:numPr>
          <w:ilvl w:val="0"/>
          <w:numId w:val="28"/>
        </w:numPr>
        <w:tabs>
          <w:tab w:val="left" w:pos="720"/>
          <w:tab w:val="left" w:pos="810"/>
        </w:tabs>
        <w:rPr>
          <w:rFonts w:ascii="Times New Roman" w:hAnsi="Times New Roman"/>
          <w:sz w:val="24"/>
          <w:szCs w:val="24"/>
        </w:rPr>
      </w:pPr>
      <w:r w:rsidRPr="002D3A9B">
        <w:rPr>
          <w:rFonts w:ascii="Times New Roman" w:hAnsi="Times New Roman"/>
          <w:sz w:val="24"/>
          <w:szCs w:val="24"/>
        </w:rPr>
        <w:t>How</w:t>
      </w:r>
      <w:r w:rsidR="002D3A9B">
        <w:rPr>
          <w:rFonts w:ascii="Times New Roman" w:hAnsi="Times New Roman"/>
          <w:sz w:val="24"/>
          <w:szCs w:val="24"/>
        </w:rPr>
        <w:t xml:space="preserve"> the team does</w:t>
      </w:r>
      <w:r w:rsidRPr="002D3A9B">
        <w:rPr>
          <w:rFonts w:ascii="Times New Roman" w:hAnsi="Times New Roman"/>
          <w:sz w:val="24"/>
          <w:szCs w:val="24"/>
        </w:rPr>
        <w:t xml:space="preserve"> ensures the asset is being acquired at attractive valuations?</w:t>
      </w:r>
    </w:p>
    <w:p w:rsidR="004C02EA" w:rsidRPr="002D3A9B" w:rsidRDefault="004C02EA" w:rsidP="004C02EA">
      <w:pPr>
        <w:numPr>
          <w:ilvl w:val="0"/>
          <w:numId w:val="28"/>
        </w:numPr>
        <w:tabs>
          <w:tab w:val="left" w:pos="720"/>
          <w:tab w:val="left" w:pos="810"/>
        </w:tabs>
        <w:rPr>
          <w:rFonts w:ascii="Times New Roman" w:hAnsi="Times New Roman"/>
          <w:sz w:val="24"/>
          <w:szCs w:val="24"/>
        </w:rPr>
      </w:pPr>
      <w:r w:rsidRPr="002D3A9B">
        <w:rPr>
          <w:rFonts w:ascii="Times New Roman" w:hAnsi="Times New Roman"/>
          <w:sz w:val="24"/>
          <w:szCs w:val="24"/>
        </w:rPr>
        <w:t>Use of third-party vendors in due diligence.</w:t>
      </w:r>
    </w:p>
    <w:p w:rsidR="004C02EA" w:rsidRPr="002D3A9B" w:rsidRDefault="004C02EA" w:rsidP="004C02EA">
      <w:pPr>
        <w:numPr>
          <w:ilvl w:val="0"/>
          <w:numId w:val="28"/>
        </w:numPr>
        <w:tabs>
          <w:tab w:val="left" w:pos="720"/>
          <w:tab w:val="left" w:pos="810"/>
        </w:tabs>
        <w:rPr>
          <w:rFonts w:ascii="Times New Roman" w:hAnsi="Times New Roman"/>
          <w:sz w:val="24"/>
          <w:szCs w:val="24"/>
        </w:rPr>
      </w:pPr>
      <w:r w:rsidRPr="002D3A9B">
        <w:rPr>
          <w:rFonts w:ascii="Times New Roman" w:hAnsi="Times New Roman"/>
          <w:sz w:val="24"/>
          <w:szCs w:val="24"/>
        </w:rPr>
        <w:t>How is research integrated in the investment process?</w:t>
      </w:r>
    </w:p>
    <w:p w:rsidR="004C02EA" w:rsidRPr="002D3A9B" w:rsidRDefault="004C02EA" w:rsidP="004C02EA">
      <w:pPr>
        <w:numPr>
          <w:ilvl w:val="0"/>
          <w:numId w:val="28"/>
        </w:numPr>
        <w:tabs>
          <w:tab w:val="left" w:pos="720"/>
          <w:tab w:val="left" w:pos="810"/>
        </w:tabs>
        <w:rPr>
          <w:rFonts w:ascii="Times New Roman" w:hAnsi="Times New Roman"/>
          <w:sz w:val="24"/>
          <w:szCs w:val="24"/>
        </w:rPr>
      </w:pPr>
      <w:r w:rsidRPr="002D3A9B">
        <w:rPr>
          <w:rFonts w:ascii="Times New Roman" w:hAnsi="Times New Roman"/>
          <w:sz w:val="24"/>
          <w:szCs w:val="24"/>
        </w:rPr>
        <w:t>Discuss qualitative versus quantitative aspects.</w:t>
      </w:r>
    </w:p>
    <w:p w:rsidR="004C02EA" w:rsidRPr="002D3A9B" w:rsidRDefault="004C02EA" w:rsidP="004C02EA">
      <w:pPr>
        <w:numPr>
          <w:ilvl w:val="0"/>
          <w:numId w:val="28"/>
        </w:numPr>
        <w:tabs>
          <w:tab w:val="left" w:pos="720"/>
          <w:tab w:val="left" w:pos="810"/>
        </w:tabs>
        <w:rPr>
          <w:rFonts w:ascii="Times New Roman" w:hAnsi="Times New Roman"/>
          <w:sz w:val="24"/>
          <w:szCs w:val="24"/>
        </w:rPr>
      </w:pPr>
      <w:r w:rsidRPr="002D3A9B">
        <w:rPr>
          <w:rFonts w:ascii="Times New Roman" w:hAnsi="Times New Roman"/>
          <w:sz w:val="24"/>
          <w:szCs w:val="24"/>
        </w:rPr>
        <w:t>Describe the most common critical areas of focus.</w:t>
      </w:r>
    </w:p>
    <w:p w:rsidR="004C02EA" w:rsidRPr="002D3A9B" w:rsidRDefault="004C02EA" w:rsidP="004C02EA">
      <w:pPr>
        <w:numPr>
          <w:ilvl w:val="0"/>
          <w:numId w:val="28"/>
        </w:numPr>
        <w:tabs>
          <w:tab w:val="left" w:pos="720"/>
          <w:tab w:val="left" w:pos="810"/>
        </w:tabs>
        <w:rPr>
          <w:rFonts w:ascii="Times New Roman" w:hAnsi="Times New Roman"/>
          <w:sz w:val="24"/>
          <w:szCs w:val="24"/>
        </w:rPr>
      </w:pPr>
      <w:r w:rsidRPr="002D3A9B">
        <w:rPr>
          <w:rFonts w:ascii="Times New Roman" w:hAnsi="Times New Roman"/>
          <w:sz w:val="24"/>
          <w:szCs w:val="24"/>
        </w:rPr>
        <w:t>Describe how you document your process.</w:t>
      </w:r>
    </w:p>
    <w:p w:rsidR="004C02EA" w:rsidRPr="002D3A9B" w:rsidRDefault="004C02EA" w:rsidP="004C02EA">
      <w:pPr>
        <w:ind w:left="720" w:hanging="720"/>
        <w:rPr>
          <w:rFonts w:ascii="Times New Roman" w:hAnsi="Times New Roman"/>
          <w:sz w:val="24"/>
          <w:szCs w:val="24"/>
        </w:rPr>
      </w:pPr>
    </w:p>
    <w:p w:rsidR="004C02EA" w:rsidRPr="002D3A9B" w:rsidRDefault="004C02EA" w:rsidP="004C02EA">
      <w:pPr>
        <w:tabs>
          <w:tab w:val="left" w:pos="720"/>
          <w:tab w:val="left" w:pos="810"/>
        </w:tabs>
        <w:ind w:left="720" w:hanging="720"/>
        <w:rPr>
          <w:rFonts w:ascii="Times New Roman" w:hAnsi="Times New Roman"/>
          <w:sz w:val="24"/>
          <w:szCs w:val="24"/>
        </w:rPr>
      </w:pPr>
      <w:r w:rsidRPr="002D3A9B">
        <w:rPr>
          <w:rFonts w:ascii="Times New Roman" w:hAnsi="Times New Roman"/>
          <w:sz w:val="24"/>
          <w:szCs w:val="24"/>
        </w:rPr>
        <w:t>G</w:t>
      </w:r>
      <w:r w:rsidR="008325EB">
        <w:rPr>
          <w:rFonts w:ascii="Times New Roman" w:hAnsi="Times New Roman"/>
          <w:sz w:val="24"/>
          <w:szCs w:val="24"/>
        </w:rPr>
        <w:t>11</w:t>
      </w:r>
      <w:r w:rsidRPr="002D3A9B">
        <w:rPr>
          <w:rFonts w:ascii="Times New Roman" w:hAnsi="Times New Roman"/>
          <w:sz w:val="24"/>
          <w:szCs w:val="24"/>
        </w:rPr>
        <w:t xml:space="preserve">. </w:t>
      </w:r>
      <w:r w:rsidRPr="002D3A9B">
        <w:rPr>
          <w:rFonts w:ascii="Times New Roman" w:hAnsi="Times New Roman"/>
          <w:sz w:val="24"/>
          <w:szCs w:val="24"/>
        </w:rPr>
        <w:tab/>
        <w:t>Attach an example of an internal investment memorandum pertaining to a recommended i</w:t>
      </w:r>
      <w:r w:rsidR="00F71CFF">
        <w:rPr>
          <w:rFonts w:ascii="Times New Roman" w:hAnsi="Times New Roman"/>
          <w:sz w:val="24"/>
          <w:szCs w:val="24"/>
        </w:rPr>
        <w:t xml:space="preserve">nvestment. (Attach as Appendix </w:t>
      </w:r>
      <w:r w:rsidR="006F784F">
        <w:rPr>
          <w:rFonts w:ascii="Times New Roman" w:hAnsi="Times New Roman"/>
          <w:sz w:val="24"/>
          <w:szCs w:val="24"/>
        </w:rPr>
        <w:t>T</w:t>
      </w:r>
      <w:r w:rsidRPr="002D3A9B">
        <w:rPr>
          <w:rFonts w:ascii="Times New Roman" w:hAnsi="Times New Roman"/>
          <w:sz w:val="24"/>
          <w:szCs w:val="24"/>
        </w:rPr>
        <w:t xml:space="preserve">) </w:t>
      </w:r>
    </w:p>
    <w:p w:rsidR="004C02EA" w:rsidRPr="002D3A9B" w:rsidRDefault="004C02EA" w:rsidP="004C02EA">
      <w:pPr>
        <w:tabs>
          <w:tab w:val="left" w:pos="720"/>
          <w:tab w:val="left" w:pos="810"/>
        </w:tabs>
        <w:ind w:left="720" w:hanging="720"/>
        <w:rPr>
          <w:rFonts w:ascii="Times New Roman" w:hAnsi="Times New Roman"/>
          <w:sz w:val="24"/>
          <w:szCs w:val="24"/>
        </w:rPr>
      </w:pPr>
    </w:p>
    <w:p w:rsidR="004C02EA" w:rsidRDefault="004C02EA" w:rsidP="004C02EA">
      <w:pPr>
        <w:tabs>
          <w:tab w:val="left" w:pos="720"/>
          <w:tab w:val="left" w:pos="810"/>
        </w:tabs>
        <w:ind w:left="720" w:hanging="720"/>
        <w:rPr>
          <w:rFonts w:ascii="Times New Roman" w:hAnsi="Times New Roman"/>
          <w:sz w:val="24"/>
          <w:szCs w:val="24"/>
        </w:rPr>
      </w:pPr>
      <w:r w:rsidRPr="002D3A9B">
        <w:rPr>
          <w:rFonts w:ascii="Times New Roman" w:hAnsi="Times New Roman"/>
          <w:sz w:val="24"/>
          <w:szCs w:val="24"/>
        </w:rPr>
        <w:t>G</w:t>
      </w:r>
      <w:r w:rsidR="008325EB">
        <w:rPr>
          <w:rFonts w:ascii="Times New Roman" w:hAnsi="Times New Roman"/>
          <w:sz w:val="24"/>
          <w:szCs w:val="24"/>
        </w:rPr>
        <w:t>12</w:t>
      </w:r>
      <w:r w:rsidRPr="002D3A9B">
        <w:rPr>
          <w:rFonts w:ascii="Times New Roman" w:hAnsi="Times New Roman"/>
          <w:sz w:val="24"/>
          <w:szCs w:val="24"/>
        </w:rPr>
        <w:t xml:space="preserve">. </w:t>
      </w:r>
      <w:r w:rsidRPr="002D3A9B">
        <w:rPr>
          <w:rFonts w:ascii="Times New Roman" w:hAnsi="Times New Roman"/>
          <w:sz w:val="24"/>
          <w:szCs w:val="24"/>
        </w:rPr>
        <w:tab/>
        <w:t xml:space="preserve">Please explain the Investment Committee process in detail. Who is on the Investment Committee? Are there any anticipated changes to the participants of the Investment Committee? Have there been any changes over the past three years? Does it take a unanimous or majority vote to pass the committee? Discuss what types of investment decisions require investment committee votes. </w:t>
      </w:r>
    </w:p>
    <w:p w:rsidR="002D3A9B" w:rsidRDefault="002D3A9B" w:rsidP="004C02EA">
      <w:pPr>
        <w:tabs>
          <w:tab w:val="left" w:pos="720"/>
          <w:tab w:val="left" w:pos="810"/>
        </w:tabs>
        <w:ind w:left="720" w:hanging="720"/>
        <w:rPr>
          <w:rFonts w:ascii="Times New Roman" w:hAnsi="Times New Roman"/>
          <w:sz w:val="24"/>
          <w:szCs w:val="24"/>
        </w:rPr>
      </w:pPr>
    </w:p>
    <w:p w:rsidR="00186749" w:rsidRDefault="002D3A9B" w:rsidP="00186749">
      <w:pPr>
        <w:tabs>
          <w:tab w:val="left" w:pos="720"/>
          <w:tab w:val="left" w:pos="810"/>
        </w:tabs>
        <w:ind w:left="720" w:hanging="720"/>
        <w:rPr>
          <w:rFonts w:ascii="Times New Roman" w:hAnsi="Times New Roman"/>
          <w:sz w:val="24"/>
          <w:szCs w:val="24"/>
        </w:rPr>
      </w:pPr>
      <w:r>
        <w:rPr>
          <w:rFonts w:ascii="Times New Roman" w:hAnsi="Times New Roman"/>
          <w:sz w:val="24"/>
          <w:szCs w:val="24"/>
        </w:rPr>
        <w:t>G1</w:t>
      </w:r>
      <w:r w:rsidR="008325EB">
        <w:rPr>
          <w:rFonts w:ascii="Times New Roman" w:hAnsi="Times New Roman"/>
          <w:sz w:val="24"/>
          <w:szCs w:val="24"/>
        </w:rPr>
        <w:t>3</w:t>
      </w:r>
      <w:r>
        <w:rPr>
          <w:rFonts w:ascii="Times New Roman" w:hAnsi="Times New Roman"/>
          <w:sz w:val="24"/>
          <w:szCs w:val="24"/>
        </w:rPr>
        <w:t>.</w:t>
      </w:r>
      <w:r>
        <w:rPr>
          <w:rFonts w:ascii="Times New Roman" w:hAnsi="Times New Roman"/>
          <w:sz w:val="24"/>
          <w:szCs w:val="24"/>
        </w:rPr>
        <w:tab/>
      </w:r>
      <w:r w:rsidR="00186749">
        <w:rPr>
          <w:rFonts w:ascii="Times New Roman" w:hAnsi="Times New Roman"/>
          <w:sz w:val="24"/>
          <w:szCs w:val="24"/>
        </w:rPr>
        <w:t>Does the firm have dedicated asset managers, separate from the acquisitions team?</w:t>
      </w:r>
    </w:p>
    <w:p w:rsidR="00186749" w:rsidRDefault="00186749" w:rsidP="00186749">
      <w:pPr>
        <w:tabs>
          <w:tab w:val="left" w:pos="720"/>
          <w:tab w:val="left" w:pos="810"/>
        </w:tabs>
        <w:ind w:left="720" w:hanging="720"/>
        <w:rPr>
          <w:rFonts w:ascii="Times New Roman" w:hAnsi="Times New Roman"/>
          <w:sz w:val="24"/>
          <w:szCs w:val="24"/>
        </w:rPr>
      </w:pPr>
    </w:p>
    <w:p w:rsidR="002D3A9B" w:rsidRDefault="00186749" w:rsidP="00186749">
      <w:pPr>
        <w:tabs>
          <w:tab w:val="left" w:pos="720"/>
          <w:tab w:val="left" w:pos="810"/>
        </w:tabs>
        <w:ind w:left="720" w:hanging="720"/>
        <w:rPr>
          <w:rFonts w:ascii="Times New Roman" w:hAnsi="Times New Roman"/>
          <w:sz w:val="24"/>
          <w:szCs w:val="24"/>
        </w:rPr>
      </w:pPr>
      <w:r>
        <w:rPr>
          <w:rFonts w:ascii="Times New Roman" w:hAnsi="Times New Roman"/>
          <w:sz w:val="24"/>
          <w:szCs w:val="24"/>
        </w:rPr>
        <w:t>G14.</w:t>
      </w:r>
      <w:r>
        <w:rPr>
          <w:rFonts w:ascii="Times New Roman" w:hAnsi="Times New Roman"/>
          <w:sz w:val="24"/>
          <w:szCs w:val="24"/>
        </w:rPr>
        <w:tab/>
      </w:r>
      <w:r w:rsidR="002D3A9B">
        <w:rPr>
          <w:rFonts w:ascii="Times New Roman" w:hAnsi="Times New Roman"/>
          <w:sz w:val="24"/>
          <w:szCs w:val="24"/>
        </w:rPr>
        <w:t>Discuss the asset management process post after an investment is closed. How is the investment progress monitored</w:t>
      </w:r>
      <w:r>
        <w:rPr>
          <w:rFonts w:ascii="Times New Roman" w:hAnsi="Times New Roman"/>
          <w:sz w:val="24"/>
          <w:szCs w:val="24"/>
        </w:rPr>
        <w:t xml:space="preserve"> and capital expenditure and leasing decisions made? Additionally, describe the process for developing annual asset budgets? Discuss who is involved at each stage of the process. </w:t>
      </w:r>
    </w:p>
    <w:p w:rsidR="009321AD" w:rsidRDefault="009321AD" w:rsidP="004C02EA">
      <w:pPr>
        <w:tabs>
          <w:tab w:val="left" w:pos="720"/>
          <w:tab w:val="left" w:pos="810"/>
        </w:tabs>
        <w:ind w:left="720" w:hanging="720"/>
        <w:rPr>
          <w:rFonts w:ascii="Times New Roman" w:hAnsi="Times New Roman"/>
          <w:sz w:val="24"/>
          <w:szCs w:val="24"/>
        </w:rPr>
      </w:pPr>
    </w:p>
    <w:p w:rsidR="009321AD" w:rsidRPr="009321AD" w:rsidRDefault="009321AD" w:rsidP="009321AD">
      <w:pPr>
        <w:tabs>
          <w:tab w:val="left" w:pos="720"/>
          <w:tab w:val="left" w:pos="810"/>
        </w:tabs>
        <w:ind w:left="720" w:hanging="720"/>
        <w:rPr>
          <w:rFonts w:ascii="Times New Roman" w:hAnsi="Times New Roman"/>
          <w:sz w:val="24"/>
          <w:szCs w:val="24"/>
        </w:rPr>
      </w:pPr>
      <w:r w:rsidRPr="009321AD">
        <w:rPr>
          <w:rFonts w:ascii="Times New Roman" w:hAnsi="Times New Roman"/>
          <w:sz w:val="24"/>
          <w:szCs w:val="24"/>
        </w:rPr>
        <w:t>G1</w:t>
      </w:r>
      <w:r w:rsidR="00186749">
        <w:rPr>
          <w:rFonts w:ascii="Times New Roman" w:hAnsi="Times New Roman"/>
          <w:sz w:val="24"/>
          <w:szCs w:val="24"/>
        </w:rPr>
        <w:t>5</w:t>
      </w:r>
      <w:r w:rsidRPr="009321AD">
        <w:rPr>
          <w:rFonts w:ascii="Times New Roman" w:hAnsi="Times New Roman"/>
          <w:sz w:val="24"/>
          <w:szCs w:val="24"/>
        </w:rPr>
        <w:t xml:space="preserve">. </w:t>
      </w:r>
      <w:r w:rsidRPr="009321AD">
        <w:rPr>
          <w:rFonts w:ascii="Times New Roman" w:hAnsi="Times New Roman"/>
          <w:sz w:val="24"/>
          <w:szCs w:val="24"/>
        </w:rPr>
        <w:tab/>
        <w:t>Describe your process</w:t>
      </w:r>
      <w:r w:rsidR="00D824D7">
        <w:rPr>
          <w:rFonts w:ascii="Times New Roman" w:hAnsi="Times New Roman"/>
          <w:sz w:val="24"/>
          <w:szCs w:val="24"/>
        </w:rPr>
        <w:t xml:space="preserve"> for</w:t>
      </w:r>
      <w:r w:rsidRPr="009321AD">
        <w:rPr>
          <w:rFonts w:ascii="Times New Roman" w:hAnsi="Times New Roman"/>
          <w:sz w:val="24"/>
          <w:szCs w:val="24"/>
        </w:rPr>
        <w:t xml:space="preserve"> monitoring for underperforming investments. Provide an example of an underperforming investment the team managed through to restore value. </w:t>
      </w:r>
    </w:p>
    <w:p w:rsidR="009321AD" w:rsidRDefault="009321AD" w:rsidP="004C02EA">
      <w:pPr>
        <w:tabs>
          <w:tab w:val="left" w:pos="720"/>
          <w:tab w:val="left" w:pos="810"/>
        </w:tabs>
        <w:ind w:left="720" w:hanging="720"/>
        <w:rPr>
          <w:rFonts w:ascii="Times New Roman" w:hAnsi="Times New Roman"/>
          <w:sz w:val="24"/>
          <w:szCs w:val="24"/>
        </w:rPr>
      </w:pPr>
    </w:p>
    <w:p w:rsidR="009321AD" w:rsidRDefault="009321AD" w:rsidP="009321AD">
      <w:pPr>
        <w:tabs>
          <w:tab w:val="left" w:pos="720"/>
          <w:tab w:val="left" w:pos="810"/>
        </w:tabs>
        <w:ind w:left="720" w:hanging="720"/>
        <w:rPr>
          <w:rFonts w:ascii="Times New Roman" w:hAnsi="Times New Roman"/>
          <w:sz w:val="24"/>
          <w:szCs w:val="24"/>
        </w:rPr>
      </w:pPr>
      <w:r>
        <w:rPr>
          <w:rFonts w:ascii="Times New Roman" w:hAnsi="Times New Roman"/>
          <w:sz w:val="24"/>
          <w:szCs w:val="24"/>
        </w:rPr>
        <w:t>G1</w:t>
      </w:r>
      <w:r w:rsidR="00186749">
        <w:rPr>
          <w:rFonts w:ascii="Times New Roman" w:hAnsi="Times New Roman"/>
          <w:sz w:val="24"/>
          <w:szCs w:val="24"/>
        </w:rPr>
        <w:t>6</w:t>
      </w:r>
      <w:r>
        <w:rPr>
          <w:rFonts w:ascii="Times New Roman" w:hAnsi="Times New Roman"/>
          <w:sz w:val="24"/>
          <w:szCs w:val="24"/>
        </w:rPr>
        <w:t>.</w:t>
      </w:r>
      <w:r>
        <w:rPr>
          <w:rFonts w:ascii="Times New Roman" w:hAnsi="Times New Roman"/>
          <w:sz w:val="24"/>
          <w:szCs w:val="24"/>
        </w:rPr>
        <w:tab/>
        <w:t>Discuss the process for liquidating assets. How are hold/sell decisions made? Who are the typical buyers?</w:t>
      </w:r>
    </w:p>
    <w:p w:rsidR="002D3A9B" w:rsidRDefault="002D3A9B" w:rsidP="004C02EA">
      <w:pPr>
        <w:tabs>
          <w:tab w:val="left" w:pos="720"/>
          <w:tab w:val="left" w:pos="810"/>
        </w:tabs>
        <w:ind w:left="720" w:hanging="720"/>
        <w:rPr>
          <w:rFonts w:ascii="Times New Roman" w:hAnsi="Times New Roman"/>
          <w:sz w:val="24"/>
          <w:szCs w:val="24"/>
        </w:rPr>
      </w:pPr>
    </w:p>
    <w:p w:rsidR="004C02EA" w:rsidRDefault="004C02EA" w:rsidP="00B472C9">
      <w:pPr>
        <w:ind w:left="720" w:hanging="720"/>
        <w:rPr>
          <w:rFonts w:ascii="Times New Roman" w:hAnsi="Times New Roman"/>
          <w:i/>
          <w:sz w:val="24"/>
          <w:szCs w:val="24"/>
          <w:highlight w:val="yellow"/>
        </w:rPr>
      </w:pPr>
    </w:p>
    <w:p w:rsidR="004C02EA" w:rsidRPr="009321AD" w:rsidRDefault="004C02EA" w:rsidP="00B472C9">
      <w:pPr>
        <w:ind w:left="720" w:hanging="720"/>
        <w:rPr>
          <w:rFonts w:ascii="Times New Roman" w:hAnsi="Times New Roman"/>
          <w:i/>
          <w:sz w:val="24"/>
          <w:szCs w:val="24"/>
        </w:rPr>
      </w:pPr>
      <w:r w:rsidRPr="009321AD">
        <w:rPr>
          <w:rFonts w:ascii="Times New Roman" w:hAnsi="Times New Roman"/>
          <w:i/>
          <w:sz w:val="24"/>
          <w:szCs w:val="24"/>
        </w:rPr>
        <w:t>Risk Management</w:t>
      </w:r>
    </w:p>
    <w:p w:rsidR="004C02EA" w:rsidRPr="009321AD" w:rsidRDefault="004C02EA" w:rsidP="00B472C9">
      <w:pPr>
        <w:ind w:left="720" w:hanging="720"/>
        <w:rPr>
          <w:rFonts w:ascii="Times New Roman" w:hAnsi="Times New Roman"/>
          <w:i/>
          <w:sz w:val="24"/>
          <w:szCs w:val="24"/>
        </w:rPr>
      </w:pPr>
    </w:p>
    <w:p w:rsidR="009321AD" w:rsidRPr="009321AD" w:rsidRDefault="009321AD" w:rsidP="009321AD">
      <w:pPr>
        <w:ind w:left="720" w:hanging="720"/>
        <w:rPr>
          <w:rFonts w:ascii="Times New Roman" w:hAnsi="Times New Roman"/>
          <w:sz w:val="24"/>
          <w:szCs w:val="24"/>
        </w:rPr>
      </w:pPr>
      <w:r w:rsidRPr="009321AD">
        <w:rPr>
          <w:rFonts w:ascii="Times New Roman" w:hAnsi="Times New Roman"/>
          <w:sz w:val="24"/>
          <w:szCs w:val="24"/>
        </w:rPr>
        <w:t>G1</w:t>
      </w:r>
      <w:r w:rsidR="008325EB">
        <w:rPr>
          <w:rFonts w:ascii="Times New Roman" w:hAnsi="Times New Roman"/>
          <w:sz w:val="24"/>
          <w:szCs w:val="24"/>
        </w:rPr>
        <w:t>6</w:t>
      </w:r>
      <w:r w:rsidRPr="009321AD">
        <w:rPr>
          <w:rFonts w:ascii="Times New Roman" w:hAnsi="Times New Roman"/>
          <w:sz w:val="24"/>
          <w:szCs w:val="24"/>
        </w:rPr>
        <w:t>.</w:t>
      </w:r>
      <w:r w:rsidRPr="009321AD">
        <w:rPr>
          <w:rFonts w:ascii="Times New Roman" w:hAnsi="Times New Roman"/>
          <w:sz w:val="24"/>
          <w:szCs w:val="24"/>
        </w:rPr>
        <w:tab/>
        <w:t>Discuss your approach to risk management</w:t>
      </w:r>
      <w:r>
        <w:rPr>
          <w:rFonts w:ascii="Times New Roman" w:hAnsi="Times New Roman"/>
          <w:sz w:val="24"/>
          <w:szCs w:val="24"/>
        </w:rPr>
        <w:t xml:space="preserve">. What types of risks are monitored and how are they measured? Provide a discussion at </w:t>
      </w:r>
      <w:r w:rsidRPr="009321AD">
        <w:rPr>
          <w:rFonts w:ascii="Times New Roman" w:hAnsi="Times New Roman"/>
          <w:sz w:val="24"/>
          <w:szCs w:val="24"/>
        </w:rPr>
        <w:t>both at individual investment and for the portfolio as a whole. Are they any professionals dedicated to risk management/portfolio management</w:t>
      </w:r>
      <w:r>
        <w:rPr>
          <w:rFonts w:ascii="Times New Roman" w:hAnsi="Times New Roman"/>
          <w:sz w:val="24"/>
          <w:szCs w:val="24"/>
        </w:rPr>
        <w:t>?</w:t>
      </w:r>
      <w:r w:rsidRPr="009321AD">
        <w:rPr>
          <w:rFonts w:ascii="Times New Roman" w:hAnsi="Times New Roman"/>
          <w:sz w:val="24"/>
          <w:szCs w:val="24"/>
        </w:rPr>
        <w:t xml:space="preserve"> </w:t>
      </w:r>
    </w:p>
    <w:p w:rsidR="009321AD" w:rsidRPr="009321AD" w:rsidRDefault="009321AD" w:rsidP="009321AD">
      <w:pPr>
        <w:ind w:left="720" w:hanging="720"/>
        <w:rPr>
          <w:rFonts w:ascii="Times New Roman" w:hAnsi="Times New Roman"/>
          <w:sz w:val="24"/>
          <w:szCs w:val="24"/>
        </w:rPr>
      </w:pPr>
    </w:p>
    <w:p w:rsidR="00B472C9" w:rsidRPr="009321AD" w:rsidRDefault="009321AD" w:rsidP="009321AD">
      <w:pPr>
        <w:ind w:left="720" w:hanging="720"/>
        <w:rPr>
          <w:rFonts w:ascii="Times New Roman" w:hAnsi="Times New Roman"/>
          <w:sz w:val="24"/>
          <w:szCs w:val="24"/>
        </w:rPr>
      </w:pPr>
      <w:r w:rsidRPr="009321AD">
        <w:rPr>
          <w:rFonts w:ascii="Times New Roman" w:hAnsi="Times New Roman"/>
          <w:sz w:val="24"/>
          <w:szCs w:val="24"/>
        </w:rPr>
        <w:t>G1</w:t>
      </w:r>
      <w:r w:rsidR="008325EB">
        <w:rPr>
          <w:rFonts w:ascii="Times New Roman" w:hAnsi="Times New Roman"/>
          <w:sz w:val="24"/>
          <w:szCs w:val="24"/>
        </w:rPr>
        <w:t>7</w:t>
      </w:r>
      <w:r w:rsidR="00B472C9" w:rsidRPr="009321AD">
        <w:rPr>
          <w:rFonts w:ascii="Times New Roman" w:hAnsi="Times New Roman"/>
          <w:sz w:val="24"/>
          <w:szCs w:val="24"/>
        </w:rPr>
        <w:t>.</w:t>
      </w:r>
      <w:r w:rsidR="00B472C9" w:rsidRPr="009321AD">
        <w:rPr>
          <w:rFonts w:ascii="Times New Roman" w:hAnsi="Times New Roman"/>
          <w:sz w:val="24"/>
          <w:szCs w:val="24"/>
        </w:rPr>
        <w:tab/>
        <w:t xml:space="preserve">Discuss your view of political risks to the investment strategy and your firm’s experience in mitigating those risks in the various regions where you expect to invest. </w:t>
      </w:r>
    </w:p>
    <w:p w:rsidR="00B472C9" w:rsidRPr="009321AD" w:rsidRDefault="00B472C9" w:rsidP="00B472C9">
      <w:pPr>
        <w:tabs>
          <w:tab w:val="left" w:pos="720"/>
          <w:tab w:val="left" w:pos="810"/>
        </w:tabs>
        <w:ind w:left="720" w:hanging="720"/>
        <w:rPr>
          <w:rFonts w:ascii="Times New Roman" w:hAnsi="Times New Roman"/>
          <w:sz w:val="24"/>
          <w:szCs w:val="24"/>
        </w:rPr>
      </w:pPr>
    </w:p>
    <w:p w:rsidR="00B472C9" w:rsidRPr="009321AD" w:rsidRDefault="00B472C9" w:rsidP="00B472C9">
      <w:pPr>
        <w:tabs>
          <w:tab w:val="left" w:pos="720"/>
          <w:tab w:val="left" w:pos="810"/>
        </w:tabs>
        <w:ind w:left="720" w:hanging="720"/>
        <w:rPr>
          <w:rFonts w:ascii="Times New Roman" w:hAnsi="Times New Roman"/>
          <w:sz w:val="24"/>
          <w:szCs w:val="24"/>
        </w:rPr>
      </w:pPr>
      <w:r w:rsidRPr="009321AD">
        <w:rPr>
          <w:rFonts w:ascii="Times New Roman" w:hAnsi="Times New Roman"/>
          <w:sz w:val="24"/>
          <w:szCs w:val="24"/>
        </w:rPr>
        <w:t>G1</w:t>
      </w:r>
      <w:r w:rsidR="008325EB">
        <w:rPr>
          <w:rFonts w:ascii="Times New Roman" w:hAnsi="Times New Roman"/>
          <w:sz w:val="24"/>
          <w:szCs w:val="24"/>
        </w:rPr>
        <w:t>8</w:t>
      </w:r>
      <w:r w:rsidRPr="009321AD">
        <w:rPr>
          <w:rFonts w:ascii="Times New Roman" w:hAnsi="Times New Roman"/>
          <w:sz w:val="24"/>
          <w:szCs w:val="24"/>
        </w:rPr>
        <w:t>.</w:t>
      </w:r>
      <w:r w:rsidRPr="009321AD">
        <w:rPr>
          <w:rFonts w:ascii="Times New Roman" w:hAnsi="Times New Roman"/>
          <w:sz w:val="24"/>
          <w:szCs w:val="24"/>
        </w:rPr>
        <w:tab/>
        <w:t>Discuss the fund’s use of leverage including:</w:t>
      </w:r>
    </w:p>
    <w:p w:rsidR="00B472C9" w:rsidRPr="009321AD" w:rsidRDefault="00B472C9" w:rsidP="00B472C9">
      <w:pPr>
        <w:numPr>
          <w:ilvl w:val="0"/>
          <w:numId w:val="30"/>
        </w:numPr>
        <w:tabs>
          <w:tab w:val="left" w:pos="720"/>
          <w:tab w:val="left" w:pos="810"/>
        </w:tabs>
        <w:rPr>
          <w:rFonts w:ascii="Times New Roman" w:hAnsi="Times New Roman"/>
          <w:sz w:val="24"/>
          <w:szCs w:val="24"/>
        </w:rPr>
      </w:pPr>
      <w:r w:rsidRPr="009321AD">
        <w:rPr>
          <w:rFonts w:ascii="Times New Roman" w:hAnsi="Times New Roman"/>
          <w:sz w:val="24"/>
          <w:szCs w:val="24"/>
        </w:rPr>
        <w:t>Discussion of Firm’s leverage philosophy</w:t>
      </w:r>
    </w:p>
    <w:p w:rsidR="00B472C9" w:rsidRPr="009321AD" w:rsidRDefault="00B472C9" w:rsidP="00B472C9">
      <w:pPr>
        <w:numPr>
          <w:ilvl w:val="0"/>
          <w:numId w:val="30"/>
        </w:numPr>
        <w:tabs>
          <w:tab w:val="left" w:pos="720"/>
          <w:tab w:val="left" w:pos="810"/>
        </w:tabs>
        <w:rPr>
          <w:rFonts w:ascii="Times New Roman" w:hAnsi="Times New Roman"/>
          <w:sz w:val="24"/>
          <w:szCs w:val="24"/>
        </w:rPr>
      </w:pPr>
      <w:r w:rsidRPr="009321AD">
        <w:rPr>
          <w:rFonts w:ascii="Times New Roman" w:hAnsi="Times New Roman"/>
          <w:sz w:val="24"/>
          <w:szCs w:val="24"/>
        </w:rPr>
        <w:t>Leverage limits (Fund and individual asset limits)</w:t>
      </w:r>
    </w:p>
    <w:p w:rsidR="00B472C9" w:rsidRPr="009321AD" w:rsidRDefault="00B472C9" w:rsidP="00B472C9">
      <w:pPr>
        <w:numPr>
          <w:ilvl w:val="0"/>
          <w:numId w:val="30"/>
        </w:numPr>
        <w:tabs>
          <w:tab w:val="left" w:pos="720"/>
          <w:tab w:val="left" w:pos="810"/>
        </w:tabs>
        <w:rPr>
          <w:rFonts w:ascii="Times New Roman" w:hAnsi="Times New Roman"/>
          <w:sz w:val="24"/>
          <w:szCs w:val="24"/>
        </w:rPr>
      </w:pPr>
      <w:r w:rsidRPr="009321AD">
        <w:rPr>
          <w:rFonts w:ascii="Times New Roman" w:hAnsi="Times New Roman"/>
          <w:sz w:val="24"/>
          <w:szCs w:val="24"/>
        </w:rPr>
        <w:t>Floating vs. Fixed Rate</w:t>
      </w:r>
    </w:p>
    <w:p w:rsidR="00B472C9" w:rsidRPr="009321AD" w:rsidRDefault="00B472C9" w:rsidP="00B472C9">
      <w:pPr>
        <w:numPr>
          <w:ilvl w:val="0"/>
          <w:numId w:val="30"/>
        </w:numPr>
        <w:tabs>
          <w:tab w:val="left" w:pos="720"/>
          <w:tab w:val="left" w:pos="810"/>
        </w:tabs>
        <w:rPr>
          <w:rFonts w:ascii="Times New Roman" w:hAnsi="Times New Roman"/>
          <w:sz w:val="24"/>
          <w:szCs w:val="24"/>
        </w:rPr>
      </w:pPr>
      <w:r w:rsidRPr="009321AD">
        <w:rPr>
          <w:rFonts w:ascii="Times New Roman" w:hAnsi="Times New Roman"/>
          <w:sz w:val="24"/>
          <w:szCs w:val="24"/>
        </w:rPr>
        <w:t>Hedging practices</w:t>
      </w:r>
    </w:p>
    <w:p w:rsidR="00B472C9" w:rsidRPr="009321AD" w:rsidRDefault="00B472C9" w:rsidP="00B472C9">
      <w:pPr>
        <w:numPr>
          <w:ilvl w:val="0"/>
          <w:numId w:val="30"/>
        </w:numPr>
        <w:tabs>
          <w:tab w:val="left" w:pos="720"/>
          <w:tab w:val="left" w:pos="810"/>
        </w:tabs>
        <w:rPr>
          <w:rFonts w:ascii="Times New Roman" w:hAnsi="Times New Roman"/>
          <w:sz w:val="24"/>
          <w:szCs w:val="24"/>
        </w:rPr>
      </w:pPr>
      <w:r w:rsidRPr="009321AD">
        <w:rPr>
          <w:rFonts w:ascii="Times New Roman" w:hAnsi="Times New Roman"/>
          <w:sz w:val="24"/>
          <w:szCs w:val="24"/>
        </w:rPr>
        <w:t>Cross Collateralization</w:t>
      </w:r>
    </w:p>
    <w:p w:rsidR="00B472C9" w:rsidRPr="009321AD" w:rsidRDefault="00B472C9" w:rsidP="00B472C9">
      <w:pPr>
        <w:numPr>
          <w:ilvl w:val="0"/>
          <w:numId w:val="30"/>
        </w:numPr>
        <w:tabs>
          <w:tab w:val="left" w:pos="720"/>
          <w:tab w:val="left" w:pos="810"/>
        </w:tabs>
        <w:rPr>
          <w:rFonts w:ascii="Times New Roman" w:hAnsi="Times New Roman"/>
          <w:sz w:val="24"/>
          <w:szCs w:val="24"/>
        </w:rPr>
      </w:pPr>
      <w:r w:rsidRPr="009321AD">
        <w:rPr>
          <w:rFonts w:ascii="Times New Roman" w:hAnsi="Times New Roman"/>
          <w:sz w:val="24"/>
          <w:szCs w:val="24"/>
        </w:rPr>
        <w:t>Types of lenders utilized</w:t>
      </w:r>
    </w:p>
    <w:p w:rsidR="00B472C9" w:rsidRPr="009321AD" w:rsidRDefault="00B472C9" w:rsidP="00B472C9">
      <w:pPr>
        <w:numPr>
          <w:ilvl w:val="0"/>
          <w:numId w:val="30"/>
        </w:numPr>
        <w:tabs>
          <w:tab w:val="left" w:pos="720"/>
          <w:tab w:val="left" w:pos="810"/>
        </w:tabs>
        <w:rPr>
          <w:rFonts w:ascii="Times New Roman" w:hAnsi="Times New Roman"/>
          <w:sz w:val="24"/>
          <w:szCs w:val="24"/>
        </w:rPr>
      </w:pPr>
      <w:r w:rsidRPr="009321AD">
        <w:rPr>
          <w:rFonts w:ascii="Times New Roman" w:hAnsi="Times New Roman"/>
          <w:sz w:val="24"/>
          <w:szCs w:val="24"/>
        </w:rPr>
        <w:t xml:space="preserve">Has the firm ever lost an asset due to leverage? If so, please describe. </w:t>
      </w:r>
    </w:p>
    <w:p w:rsidR="00B472C9" w:rsidRPr="009321AD" w:rsidRDefault="00B472C9" w:rsidP="00B472C9">
      <w:pPr>
        <w:tabs>
          <w:tab w:val="left" w:pos="720"/>
          <w:tab w:val="left" w:pos="810"/>
        </w:tabs>
        <w:rPr>
          <w:rFonts w:ascii="Times New Roman" w:hAnsi="Times New Roman"/>
          <w:sz w:val="24"/>
          <w:szCs w:val="24"/>
        </w:rPr>
      </w:pPr>
    </w:p>
    <w:p w:rsidR="00B472C9" w:rsidRPr="009321AD" w:rsidRDefault="00B472C9" w:rsidP="00B472C9">
      <w:pPr>
        <w:tabs>
          <w:tab w:val="left" w:pos="720"/>
          <w:tab w:val="left" w:pos="810"/>
        </w:tabs>
        <w:ind w:left="720" w:hanging="720"/>
        <w:rPr>
          <w:rFonts w:ascii="Times New Roman" w:hAnsi="Times New Roman"/>
          <w:sz w:val="24"/>
          <w:szCs w:val="24"/>
        </w:rPr>
      </w:pPr>
      <w:r w:rsidRPr="009321AD">
        <w:rPr>
          <w:rFonts w:ascii="Times New Roman" w:hAnsi="Times New Roman"/>
          <w:sz w:val="24"/>
          <w:szCs w:val="24"/>
        </w:rPr>
        <w:t>G1</w:t>
      </w:r>
      <w:r w:rsidR="008325EB">
        <w:rPr>
          <w:rFonts w:ascii="Times New Roman" w:hAnsi="Times New Roman"/>
          <w:sz w:val="24"/>
          <w:szCs w:val="24"/>
        </w:rPr>
        <w:t>9</w:t>
      </w:r>
      <w:r w:rsidR="009321AD">
        <w:rPr>
          <w:rFonts w:ascii="Times New Roman" w:hAnsi="Times New Roman"/>
          <w:sz w:val="24"/>
          <w:szCs w:val="24"/>
        </w:rPr>
        <w:t>.</w:t>
      </w:r>
      <w:r w:rsidR="009321AD">
        <w:rPr>
          <w:rFonts w:ascii="Times New Roman" w:hAnsi="Times New Roman"/>
          <w:sz w:val="24"/>
          <w:szCs w:val="24"/>
        </w:rPr>
        <w:tab/>
        <w:t>Please discuss any currency</w:t>
      </w:r>
      <w:r w:rsidRPr="009321AD">
        <w:rPr>
          <w:rFonts w:ascii="Times New Roman" w:hAnsi="Times New Roman"/>
          <w:sz w:val="24"/>
          <w:szCs w:val="24"/>
        </w:rPr>
        <w:t xml:space="preserve"> hedging policies and the types of instruments used to hedge if applicable. </w:t>
      </w:r>
      <w:r w:rsidR="009321AD">
        <w:rPr>
          <w:rFonts w:ascii="Times New Roman" w:hAnsi="Times New Roman"/>
          <w:sz w:val="24"/>
          <w:szCs w:val="24"/>
        </w:rPr>
        <w:t>Who oversees the currency hedging program (if applicable)?</w:t>
      </w:r>
    </w:p>
    <w:p w:rsidR="00F71CFF" w:rsidRDefault="00F71CFF" w:rsidP="00300CD2">
      <w:pPr>
        <w:ind w:left="1440"/>
        <w:rPr>
          <w:rFonts w:ascii="Times New Roman" w:hAnsi="Times New Roman"/>
          <w:sz w:val="24"/>
          <w:szCs w:val="24"/>
        </w:rPr>
      </w:pPr>
    </w:p>
    <w:p w:rsidR="00F71CFF" w:rsidRPr="008325EB" w:rsidRDefault="00F71CFF" w:rsidP="00300CD2">
      <w:pPr>
        <w:ind w:left="1440"/>
        <w:rPr>
          <w:rFonts w:ascii="Times New Roman" w:hAnsi="Times New Roman"/>
          <w:sz w:val="24"/>
          <w:szCs w:val="24"/>
        </w:rPr>
      </w:pPr>
    </w:p>
    <w:p w:rsidR="009321AD" w:rsidRPr="008325EB" w:rsidRDefault="009321AD" w:rsidP="009321AD">
      <w:pPr>
        <w:rPr>
          <w:rFonts w:ascii="Times New Roman" w:hAnsi="Times New Roman"/>
          <w:sz w:val="24"/>
          <w:szCs w:val="24"/>
        </w:rPr>
      </w:pPr>
      <w:r w:rsidRPr="008325EB">
        <w:rPr>
          <w:rFonts w:ascii="Times New Roman" w:hAnsi="Times New Roman"/>
          <w:b/>
          <w:sz w:val="28"/>
          <w:szCs w:val="28"/>
        </w:rPr>
        <w:t>H.</w:t>
      </w:r>
      <w:r w:rsidRPr="008325EB">
        <w:rPr>
          <w:rFonts w:ascii="Times New Roman" w:hAnsi="Times New Roman"/>
          <w:b/>
          <w:sz w:val="28"/>
          <w:szCs w:val="28"/>
        </w:rPr>
        <w:tab/>
        <w:t xml:space="preserve">PERFORMANCE AND </w:t>
      </w:r>
      <w:r w:rsidR="008325EB">
        <w:rPr>
          <w:rFonts w:ascii="Times New Roman" w:hAnsi="Times New Roman"/>
          <w:b/>
          <w:sz w:val="28"/>
          <w:szCs w:val="28"/>
        </w:rPr>
        <w:t xml:space="preserve">SUMMARY </w:t>
      </w:r>
      <w:r w:rsidRPr="008325EB">
        <w:rPr>
          <w:rFonts w:ascii="Times New Roman" w:hAnsi="Times New Roman"/>
          <w:b/>
          <w:sz w:val="28"/>
          <w:szCs w:val="28"/>
        </w:rPr>
        <w:t>INFORMATION</w:t>
      </w:r>
    </w:p>
    <w:p w:rsidR="00C4675A" w:rsidRDefault="00C4675A" w:rsidP="008325EB">
      <w:pPr>
        <w:tabs>
          <w:tab w:val="left" w:pos="720"/>
          <w:tab w:val="left" w:pos="810"/>
        </w:tabs>
        <w:ind w:left="720" w:hanging="720"/>
        <w:rPr>
          <w:rFonts w:ascii="Times New Roman" w:hAnsi="Times New Roman"/>
          <w:sz w:val="24"/>
          <w:szCs w:val="24"/>
        </w:rPr>
      </w:pPr>
    </w:p>
    <w:p w:rsidR="008325EB" w:rsidRPr="00E86019" w:rsidRDefault="009321AD" w:rsidP="008325EB">
      <w:pPr>
        <w:tabs>
          <w:tab w:val="left" w:pos="720"/>
          <w:tab w:val="left" w:pos="810"/>
        </w:tabs>
        <w:ind w:left="720" w:hanging="720"/>
        <w:rPr>
          <w:rFonts w:ascii="Times New Roman" w:hAnsi="Times New Roman"/>
          <w:sz w:val="24"/>
          <w:szCs w:val="24"/>
        </w:rPr>
      </w:pPr>
      <w:r w:rsidRPr="008325EB">
        <w:rPr>
          <w:rFonts w:ascii="Times New Roman" w:hAnsi="Times New Roman"/>
          <w:sz w:val="24"/>
          <w:szCs w:val="24"/>
        </w:rPr>
        <w:t>H</w:t>
      </w:r>
      <w:r w:rsidR="00BF0E98" w:rsidRPr="008325EB">
        <w:rPr>
          <w:rFonts w:ascii="Times New Roman" w:hAnsi="Times New Roman"/>
          <w:sz w:val="24"/>
          <w:szCs w:val="24"/>
        </w:rPr>
        <w:t>1.</w:t>
      </w:r>
      <w:r w:rsidR="00BF0E98" w:rsidRPr="008325EB">
        <w:rPr>
          <w:rFonts w:ascii="Times New Roman" w:hAnsi="Times New Roman"/>
          <w:sz w:val="24"/>
          <w:szCs w:val="24"/>
        </w:rPr>
        <w:tab/>
      </w:r>
      <w:r w:rsidR="008325EB" w:rsidRPr="008325EB">
        <w:rPr>
          <w:rFonts w:ascii="Times New Roman" w:hAnsi="Times New Roman"/>
          <w:sz w:val="24"/>
          <w:szCs w:val="24"/>
        </w:rPr>
        <w:t>Please</w:t>
      </w:r>
      <w:r w:rsidR="008325EB" w:rsidRPr="00E86019">
        <w:rPr>
          <w:rFonts w:ascii="Times New Roman" w:hAnsi="Times New Roman"/>
          <w:sz w:val="24"/>
          <w:szCs w:val="24"/>
        </w:rPr>
        <w:t xml:space="preserve"> complete the attached performance and cash flow tables. </w:t>
      </w:r>
      <w:r w:rsidR="008325EB" w:rsidRPr="00E86019">
        <w:rPr>
          <w:rFonts w:ascii="Times New Roman" w:hAnsi="Times New Roman"/>
          <w:b/>
          <w:sz w:val="24"/>
          <w:szCs w:val="24"/>
        </w:rPr>
        <w:t xml:space="preserve">Please submit in originally provided format. </w:t>
      </w:r>
      <w:r w:rsidR="008325EB">
        <w:rPr>
          <w:rFonts w:ascii="Times New Roman" w:hAnsi="Times New Roman"/>
          <w:sz w:val="24"/>
          <w:szCs w:val="24"/>
        </w:rPr>
        <w:t xml:space="preserve">IMRF may subsequently ask for the cash flow data to be uploaded directly into eVestment’s Top Q product. </w:t>
      </w:r>
      <w:r w:rsidR="006F784F">
        <w:rPr>
          <w:rFonts w:ascii="Times New Roman" w:hAnsi="Times New Roman"/>
          <w:sz w:val="24"/>
          <w:szCs w:val="24"/>
        </w:rPr>
        <w:t>(Attach as Appendix U</w:t>
      </w:r>
      <w:r w:rsidR="008325EB" w:rsidRPr="00E86019">
        <w:rPr>
          <w:rFonts w:ascii="Times New Roman" w:hAnsi="Times New Roman"/>
          <w:sz w:val="24"/>
          <w:szCs w:val="24"/>
        </w:rPr>
        <w:t>)</w:t>
      </w:r>
    </w:p>
    <w:p w:rsidR="00DD6BA0" w:rsidRDefault="00DD6BA0" w:rsidP="00BF0E98">
      <w:pPr>
        <w:ind w:left="720" w:hanging="720"/>
        <w:jc w:val="both"/>
        <w:rPr>
          <w:rFonts w:ascii="Times New Roman" w:hAnsi="Times New Roman"/>
          <w:sz w:val="24"/>
          <w:szCs w:val="24"/>
        </w:rPr>
      </w:pPr>
    </w:p>
    <w:p w:rsidR="00203069" w:rsidRPr="008325EB" w:rsidRDefault="00203069" w:rsidP="00BF0E98">
      <w:pPr>
        <w:ind w:left="720" w:hanging="720"/>
        <w:jc w:val="both"/>
        <w:rPr>
          <w:rFonts w:ascii="Times New Roman" w:hAnsi="Times New Roman"/>
          <w:sz w:val="24"/>
          <w:szCs w:val="24"/>
        </w:rPr>
      </w:pPr>
      <w:r>
        <w:rPr>
          <w:rFonts w:ascii="Times New Roman" w:hAnsi="Times New Roman"/>
          <w:sz w:val="24"/>
          <w:szCs w:val="24"/>
        </w:rPr>
        <w:tab/>
      </w:r>
      <w:bookmarkStart w:id="8" w:name="_MON_1607778903"/>
      <w:bookmarkEnd w:id="8"/>
      <w:r w:rsidR="00875D9A">
        <w:rPr>
          <w:rFonts w:ascii="Times New Roman" w:hAnsi="Times New Roman"/>
          <w:sz w:val="24"/>
          <w:szCs w:val="24"/>
        </w:rPr>
        <w:object w:dxaOrig="1531" w:dyaOrig="991">
          <v:shape id="_x0000_i1031" type="#_x0000_t75" style="width:76.5pt;height:49.5pt" o:ole="">
            <v:imagedata r:id="rId30" o:title=""/>
          </v:shape>
          <o:OLEObject Type="Embed" ProgID="Excel.Sheet.12" ShapeID="_x0000_i1031" DrawAspect="Icon" ObjectID="_1607779638" r:id="rId31"/>
        </w:object>
      </w:r>
    </w:p>
    <w:p w:rsidR="00BF0E98" w:rsidRPr="008325EB" w:rsidRDefault="00BF0E98" w:rsidP="00BF0E98">
      <w:pPr>
        <w:jc w:val="both"/>
        <w:rPr>
          <w:rFonts w:ascii="Times New Roman" w:hAnsi="Times New Roman"/>
          <w:sz w:val="24"/>
          <w:szCs w:val="24"/>
        </w:rPr>
      </w:pPr>
      <w:bookmarkStart w:id="9" w:name="_MON_1403512858"/>
      <w:bookmarkStart w:id="10" w:name="_MON_1403512889"/>
      <w:bookmarkStart w:id="11" w:name="_MON_1403499658"/>
      <w:bookmarkEnd w:id="9"/>
      <w:bookmarkEnd w:id="10"/>
      <w:bookmarkEnd w:id="11"/>
    </w:p>
    <w:p w:rsidR="00DD6BA0" w:rsidRDefault="008325EB" w:rsidP="00BF0E98">
      <w:pPr>
        <w:jc w:val="both"/>
        <w:rPr>
          <w:rFonts w:ascii="Times New Roman" w:hAnsi="Times New Roman"/>
          <w:sz w:val="24"/>
          <w:szCs w:val="24"/>
        </w:rPr>
      </w:pPr>
      <w:r w:rsidRPr="008325EB">
        <w:rPr>
          <w:rFonts w:ascii="Times New Roman" w:hAnsi="Times New Roman"/>
          <w:sz w:val="24"/>
          <w:szCs w:val="24"/>
        </w:rPr>
        <w:t xml:space="preserve">H2. </w:t>
      </w:r>
      <w:r w:rsidRPr="008325EB">
        <w:rPr>
          <w:rFonts w:ascii="Times New Roman" w:hAnsi="Times New Roman"/>
          <w:sz w:val="24"/>
          <w:szCs w:val="24"/>
        </w:rPr>
        <w:tab/>
        <w:t xml:space="preserve">Discuss how you benchmark your performance. </w:t>
      </w:r>
    </w:p>
    <w:p w:rsidR="008325EB" w:rsidRPr="008325EB" w:rsidRDefault="008325EB" w:rsidP="00BF0E98">
      <w:pPr>
        <w:jc w:val="both"/>
        <w:rPr>
          <w:rFonts w:ascii="Times New Roman" w:hAnsi="Times New Roman"/>
          <w:sz w:val="24"/>
          <w:szCs w:val="24"/>
        </w:rPr>
      </w:pPr>
    </w:p>
    <w:p w:rsidR="00BF0E98" w:rsidRPr="008325EB" w:rsidRDefault="00651BC5" w:rsidP="00462A30">
      <w:pPr>
        <w:ind w:left="720" w:hanging="720"/>
        <w:jc w:val="both"/>
        <w:rPr>
          <w:rFonts w:ascii="Times New Roman" w:hAnsi="Times New Roman"/>
          <w:sz w:val="24"/>
          <w:szCs w:val="24"/>
        </w:rPr>
      </w:pPr>
      <w:r w:rsidRPr="008325EB">
        <w:rPr>
          <w:rFonts w:ascii="Times New Roman" w:hAnsi="Times New Roman"/>
          <w:sz w:val="24"/>
          <w:szCs w:val="24"/>
        </w:rPr>
        <w:t>H</w:t>
      </w:r>
      <w:r w:rsidR="00D824D7">
        <w:rPr>
          <w:rFonts w:ascii="Times New Roman" w:hAnsi="Times New Roman"/>
          <w:sz w:val="24"/>
          <w:szCs w:val="24"/>
        </w:rPr>
        <w:t>3.</w:t>
      </w:r>
      <w:r w:rsidR="00BF0E98" w:rsidRPr="008325EB">
        <w:rPr>
          <w:rFonts w:ascii="Times New Roman" w:hAnsi="Times New Roman"/>
          <w:sz w:val="24"/>
          <w:szCs w:val="24"/>
        </w:rPr>
        <w:tab/>
        <w:t>Please complete the Firm/Fun</w:t>
      </w:r>
      <w:r w:rsidR="009632FA" w:rsidRPr="008325EB">
        <w:rPr>
          <w:rFonts w:ascii="Times New Roman" w:hAnsi="Times New Roman"/>
          <w:sz w:val="24"/>
          <w:szCs w:val="24"/>
        </w:rPr>
        <w:t xml:space="preserve">d </w:t>
      </w:r>
      <w:bookmarkStart w:id="12" w:name="_GoBack"/>
      <w:bookmarkEnd w:id="12"/>
      <w:r w:rsidR="009632FA" w:rsidRPr="008325EB">
        <w:rPr>
          <w:rFonts w:ascii="Times New Roman" w:hAnsi="Times New Roman"/>
          <w:sz w:val="24"/>
          <w:szCs w:val="24"/>
        </w:rPr>
        <w:t xml:space="preserve">Summary. </w:t>
      </w:r>
      <w:r w:rsidR="00533C3F" w:rsidRPr="008325EB">
        <w:rPr>
          <w:rFonts w:ascii="Times New Roman" w:hAnsi="Times New Roman"/>
          <w:b/>
          <w:sz w:val="24"/>
          <w:szCs w:val="24"/>
        </w:rPr>
        <w:t>Please submit in originally provided format</w:t>
      </w:r>
      <w:r w:rsidR="00DD6BA0" w:rsidRPr="008325EB">
        <w:rPr>
          <w:rFonts w:ascii="Times New Roman" w:hAnsi="Times New Roman"/>
          <w:b/>
          <w:sz w:val="24"/>
          <w:szCs w:val="24"/>
        </w:rPr>
        <w:t xml:space="preserve">. </w:t>
      </w:r>
      <w:r w:rsidR="009632FA" w:rsidRPr="008325EB">
        <w:rPr>
          <w:rFonts w:ascii="Times New Roman" w:hAnsi="Times New Roman"/>
          <w:sz w:val="24"/>
          <w:szCs w:val="24"/>
        </w:rPr>
        <w:t xml:space="preserve">(Attach as Appendix </w:t>
      </w:r>
      <w:r w:rsidR="006F784F">
        <w:rPr>
          <w:rFonts w:ascii="Times New Roman" w:hAnsi="Times New Roman"/>
          <w:sz w:val="24"/>
          <w:szCs w:val="24"/>
        </w:rPr>
        <w:t>V</w:t>
      </w:r>
      <w:r w:rsidR="00BF0E98" w:rsidRPr="008325EB">
        <w:rPr>
          <w:rFonts w:ascii="Times New Roman" w:hAnsi="Times New Roman"/>
          <w:sz w:val="24"/>
          <w:szCs w:val="24"/>
        </w:rPr>
        <w:t>)</w:t>
      </w:r>
    </w:p>
    <w:p w:rsidR="00BF0E98" w:rsidRPr="008325EB" w:rsidRDefault="00BF0E98" w:rsidP="00BF0E98">
      <w:pPr>
        <w:ind w:left="720"/>
        <w:jc w:val="both"/>
        <w:rPr>
          <w:rFonts w:ascii="Times New Roman" w:hAnsi="Times New Roman"/>
          <w:sz w:val="24"/>
          <w:szCs w:val="24"/>
        </w:rPr>
      </w:pPr>
    </w:p>
    <w:p w:rsidR="00BF0E98" w:rsidRPr="008325EB" w:rsidRDefault="0034351B" w:rsidP="00BF0E98">
      <w:pPr>
        <w:ind w:left="90"/>
        <w:jc w:val="both"/>
        <w:rPr>
          <w:rFonts w:cs="NewBaskerville-Roman"/>
          <w:b/>
          <w:sz w:val="24"/>
          <w:szCs w:val="24"/>
        </w:rPr>
      </w:pPr>
      <w:r>
        <w:rPr>
          <w:rFonts w:cs="NewBaskerville-Roman"/>
          <w:b/>
          <w:sz w:val="24"/>
          <w:szCs w:val="24"/>
        </w:rPr>
        <w:object w:dxaOrig="1531" w:dyaOrig="991">
          <v:shape id="_x0000_i1042" type="#_x0000_t75" style="width:76.5pt;height:49.5pt" o:ole="">
            <v:imagedata r:id="rId32" o:title=""/>
          </v:shape>
          <o:OLEObject Type="Embed" ProgID="Excel.Sheet.12" ShapeID="_x0000_i1042" DrawAspect="Icon" ObjectID="_1607779639" r:id="rId33"/>
        </w:object>
      </w:r>
    </w:p>
    <w:p w:rsidR="00BF0E98" w:rsidRPr="008325EB" w:rsidRDefault="00BF0E98" w:rsidP="00BF0E98">
      <w:pPr>
        <w:jc w:val="both"/>
        <w:rPr>
          <w:rFonts w:ascii="Times New Roman" w:hAnsi="Times New Roman"/>
          <w:sz w:val="24"/>
          <w:szCs w:val="24"/>
        </w:rPr>
      </w:pPr>
    </w:p>
    <w:p w:rsidR="007750E9" w:rsidRPr="008325EB" w:rsidRDefault="007750E9" w:rsidP="008325EB">
      <w:pPr>
        <w:ind w:left="720" w:hanging="720"/>
        <w:jc w:val="both"/>
        <w:rPr>
          <w:rFonts w:ascii="Times New Roman" w:hAnsi="Times New Roman"/>
          <w:sz w:val="24"/>
          <w:szCs w:val="24"/>
        </w:rPr>
      </w:pPr>
    </w:p>
    <w:p w:rsidR="006B54EF" w:rsidRPr="008325EB" w:rsidRDefault="008325EB" w:rsidP="008325EB">
      <w:pPr>
        <w:ind w:left="720" w:hanging="720"/>
        <w:rPr>
          <w:rFonts w:ascii="Times New Roman" w:hAnsi="Times New Roman"/>
          <w:sz w:val="24"/>
          <w:szCs w:val="24"/>
        </w:rPr>
      </w:pPr>
      <w:r w:rsidRPr="008325EB">
        <w:rPr>
          <w:rFonts w:ascii="Times New Roman" w:hAnsi="Times New Roman"/>
          <w:sz w:val="24"/>
          <w:szCs w:val="24"/>
        </w:rPr>
        <w:t>H4.</w:t>
      </w:r>
      <w:r w:rsidRPr="008325EB">
        <w:rPr>
          <w:rFonts w:ascii="Times New Roman" w:hAnsi="Times New Roman"/>
          <w:sz w:val="24"/>
          <w:szCs w:val="24"/>
        </w:rPr>
        <w:tab/>
      </w:r>
      <w:r w:rsidR="006B54EF" w:rsidRPr="008325EB">
        <w:rPr>
          <w:rFonts w:ascii="Times New Roman" w:hAnsi="Times New Roman"/>
          <w:sz w:val="24"/>
          <w:szCs w:val="24"/>
        </w:rPr>
        <w:t>Please provide three refe</w:t>
      </w:r>
      <w:r w:rsidR="004D64C9" w:rsidRPr="008325EB">
        <w:rPr>
          <w:rFonts w:ascii="Times New Roman" w:hAnsi="Times New Roman"/>
          <w:sz w:val="24"/>
          <w:szCs w:val="24"/>
        </w:rPr>
        <w:t>rences that have invested in the investment strategy you are proposing</w:t>
      </w:r>
      <w:r w:rsidR="006B54EF" w:rsidRPr="008325EB">
        <w:rPr>
          <w:rFonts w:ascii="Times New Roman" w:hAnsi="Times New Roman"/>
          <w:sz w:val="24"/>
          <w:szCs w:val="24"/>
        </w:rPr>
        <w:t xml:space="preserve">.  Please provide the names, addresses, telephone numbers, fund invested, commitment size and dates the accounts commenced. (Attach as Appendix </w:t>
      </w:r>
      <w:r w:rsidR="006F784F">
        <w:rPr>
          <w:rFonts w:ascii="Times New Roman" w:hAnsi="Times New Roman"/>
          <w:sz w:val="24"/>
          <w:szCs w:val="24"/>
        </w:rPr>
        <w:t>W</w:t>
      </w:r>
      <w:r w:rsidR="006B54EF" w:rsidRPr="008325EB">
        <w:rPr>
          <w:rFonts w:ascii="Times New Roman" w:hAnsi="Times New Roman"/>
          <w:sz w:val="24"/>
          <w:szCs w:val="24"/>
        </w:rPr>
        <w:t>)</w:t>
      </w:r>
    </w:p>
    <w:p w:rsidR="00362334" w:rsidRPr="008325EB" w:rsidRDefault="00362334">
      <w:pPr>
        <w:rPr>
          <w:rFonts w:ascii="Times New Roman" w:hAnsi="Times New Roman"/>
          <w:sz w:val="24"/>
          <w:szCs w:val="24"/>
          <w:u w:val="single"/>
        </w:rPr>
      </w:pPr>
      <w:r w:rsidRPr="008325EB">
        <w:rPr>
          <w:rFonts w:ascii="Times New Roman" w:hAnsi="Times New Roman"/>
          <w:sz w:val="24"/>
          <w:szCs w:val="24"/>
          <w:u w:val="single"/>
        </w:rPr>
        <w:br w:type="page"/>
      </w:r>
    </w:p>
    <w:p w:rsidR="00F71CFF" w:rsidRPr="00327ACD" w:rsidRDefault="00F71CFF" w:rsidP="00F71CFF">
      <w:pPr>
        <w:rPr>
          <w:rFonts w:ascii="Times New Roman" w:hAnsi="Times New Roman"/>
          <w:sz w:val="24"/>
          <w:szCs w:val="24"/>
          <w:u w:val="single"/>
        </w:rPr>
      </w:pPr>
      <w:r w:rsidRPr="00327ACD">
        <w:rPr>
          <w:rFonts w:ascii="Times New Roman" w:hAnsi="Times New Roman"/>
          <w:sz w:val="24"/>
          <w:szCs w:val="24"/>
          <w:u w:val="single"/>
        </w:rPr>
        <w:lastRenderedPageBreak/>
        <w:t xml:space="preserve">APPENDIXES TO QUESTIONNAIRE </w:t>
      </w:r>
    </w:p>
    <w:p w:rsidR="00F71CFF" w:rsidRPr="00327ACD" w:rsidRDefault="00F71CFF" w:rsidP="00F71CFF">
      <w:pPr>
        <w:rPr>
          <w:rFonts w:ascii="Times New Roman" w:hAnsi="Times New Roman"/>
          <w:sz w:val="24"/>
          <w:szCs w:val="24"/>
          <w:u w:val="single"/>
        </w:rPr>
      </w:pPr>
    </w:p>
    <w:p w:rsidR="00F71CFF" w:rsidRPr="00327ACD" w:rsidRDefault="00F71CFF" w:rsidP="00F71CFF">
      <w:pPr>
        <w:numPr>
          <w:ilvl w:val="0"/>
          <w:numId w:val="8"/>
        </w:numPr>
        <w:rPr>
          <w:rFonts w:ascii="Times New Roman" w:hAnsi="Times New Roman"/>
          <w:sz w:val="24"/>
          <w:szCs w:val="24"/>
        </w:rPr>
      </w:pPr>
      <w:r w:rsidRPr="00327ACD">
        <w:rPr>
          <w:rFonts w:ascii="Times New Roman" w:hAnsi="Times New Roman"/>
          <w:sz w:val="24"/>
          <w:szCs w:val="24"/>
        </w:rPr>
        <w:t>Limited Partnership Agreement (if available)</w:t>
      </w:r>
    </w:p>
    <w:p w:rsidR="00F71CFF" w:rsidRPr="00327ACD" w:rsidRDefault="00F71CFF" w:rsidP="00F71CFF">
      <w:pPr>
        <w:numPr>
          <w:ilvl w:val="0"/>
          <w:numId w:val="8"/>
        </w:numPr>
        <w:rPr>
          <w:rFonts w:ascii="Times New Roman" w:hAnsi="Times New Roman"/>
          <w:sz w:val="24"/>
          <w:szCs w:val="24"/>
        </w:rPr>
      </w:pPr>
      <w:r w:rsidRPr="00327ACD">
        <w:rPr>
          <w:rFonts w:ascii="Times New Roman" w:hAnsi="Times New Roman"/>
          <w:sz w:val="24"/>
          <w:szCs w:val="24"/>
        </w:rPr>
        <w:t>Private Placement Memorandum (if available)</w:t>
      </w:r>
    </w:p>
    <w:p w:rsidR="00F71CFF" w:rsidRPr="00327ACD" w:rsidRDefault="00F71CFF" w:rsidP="00F71CFF">
      <w:pPr>
        <w:numPr>
          <w:ilvl w:val="0"/>
          <w:numId w:val="8"/>
        </w:numPr>
        <w:rPr>
          <w:rFonts w:ascii="Times New Roman" w:hAnsi="Times New Roman"/>
          <w:sz w:val="24"/>
          <w:szCs w:val="24"/>
        </w:rPr>
      </w:pPr>
      <w:r w:rsidRPr="00327ACD">
        <w:rPr>
          <w:rFonts w:ascii="Times New Roman" w:hAnsi="Times New Roman"/>
          <w:sz w:val="24"/>
          <w:szCs w:val="24"/>
        </w:rPr>
        <w:t>Due Diligence Questionnaire (if applicable)</w:t>
      </w:r>
    </w:p>
    <w:p w:rsidR="00F71CFF" w:rsidRPr="00327ACD" w:rsidRDefault="00F71CFF" w:rsidP="00F71CFF">
      <w:pPr>
        <w:numPr>
          <w:ilvl w:val="0"/>
          <w:numId w:val="8"/>
        </w:numPr>
        <w:rPr>
          <w:rFonts w:ascii="Times New Roman" w:hAnsi="Times New Roman"/>
          <w:sz w:val="24"/>
          <w:szCs w:val="24"/>
        </w:rPr>
      </w:pPr>
      <w:r w:rsidRPr="00327ACD">
        <w:rPr>
          <w:rFonts w:ascii="Times New Roman" w:hAnsi="Times New Roman"/>
          <w:sz w:val="24"/>
          <w:szCs w:val="24"/>
        </w:rPr>
        <w:t>Organizational Chart – Ownership Structure/Parent Company</w:t>
      </w:r>
    </w:p>
    <w:p w:rsidR="00F71CFF" w:rsidRPr="00327ACD" w:rsidRDefault="00F71CFF" w:rsidP="00F71CFF">
      <w:pPr>
        <w:numPr>
          <w:ilvl w:val="0"/>
          <w:numId w:val="8"/>
        </w:numPr>
        <w:rPr>
          <w:rFonts w:ascii="Times New Roman" w:hAnsi="Times New Roman"/>
          <w:sz w:val="24"/>
          <w:szCs w:val="24"/>
        </w:rPr>
      </w:pPr>
      <w:r>
        <w:rPr>
          <w:rFonts w:ascii="Times New Roman" w:hAnsi="Times New Roman"/>
          <w:sz w:val="24"/>
          <w:szCs w:val="24"/>
        </w:rPr>
        <w:t xml:space="preserve">Firm </w:t>
      </w:r>
      <w:r w:rsidRPr="00327ACD">
        <w:rPr>
          <w:rFonts w:ascii="Times New Roman" w:hAnsi="Times New Roman"/>
          <w:sz w:val="24"/>
          <w:szCs w:val="24"/>
        </w:rPr>
        <w:t>Financial Statements</w:t>
      </w:r>
      <w:r w:rsidRPr="00327ACD">
        <w:rPr>
          <w:rFonts w:ascii="Times New Roman" w:hAnsi="Times New Roman"/>
          <w:sz w:val="24"/>
          <w:szCs w:val="24"/>
        </w:rPr>
        <w:tab/>
      </w:r>
    </w:p>
    <w:p w:rsidR="00F71CFF" w:rsidRPr="00327ACD" w:rsidRDefault="00F71CFF" w:rsidP="00F71CFF">
      <w:pPr>
        <w:numPr>
          <w:ilvl w:val="0"/>
          <w:numId w:val="8"/>
        </w:numPr>
        <w:rPr>
          <w:rFonts w:ascii="Times New Roman" w:hAnsi="Times New Roman"/>
          <w:sz w:val="24"/>
          <w:szCs w:val="24"/>
        </w:rPr>
      </w:pPr>
      <w:r w:rsidRPr="00327ACD">
        <w:rPr>
          <w:rFonts w:ascii="Times New Roman" w:hAnsi="Times New Roman"/>
          <w:sz w:val="24"/>
          <w:szCs w:val="24"/>
        </w:rPr>
        <w:t>ADV Part I and II</w:t>
      </w:r>
      <w:r w:rsidRPr="00327ACD">
        <w:rPr>
          <w:rFonts w:ascii="Times New Roman" w:hAnsi="Times New Roman"/>
          <w:sz w:val="24"/>
          <w:szCs w:val="24"/>
        </w:rPr>
        <w:tab/>
      </w:r>
    </w:p>
    <w:p w:rsidR="00F71CFF" w:rsidRPr="00327ACD" w:rsidRDefault="00F71CFF" w:rsidP="00F71CFF">
      <w:pPr>
        <w:numPr>
          <w:ilvl w:val="0"/>
          <w:numId w:val="8"/>
        </w:numPr>
        <w:rPr>
          <w:rFonts w:ascii="Times New Roman" w:hAnsi="Times New Roman"/>
          <w:sz w:val="24"/>
          <w:szCs w:val="24"/>
        </w:rPr>
      </w:pPr>
      <w:r w:rsidRPr="00327ACD">
        <w:rPr>
          <w:rFonts w:ascii="Times New Roman" w:hAnsi="Times New Roman"/>
          <w:sz w:val="24"/>
          <w:szCs w:val="24"/>
        </w:rPr>
        <w:t>Organizational Chart - Firm</w:t>
      </w:r>
      <w:r w:rsidRPr="00327ACD">
        <w:rPr>
          <w:rFonts w:ascii="Times New Roman" w:hAnsi="Times New Roman"/>
          <w:sz w:val="24"/>
          <w:szCs w:val="24"/>
        </w:rPr>
        <w:tab/>
      </w:r>
    </w:p>
    <w:p w:rsidR="00F71CFF" w:rsidRPr="00327ACD" w:rsidRDefault="00F71CFF" w:rsidP="00F71CFF">
      <w:pPr>
        <w:numPr>
          <w:ilvl w:val="0"/>
          <w:numId w:val="8"/>
        </w:numPr>
        <w:rPr>
          <w:rFonts w:ascii="Times New Roman" w:hAnsi="Times New Roman"/>
          <w:sz w:val="24"/>
          <w:szCs w:val="24"/>
        </w:rPr>
      </w:pPr>
      <w:r w:rsidRPr="00327ACD">
        <w:rPr>
          <w:rFonts w:ascii="Times New Roman" w:hAnsi="Times New Roman"/>
          <w:sz w:val="24"/>
          <w:szCs w:val="24"/>
        </w:rPr>
        <w:t>Team Personnel Table</w:t>
      </w:r>
    </w:p>
    <w:p w:rsidR="00F71CFF" w:rsidRPr="00327ACD" w:rsidRDefault="00F71CFF" w:rsidP="00F71CFF">
      <w:pPr>
        <w:numPr>
          <w:ilvl w:val="0"/>
          <w:numId w:val="8"/>
        </w:numPr>
        <w:rPr>
          <w:rFonts w:ascii="Times New Roman" w:hAnsi="Times New Roman"/>
          <w:sz w:val="24"/>
          <w:szCs w:val="24"/>
        </w:rPr>
      </w:pPr>
      <w:r w:rsidRPr="00327ACD">
        <w:rPr>
          <w:rFonts w:ascii="Times New Roman" w:hAnsi="Times New Roman"/>
          <w:sz w:val="24"/>
          <w:szCs w:val="24"/>
        </w:rPr>
        <w:t>Diversity Profile – Entire Firm</w:t>
      </w:r>
    </w:p>
    <w:p w:rsidR="00F71CFF" w:rsidRPr="00327ACD" w:rsidRDefault="00F71CFF" w:rsidP="00F71CFF">
      <w:pPr>
        <w:numPr>
          <w:ilvl w:val="0"/>
          <w:numId w:val="8"/>
        </w:numPr>
        <w:rPr>
          <w:rFonts w:ascii="Times New Roman" w:hAnsi="Times New Roman"/>
          <w:sz w:val="24"/>
          <w:szCs w:val="24"/>
        </w:rPr>
      </w:pPr>
      <w:r w:rsidRPr="00327ACD">
        <w:rPr>
          <w:rFonts w:ascii="Times New Roman" w:hAnsi="Times New Roman"/>
          <w:sz w:val="24"/>
          <w:szCs w:val="24"/>
        </w:rPr>
        <w:t>Diversity Disclosure Per Illinois Pension Code</w:t>
      </w:r>
    </w:p>
    <w:p w:rsidR="00F71CFF" w:rsidRPr="00563782" w:rsidRDefault="00F71CFF" w:rsidP="00F71CFF">
      <w:pPr>
        <w:numPr>
          <w:ilvl w:val="0"/>
          <w:numId w:val="8"/>
        </w:numPr>
        <w:rPr>
          <w:rFonts w:ascii="Times New Roman" w:hAnsi="Times New Roman"/>
          <w:sz w:val="24"/>
          <w:szCs w:val="24"/>
        </w:rPr>
      </w:pPr>
      <w:r w:rsidRPr="00563782">
        <w:rPr>
          <w:rFonts w:ascii="Times New Roman" w:hAnsi="Times New Roman"/>
          <w:sz w:val="24"/>
          <w:szCs w:val="24"/>
        </w:rPr>
        <w:t xml:space="preserve">Evidence of Errors and Omissions Insurance </w:t>
      </w:r>
    </w:p>
    <w:p w:rsidR="00F71CFF" w:rsidRPr="00563782" w:rsidRDefault="00F71CFF" w:rsidP="00F71CFF">
      <w:pPr>
        <w:numPr>
          <w:ilvl w:val="0"/>
          <w:numId w:val="8"/>
        </w:numPr>
        <w:rPr>
          <w:rFonts w:ascii="Times New Roman" w:hAnsi="Times New Roman"/>
          <w:sz w:val="24"/>
          <w:szCs w:val="24"/>
        </w:rPr>
      </w:pPr>
      <w:r w:rsidRPr="00563782">
        <w:rPr>
          <w:rFonts w:ascii="Times New Roman" w:hAnsi="Times New Roman"/>
          <w:sz w:val="24"/>
          <w:szCs w:val="24"/>
        </w:rPr>
        <w:t>Evidence of Directors’ and Officers’ Insurance</w:t>
      </w:r>
    </w:p>
    <w:p w:rsidR="00F71CFF" w:rsidRPr="00563782" w:rsidRDefault="00F71CFF" w:rsidP="00F71CFF">
      <w:pPr>
        <w:numPr>
          <w:ilvl w:val="0"/>
          <w:numId w:val="8"/>
        </w:numPr>
        <w:rPr>
          <w:rFonts w:ascii="Times New Roman" w:hAnsi="Times New Roman"/>
          <w:sz w:val="24"/>
          <w:szCs w:val="24"/>
        </w:rPr>
      </w:pPr>
      <w:r w:rsidRPr="00563782">
        <w:rPr>
          <w:rFonts w:ascii="Times New Roman" w:hAnsi="Times New Roman"/>
          <w:sz w:val="24"/>
          <w:szCs w:val="24"/>
        </w:rPr>
        <w:t>Evidence of Fiduciary Liability Insurance</w:t>
      </w:r>
    </w:p>
    <w:p w:rsidR="00F71CFF" w:rsidRPr="00563782" w:rsidRDefault="00F71CFF" w:rsidP="00F71CFF">
      <w:pPr>
        <w:numPr>
          <w:ilvl w:val="0"/>
          <w:numId w:val="8"/>
        </w:numPr>
        <w:rPr>
          <w:rFonts w:ascii="Times New Roman" w:hAnsi="Times New Roman"/>
          <w:sz w:val="24"/>
          <w:szCs w:val="24"/>
        </w:rPr>
      </w:pPr>
      <w:r w:rsidRPr="00563782">
        <w:rPr>
          <w:rFonts w:ascii="Times New Roman" w:hAnsi="Times New Roman"/>
          <w:sz w:val="24"/>
          <w:szCs w:val="24"/>
        </w:rPr>
        <w:t>Evidence that Firm is Bonded</w:t>
      </w:r>
    </w:p>
    <w:p w:rsidR="00F71CFF" w:rsidRPr="00563782" w:rsidRDefault="00F71CFF" w:rsidP="00F71CFF">
      <w:pPr>
        <w:numPr>
          <w:ilvl w:val="0"/>
          <w:numId w:val="8"/>
        </w:numPr>
        <w:rPr>
          <w:rFonts w:ascii="Times New Roman" w:hAnsi="Times New Roman"/>
          <w:sz w:val="24"/>
          <w:szCs w:val="24"/>
        </w:rPr>
      </w:pPr>
      <w:r w:rsidRPr="00563782">
        <w:rPr>
          <w:rFonts w:ascii="Times New Roman" w:hAnsi="Times New Roman"/>
          <w:sz w:val="24"/>
          <w:szCs w:val="24"/>
        </w:rPr>
        <w:t>Compliance Assessment Report (if applicable)</w:t>
      </w:r>
    </w:p>
    <w:p w:rsidR="00F71CFF" w:rsidRPr="00563782" w:rsidRDefault="00F71CFF" w:rsidP="00F71CFF">
      <w:pPr>
        <w:numPr>
          <w:ilvl w:val="0"/>
          <w:numId w:val="8"/>
        </w:numPr>
        <w:rPr>
          <w:rFonts w:ascii="Times New Roman" w:hAnsi="Times New Roman"/>
          <w:sz w:val="24"/>
          <w:szCs w:val="24"/>
        </w:rPr>
      </w:pPr>
      <w:r w:rsidRPr="00563782">
        <w:rPr>
          <w:rFonts w:ascii="Times New Roman" w:hAnsi="Times New Roman"/>
          <w:sz w:val="24"/>
          <w:szCs w:val="24"/>
        </w:rPr>
        <w:t>Regulatory Inspection Report and Orders, Sanctions, Deficiency Letters, if applicable</w:t>
      </w:r>
    </w:p>
    <w:p w:rsidR="00F71CFF" w:rsidRPr="00563782" w:rsidRDefault="00F71CFF" w:rsidP="00F71CFF">
      <w:pPr>
        <w:numPr>
          <w:ilvl w:val="0"/>
          <w:numId w:val="8"/>
        </w:numPr>
        <w:rPr>
          <w:rFonts w:ascii="Times New Roman" w:hAnsi="Times New Roman"/>
          <w:sz w:val="24"/>
          <w:szCs w:val="24"/>
        </w:rPr>
      </w:pPr>
      <w:r w:rsidRPr="00563782">
        <w:rPr>
          <w:rFonts w:ascii="Times New Roman" w:hAnsi="Times New Roman"/>
          <w:sz w:val="24"/>
          <w:szCs w:val="24"/>
        </w:rPr>
        <w:t>Qualified Opinion</w:t>
      </w:r>
    </w:p>
    <w:p w:rsidR="006F784F" w:rsidRDefault="006F784F" w:rsidP="00F71CFF">
      <w:pPr>
        <w:numPr>
          <w:ilvl w:val="0"/>
          <w:numId w:val="8"/>
        </w:numPr>
        <w:rPr>
          <w:rFonts w:ascii="Times New Roman" w:hAnsi="Times New Roman"/>
          <w:sz w:val="24"/>
          <w:szCs w:val="24"/>
        </w:rPr>
      </w:pPr>
      <w:r>
        <w:rPr>
          <w:rFonts w:ascii="Times New Roman" w:hAnsi="Times New Roman"/>
          <w:sz w:val="24"/>
          <w:szCs w:val="24"/>
        </w:rPr>
        <w:t>Historical Allocation Charts</w:t>
      </w:r>
    </w:p>
    <w:p w:rsidR="00F71CFF" w:rsidRPr="00563782" w:rsidRDefault="00F71CFF" w:rsidP="00F71CFF">
      <w:pPr>
        <w:numPr>
          <w:ilvl w:val="0"/>
          <w:numId w:val="8"/>
        </w:numPr>
        <w:rPr>
          <w:rFonts w:ascii="Times New Roman" w:hAnsi="Times New Roman"/>
          <w:sz w:val="24"/>
          <w:szCs w:val="24"/>
        </w:rPr>
      </w:pPr>
      <w:r w:rsidRPr="00563782">
        <w:rPr>
          <w:rFonts w:ascii="Times New Roman" w:hAnsi="Times New Roman"/>
          <w:sz w:val="24"/>
          <w:szCs w:val="24"/>
        </w:rPr>
        <w:t>Fund Reports: Quarterly, Annual, Sample Client Account Statement)</w:t>
      </w:r>
    </w:p>
    <w:p w:rsidR="00F71CFF" w:rsidRPr="00563782" w:rsidRDefault="00F71CFF" w:rsidP="00F71CFF">
      <w:pPr>
        <w:numPr>
          <w:ilvl w:val="0"/>
          <w:numId w:val="8"/>
        </w:numPr>
        <w:rPr>
          <w:rFonts w:ascii="Times New Roman" w:hAnsi="Times New Roman"/>
          <w:sz w:val="24"/>
          <w:szCs w:val="24"/>
        </w:rPr>
      </w:pPr>
      <w:r w:rsidRPr="00563782">
        <w:rPr>
          <w:rFonts w:ascii="Times New Roman" w:hAnsi="Times New Roman"/>
          <w:sz w:val="24"/>
          <w:szCs w:val="24"/>
        </w:rPr>
        <w:t>Sample Internal Investment Memorandum</w:t>
      </w:r>
    </w:p>
    <w:p w:rsidR="00F71CFF" w:rsidRPr="00563782" w:rsidRDefault="00F71CFF" w:rsidP="00F71CFF">
      <w:pPr>
        <w:numPr>
          <w:ilvl w:val="0"/>
          <w:numId w:val="8"/>
        </w:numPr>
        <w:rPr>
          <w:rFonts w:ascii="Times New Roman" w:hAnsi="Times New Roman"/>
          <w:sz w:val="24"/>
          <w:szCs w:val="24"/>
        </w:rPr>
      </w:pPr>
      <w:r w:rsidRPr="00563782">
        <w:rPr>
          <w:rFonts w:ascii="Times New Roman" w:hAnsi="Times New Roman"/>
          <w:sz w:val="24"/>
          <w:szCs w:val="24"/>
        </w:rPr>
        <w:t>Fund and Asset Level Attribution Tables</w:t>
      </w:r>
    </w:p>
    <w:p w:rsidR="00F71CFF" w:rsidRPr="00563782" w:rsidRDefault="00F71CFF" w:rsidP="00F71CFF">
      <w:pPr>
        <w:numPr>
          <w:ilvl w:val="0"/>
          <w:numId w:val="8"/>
        </w:numPr>
        <w:rPr>
          <w:rFonts w:ascii="Times New Roman" w:hAnsi="Times New Roman"/>
          <w:sz w:val="24"/>
          <w:szCs w:val="24"/>
        </w:rPr>
      </w:pPr>
      <w:r w:rsidRPr="00563782">
        <w:rPr>
          <w:rFonts w:ascii="Times New Roman" w:hAnsi="Times New Roman"/>
          <w:sz w:val="24"/>
          <w:szCs w:val="24"/>
        </w:rPr>
        <w:t>Firm/Fund Summary</w:t>
      </w:r>
    </w:p>
    <w:p w:rsidR="00F71CFF" w:rsidRPr="00563782" w:rsidRDefault="00F71CFF" w:rsidP="00F71CFF">
      <w:pPr>
        <w:numPr>
          <w:ilvl w:val="0"/>
          <w:numId w:val="8"/>
        </w:numPr>
        <w:rPr>
          <w:rFonts w:ascii="Times New Roman" w:hAnsi="Times New Roman"/>
          <w:sz w:val="24"/>
          <w:szCs w:val="24"/>
        </w:rPr>
      </w:pPr>
      <w:r w:rsidRPr="00563782">
        <w:rPr>
          <w:rFonts w:ascii="Times New Roman" w:hAnsi="Times New Roman"/>
          <w:sz w:val="24"/>
          <w:szCs w:val="24"/>
        </w:rPr>
        <w:t>Reference List</w:t>
      </w:r>
    </w:p>
    <w:p w:rsidR="00107817" w:rsidRPr="00F64E00" w:rsidRDefault="00107817" w:rsidP="00F41A0E">
      <w:pPr>
        <w:spacing w:line="360" w:lineRule="auto"/>
        <w:rPr>
          <w:rFonts w:ascii="Times New Roman" w:hAnsi="Times New Roman"/>
          <w:sz w:val="24"/>
          <w:szCs w:val="24"/>
          <w:highlight w:val="yellow"/>
        </w:rPr>
      </w:pPr>
    </w:p>
    <w:p w:rsidR="00680475" w:rsidRPr="00F64E00" w:rsidRDefault="00680475">
      <w:pPr>
        <w:rPr>
          <w:rFonts w:ascii="Times New Roman" w:hAnsi="Times New Roman"/>
          <w:sz w:val="24"/>
          <w:szCs w:val="24"/>
          <w:highlight w:val="yellow"/>
        </w:rPr>
      </w:pPr>
      <w:r w:rsidRPr="00F64E00">
        <w:rPr>
          <w:rFonts w:ascii="Times New Roman" w:hAnsi="Times New Roman"/>
          <w:sz w:val="24"/>
          <w:szCs w:val="24"/>
          <w:highlight w:val="yellow"/>
        </w:rPr>
        <w:br w:type="page"/>
      </w:r>
    </w:p>
    <w:p w:rsidR="008325EB" w:rsidRPr="00DC6332" w:rsidRDefault="008325EB" w:rsidP="008325EB">
      <w:pPr>
        <w:rPr>
          <w:rFonts w:cs="Arial"/>
          <w:noProof/>
        </w:rPr>
      </w:pPr>
      <w:r w:rsidRPr="00DC6332">
        <w:rPr>
          <w:rFonts w:cs="Arial"/>
          <w:noProof/>
        </w:rPr>
        <w:lastRenderedPageBreak/>
        <w:t>Exhibit A</w:t>
      </w:r>
    </w:p>
    <w:p w:rsidR="008325EB" w:rsidRPr="00DC6332" w:rsidRDefault="008325EB" w:rsidP="008325EB">
      <w:pPr>
        <w:rPr>
          <w:rFonts w:cs="Arial"/>
          <w:noProof/>
        </w:rPr>
      </w:pPr>
    </w:p>
    <w:p w:rsidR="008325EB" w:rsidRPr="00DC6332" w:rsidRDefault="008325EB" w:rsidP="008325EB">
      <w:pPr>
        <w:rPr>
          <w:rFonts w:cs="Arial"/>
          <w:noProof/>
        </w:rPr>
      </w:pPr>
    </w:p>
    <w:p w:rsidR="008325EB" w:rsidRPr="00DC6332" w:rsidRDefault="008325EB" w:rsidP="008325EB">
      <w:pPr>
        <w:rPr>
          <w:rFonts w:cs="Arial"/>
          <w:sz w:val="24"/>
          <w:szCs w:val="24"/>
        </w:rPr>
      </w:pPr>
    </w:p>
    <w:p w:rsidR="008325EB" w:rsidRPr="00DC6332" w:rsidRDefault="008325EB" w:rsidP="008325EB">
      <w:pPr>
        <w:rPr>
          <w:rFonts w:ascii="Times New Roman" w:hAnsi="Times New Roman"/>
          <w:b/>
          <w:sz w:val="28"/>
          <w:szCs w:val="28"/>
        </w:rPr>
      </w:pPr>
      <w:r w:rsidRPr="00DC6332">
        <w:rPr>
          <w:rFonts w:ascii="Times New Roman" w:hAnsi="Times New Roman"/>
          <w:b/>
          <w:sz w:val="28"/>
          <w:szCs w:val="28"/>
        </w:rPr>
        <w:t>IMRF Disclosure Schedule Certification</w:t>
      </w:r>
    </w:p>
    <w:p w:rsidR="008325EB" w:rsidRPr="00DC6332" w:rsidRDefault="008325EB" w:rsidP="008325EB">
      <w:pPr>
        <w:rPr>
          <w:rFonts w:ascii="Times New Roman" w:hAnsi="Times New Roman"/>
        </w:rPr>
      </w:pPr>
    </w:p>
    <w:p w:rsidR="008325EB" w:rsidRPr="00DC6332" w:rsidRDefault="008325EB" w:rsidP="008325EB">
      <w:pPr>
        <w:rPr>
          <w:rFonts w:ascii="Times New Roman" w:hAnsi="Times New Roman"/>
        </w:rPr>
      </w:pPr>
    </w:p>
    <w:p w:rsidR="008325EB" w:rsidRPr="00DC6332" w:rsidRDefault="008325EB" w:rsidP="008325EB">
      <w:pPr>
        <w:rPr>
          <w:rFonts w:ascii="Times New Roman" w:hAnsi="Times New Roman"/>
        </w:rPr>
      </w:pPr>
      <w:r w:rsidRPr="00DC6332">
        <w:rPr>
          <w:rFonts w:ascii="Times New Roman" w:hAnsi="Times New Roman"/>
        </w:rPr>
        <w:t>For an Investment Advisor or Consultant to be eligible to provide services to the Illinois Municipal Retirement Fund (IMRF), your firm must complete the IMRF Disclosure Schedule Certification, which includes an acknowledgement that your firm is familiar with the provisions of Sections 1-135 and 1-145 of the Code.</w:t>
      </w:r>
    </w:p>
    <w:p w:rsidR="008325EB" w:rsidRPr="00DC6332" w:rsidRDefault="008325EB" w:rsidP="008325EB">
      <w:pPr>
        <w:rPr>
          <w:rFonts w:ascii="Times New Roman" w:hAnsi="Times New Roman"/>
        </w:rPr>
      </w:pPr>
    </w:p>
    <w:p w:rsidR="008325EB" w:rsidRPr="00DC6332" w:rsidRDefault="008325EB" w:rsidP="008325EB">
      <w:pPr>
        <w:rPr>
          <w:rFonts w:ascii="Times New Roman" w:hAnsi="Times New Roman"/>
        </w:rPr>
      </w:pPr>
      <w:r w:rsidRPr="00DC6332">
        <w:rPr>
          <w:rFonts w:ascii="Times New Roman" w:hAnsi="Times New Roman"/>
        </w:rPr>
        <w:t>All Managers / Consultants MUST complete this form.</w:t>
      </w:r>
    </w:p>
    <w:p w:rsidR="008325EB" w:rsidRPr="00DC6332" w:rsidRDefault="008325EB" w:rsidP="008325EB">
      <w:pPr>
        <w:rPr>
          <w:rFonts w:cs="Arial"/>
        </w:rPr>
      </w:pPr>
      <w:r w:rsidRPr="00DC6332">
        <w:rPr>
          <w:rFonts w:ascii="Times New Roman" w:hAnsi="Times New Roman"/>
        </w:rPr>
        <w:br w:type="page"/>
      </w:r>
    </w:p>
    <w:p w:rsidR="008325EB" w:rsidRPr="00DC6332" w:rsidRDefault="008325EB" w:rsidP="008325EB">
      <w:pPr>
        <w:rPr>
          <w:rFonts w:ascii="Times New Roman" w:hAnsi="Times New Roman"/>
          <w:b/>
          <w:sz w:val="28"/>
          <w:szCs w:val="28"/>
        </w:rPr>
      </w:pPr>
      <w:r w:rsidRPr="00DC6332">
        <w:rPr>
          <w:noProof/>
        </w:rPr>
        <w:lastRenderedPageBreak/>
        <w:drawing>
          <wp:anchor distT="0" distB="0" distL="114300" distR="114300" simplePos="0" relativeHeight="251661312" behindDoc="0" locked="0" layoutInCell="1" allowOverlap="1" wp14:anchorId="705AC293" wp14:editId="64E76CD9">
            <wp:simplePos x="0" y="0"/>
            <wp:positionH relativeFrom="column">
              <wp:posOffset>-933450</wp:posOffset>
            </wp:positionH>
            <wp:positionV relativeFrom="paragraph">
              <wp:posOffset>-895350</wp:posOffset>
            </wp:positionV>
            <wp:extent cx="7772400" cy="13716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etterheadImage_8.5by1.5inches.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anchor>
        </w:drawing>
      </w:r>
    </w:p>
    <w:p w:rsidR="008325EB" w:rsidRPr="00DC6332" w:rsidRDefault="008325EB" w:rsidP="008325EB">
      <w:pPr>
        <w:rPr>
          <w:rFonts w:ascii="Times New Roman" w:hAnsi="Times New Roman"/>
          <w:b/>
          <w:sz w:val="28"/>
          <w:szCs w:val="28"/>
        </w:rPr>
      </w:pPr>
    </w:p>
    <w:p w:rsidR="008325EB" w:rsidRPr="00DC6332" w:rsidRDefault="008325EB" w:rsidP="008325EB">
      <w:pPr>
        <w:rPr>
          <w:rFonts w:ascii="Times New Roman" w:hAnsi="Times New Roman"/>
          <w:b/>
          <w:sz w:val="28"/>
          <w:szCs w:val="28"/>
        </w:rPr>
      </w:pPr>
    </w:p>
    <w:p w:rsidR="008325EB" w:rsidRPr="00DC6332" w:rsidRDefault="008325EB" w:rsidP="008325EB">
      <w:pPr>
        <w:rPr>
          <w:rFonts w:ascii="Times New Roman" w:hAnsi="Times New Roman"/>
          <w:b/>
          <w:sz w:val="28"/>
          <w:szCs w:val="28"/>
        </w:rPr>
      </w:pPr>
      <w:r w:rsidRPr="00DC6332">
        <w:rPr>
          <w:rFonts w:ascii="Times New Roman" w:hAnsi="Times New Roman"/>
          <w:b/>
          <w:sz w:val="28"/>
          <w:szCs w:val="28"/>
        </w:rPr>
        <w:t>IMRF Disclosure Schedule Certification</w:t>
      </w:r>
    </w:p>
    <w:p w:rsidR="008325EB" w:rsidRPr="00DC6332" w:rsidRDefault="008325EB" w:rsidP="008325EB">
      <w:pPr>
        <w:rPr>
          <w:rFonts w:ascii="Times New Roman" w:hAnsi="Times New Roman"/>
          <w:b/>
          <w:sz w:val="28"/>
          <w:szCs w:val="28"/>
        </w:rPr>
      </w:pPr>
      <w:r w:rsidRPr="00DC6332">
        <w:rPr>
          <w:rFonts w:ascii="Times New Roman" w:hAnsi="Times New Roman"/>
          <w:b/>
          <w:sz w:val="28"/>
          <w:szCs w:val="28"/>
        </w:rPr>
        <w:t>Page 1 of 2</w:t>
      </w:r>
    </w:p>
    <w:p w:rsidR="008325EB" w:rsidRPr="00DC6332" w:rsidRDefault="008325EB" w:rsidP="008325EB">
      <w:pPr>
        <w:rPr>
          <w:rFonts w:ascii="Times New Roman" w:hAnsi="Times New Roman"/>
        </w:rPr>
      </w:pPr>
    </w:p>
    <w:p w:rsidR="008325EB" w:rsidRPr="00DC6332" w:rsidRDefault="008325EB" w:rsidP="008325EB">
      <w:pPr>
        <w:rPr>
          <w:rFonts w:ascii="Times New Roman" w:hAnsi="Times New Roman"/>
        </w:rPr>
      </w:pPr>
    </w:p>
    <w:p w:rsidR="008325EB" w:rsidRPr="00DC6332" w:rsidRDefault="008325EB" w:rsidP="008325EB">
      <w:pPr>
        <w:rPr>
          <w:rFonts w:ascii="Times New Roman" w:hAnsi="Times New Roman"/>
          <w:sz w:val="24"/>
          <w:szCs w:val="24"/>
        </w:rPr>
      </w:pPr>
      <w:r w:rsidRPr="00DC6332">
        <w:rPr>
          <w:rFonts w:ascii="Times New Roman" w:hAnsi="Times New Roman"/>
          <w:sz w:val="24"/>
          <w:szCs w:val="24"/>
        </w:rPr>
        <w:t>________________________________ warrants and represents to IMRF as follows:</w:t>
      </w:r>
    </w:p>
    <w:p w:rsidR="008325EB" w:rsidRPr="00DC6332" w:rsidRDefault="008325EB" w:rsidP="008325EB">
      <w:pPr>
        <w:rPr>
          <w:rFonts w:ascii="Times New Roman" w:hAnsi="Times New Roman"/>
        </w:rPr>
      </w:pPr>
      <w:r w:rsidRPr="00DC6332">
        <w:rPr>
          <w:rFonts w:ascii="Times New Roman" w:hAnsi="Times New Roman"/>
        </w:rPr>
        <w:tab/>
        <w:t>(Firm Name)</w:t>
      </w:r>
    </w:p>
    <w:p w:rsidR="008325EB" w:rsidRPr="00DC6332" w:rsidRDefault="008325EB" w:rsidP="008325EB">
      <w:pPr>
        <w:rPr>
          <w:rFonts w:ascii="Times New Roman" w:hAnsi="Times New Roman"/>
        </w:rPr>
      </w:pPr>
    </w:p>
    <w:p w:rsidR="008325EB" w:rsidRPr="00DC6332" w:rsidRDefault="008325EB" w:rsidP="008325EB">
      <w:pPr>
        <w:rPr>
          <w:rFonts w:ascii="Times New Roman" w:hAnsi="Times New Roman"/>
        </w:rPr>
      </w:pPr>
      <w:r w:rsidRPr="00DC6332">
        <w:rPr>
          <w:rFonts w:ascii="Times New Roman" w:hAnsi="Times New Roman"/>
        </w:rPr>
        <w:t>The following is a true, accurate and is a complete list of the names and addresses of (i) your firm; (ii) each entity that is a parent of, or owns a controlling interest in, your firm; (iii) each entity that is a subsidiary of, or in which a controlling interest is owned by, your firm; (iv) all persons who have an ownership or distributive income share in your firm that is in excess of 7.5%; and (v) each person who serves as an executive officer of your firm:</w:t>
      </w:r>
      <w:r w:rsidRPr="00DC6332">
        <w:rPr>
          <w:rFonts w:ascii="Times New Roman" w:hAnsi="Times New Roman"/>
        </w:rPr>
        <w:tab/>
      </w:r>
      <w:r w:rsidRPr="00DC6332">
        <w:rPr>
          <w:rFonts w:ascii="Times New Roman" w:hAnsi="Times New Roman"/>
        </w:rPr>
        <w:tab/>
      </w:r>
    </w:p>
    <w:p w:rsidR="008325EB" w:rsidRPr="00DC6332" w:rsidRDefault="008325EB" w:rsidP="008325EB">
      <w:pPr>
        <w:rPr>
          <w:rFonts w:ascii="Times New Roman" w:hAnsi="Times New Roman"/>
        </w:rPr>
      </w:pPr>
    </w:p>
    <w:p w:rsidR="008325EB" w:rsidRPr="00DC6332" w:rsidRDefault="008325EB" w:rsidP="008325EB">
      <w:pPr>
        <w:rPr>
          <w:rFonts w:ascii="Times New Roman" w:hAnsi="Times New Roman"/>
        </w:rPr>
      </w:pPr>
      <w:r w:rsidRPr="00DC6332">
        <w:rPr>
          <w:rFonts w:ascii="Times New Roman" w:hAnsi="Times New Roman"/>
        </w:rPr>
        <w:t xml:space="preserve">(i)                                             </w:t>
      </w:r>
    </w:p>
    <w:p w:rsidR="008325EB" w:rsidRPr="00DC6332" w:rsidRDefault="008325EB" w:rsidP="008325EB">
      <w:pPr>
        <w:rPr>
          <w:rFonts w:ascii="Times New Roman" w:hAnsi="Times New Roman"/>
        </w:rPr>
      </w:pPr>
    </w:p>
    <w:p w:rsidR="008325EB" w:rsidRPr="00DC6332" w:rsidRDefault="008325EB" w:rsidP="008325EB">
      <w:pPr>
        <w:rPr>
          <w:rFonts w:ascii="Times New Roman" w:hAnsi="Times New Roman"/>
        </w:rPr>
      </w:pPr>
    </w:p>
    <w:p w:rsidR="008325EB" w:rsidRPr="00DC6332" w:rsidRDefault="008325EB" w:rsidP="008325EB">
      <w:pPr>
        <w:rPr>
          <w:rFonts w:ascii="Times New Roman" w:hAnsi="Times New Roman"/>
        </w:rPr>
      </w:pPr>
      <w:r w:rsidRPr="00DC6332">
        <w:rPr>
          <w:rFonts w:ascii="Times New Roman" w:hAnsi="Times New Roman"/>
        </w:rPr>
        <w:t xml:space="preserve">(ii)                                          </w:t>
      </w:r>
    </w:p>
    <w:p w:rsidR="008325EB" w:rsidRPr="00DC6332" w:rsidRDefault="008325EB" w:rsidP="008325EB">
      <w:pPr>
        <w:rPr>
          <w:rFonts w:ascii="Times New Roman" w:hAnsi="Times New Roman"/>
        </w:rPr>
      </w:pPr>
    </w:p>
    <w:p w:rsidR="008325EB" w:rsidRPr="00DC6332" w:rsidRDefault="008325EB" w:rsidP="008325EB">
      <w:pPr>
        <w:rPr>
          <w:rFonts w:ascii="Times New Roman" w:hAnsi="Times New Roman"/>
        </w:rPr>
      </w:pPr>
    </w:p>
    <w:p w:rsidR="008325EB" w:rsidRPr="00DC6332" w:rsidRDefault="008325EB" w:rsidP="008325EB">
      <w:pPr>
        <w:rPr>
          <w:rFonts w:ascii="Times New Roman" w:hAnsi="Times New Roman"/>
        </w:rPr>
      </w:pPr>
      <w:r w:rsidRPr="00DC6332">
        <w:rPr>
          <w:rFonts w:ascii="Times New Roman" w:hAnsi="Times New Roman"/>
        </w:rPr>
        <w:t xml:space="preserve">(iii)                                         </w:t>
      </w:r>
    </w:p>
    <w:p w:rsidR="008325EB" w:rsidRPr="00DC6332" w:rsidRDefault="008325EB" w:rsidP="008325EB">
      <w:pPr>
        <w:rPr>
          <w:rFonts w:ascii="Times New Roman" w:hAnsi="Times New Roman"/>
        </w:rPr>
      </w:pPr>
    </w:p>
    <w:p w:rsidR="008325EB" w:rsidRPr="00DC6332" w:rsidRDefault="008325EB" w:rsidP="008325EB">
      <w:pPr>
        <w:rPr>
          <w:rFonts w:ascii="Times New Roman" w:hAnsi="Times New Roman"/>
        </w:rPr>
      </w:pPr>
    </w:p>
    <w:p w:rsidR="008325EB" w:rsidRPr="00DC6332" w:rsidRDefault="008325EB" w:rsidP="008325EB">
      <w:pPr>
        <w:rPr>
          <w:rFonts w:ascii="Times New Roman" w:hAnsi="Times New Roman"/>
        </w:rPr>
      </w:pPr>
      <w:r w:rsidRPr="00DC6332">
        <w:rPr>
          <w:rFonts w:ascii="Times New Roman" w:hAnsi="Times New Roman"/>
        </w:rPr>
        <w:t xml:space="preserve">(iv)                                          </w:t>
      </w:r>
    </w:p>
    <w:p w:rsidR="008325EB" w:rsidRPr="00DC6332" w:rsidRDefault="008325EB" w:rsidP="008325EB">
      <w:pPr>
        <w:rPr>
          <w:rFonts w:ascii="Times New Roman" w:hAnsi="Times New Roman"/>
        </w:rPr>
      </w:pPr>
    </w:p>
    <w:p w:rsidR="008325EB" w:rsidRPr="00DC6332" w:rsidRDefault="008325EB" w:rsidP="008325EB">
      <w:pPr>
        <w:rPr>
          <w:rFonts w:ascii="Times New Roman" w:hAnsi="Times New Roman"/>
        </w:rPr>
      </w:pPr>
    </w:p>
    <w:p w:rsidR="008325EB" w:rsidRPr="00DC6332" w:rsidRDefault="008325EB" w:rsidP="008325EB">
      <w:pPr>
        <w:rPr>
          <w:rFonts w:ascii="Times New Roman" w:hAnsi="Times New Roman"/>
        </w:rPr>
      </w:pPr>
      <w:r w:rsidRPr="00DC6332">
        <w:rPr>
          <w:rFonts w:ascii="Times New Roman" w:hAnsi="Times New Roman"/>
        </w:rPr>
        <w:t xml:space="preserve">(v)                                          </w:t>
      </w:r>
    </w:p>
    <w:p w:rsidR="008325EB" w:rsidRPr="00DC6332" w:rsidRDefault="008325EB" w:rsidP="008325EB">
      <w:pPr>
        <w:rPr>
          <w:rFonts w:ascii="Times New Roman" w:hAnsi="Times New Roman"/>
        </w:rPr>
      </w:pPr>
    </w:p>
    <w:p w:rsidR="008325EB" w:rsidRPr="00DC6332" w:rsidRDefault="008325EB" w:rsidP="008325EB">
      <w:pPr>
        <w:rPr>
          <w:rFonts w:ascii="Times New Roman" w:hAnsi="Times New Roman"/>
        </w:rPr>
      </w:pPr>
    </w:p>
    <w:p w:rsidR="008325EB" w:rsidRPr="00DC6332" w:rsidRDefault="008325EB" w:rsidP="008325EB">
      <w:pPr>
        <w:rPr>
          <w:rFonts w:ascii="Times New Roman" w:hAnsi="Times New Roman"/>
        </w:rPr>
      </w:pPr>
    </w:p>
    <w:p w:rsidR="008325EB" w:rsidRPr="00DC6332" w:rsidRDefault="008325EB" w:rsidP="008325EB">
      <w:pPr>
        <w:rPr>
          <w:rFonts w:ascii="Times New Roman" w:hAnsi="Times New Roman"/>
        </w:rPr>
      </w:pPr>
      <w:r w:rsidRPr="00DC6332">
        <w:rPr>
          <w:rFonts w:ascii="Times New Roman" w:hAnsi="Times New Roman"/>
        </w:rPr>
        <w:t xml:space="preserve">The following is a true, accurate and a complete list of the names and addresses of all subcontractors, if applicable, and the expected amount of money each will receive under the contract, including an acknowledgment that the contractor must promptly make notification, in writing, if at any time during the term of the contract a contractor adds or changes any subcontractors.  (For purposes of this paragraph “subcontractor” does not include non-investment related professionals or professionals offering services that are not directly related to the investment of assets, such as legal counsel, actuary, proxy-voting services, services used to track compliance with legal standards, and investment fund of funds where the board has no direct contractual relationship with the investment advisers or partnerships.)  </w:t>
      </w:r>
    </w:p>
    <w:p w:rsidR="008325EB" w:rsidRPr="00DC6332" w:rsidRDefault="008325EB" w:rsidP="008325EB">
      <w:pPr>
        <w:rPr>
          <w:rFonts w:ascii="Times New Roman" w:hAnsi="Times New Roman"/>
        </w:rPr>
      </w:pPr>
    </w:p>
    <w:p w:rsidR="008325EB" w:rsidRPr="00DC6332" w:rsidRDefault="008325EB" w:rsidP="008325EB">
      <w:pPr>
        <w:rPr>
          <w:rFonts w:ascii="Times New Roman" w:hAnsi="Times New Roman"/>
          <w:i/>
        </w:rPr>
      </w:pPr>
      <w:r w:rsidRPr="00DC6332">
        <w:rPr>
          <w:rFonts w:ascii="Times New Roman" w:hAnsi="Times New Roman"/>
          <w:i/>
        </w:rPr>
        <w:t>(If none, state “none”)</w:t>
      </w:r>
    </w:p>
    <w:p w:rsidR="008325EB" w:rsidRPr="00DC6332" w:rsidRDefault="008325EB" w:rsidP="008325EB">
      <w:pPr>
        <w:rPr>
          <w:rFonts w:ascii="Times New Roman" w:hAnsi="Times New Roman"/>
        </w:rPr>
      </w:pPr>
    </w:p>
    <w:p w:rsidR="008325EB" w:rsidRPr="00DC6332" w:rsidRDefault="008325EB" w:rsidP="008325EB">
      <w:pPr>
        <w:rPr>
          <w:rFonts w:ascii="Times New Roman" w:hAnsi="Times New Roman"/>
        </w:rPr>
      </w:pPr>
      <w:r w:rsidRPr="00DC6332">
        <w:rPr>
          <w:rFonts w:ascii="Times New Roman" w:hAnsi="Times New Roman"/>
        </w:rPr>
        <w:t xml:space="preserve">                              </w:t>
      </w:r>
    </w:p>
    <w:p w:rsidR="008325EB" w:rsidRPr="00DC6332" w:rsidRDefault="008325EB" w:rsidP="008325EB">
      <w:pPr>
        <w:rPr>
          <w:rFonts w:ascii="Times New Roman" w:hAnsi="Times New Roman"/>
          <w:noProof/>
        </w:rPr>
      </w:pPr>
    </w:p>
    <w:p w:rsidR="008325EB" w:rsidRPr="00DC6332" w:rsidRDefault="008325EB" w:rsidP="008325EB">
      <w:pPr>
        <w:rPr>
          <w:rFonts w:ascii="Times New Roman" w:hAnsi="Times New Roman"/>
          <w:noProof/>
        </w:rPr>
      </w:pPr>
    </w:p>
    <w:p w:rsidR="008325EB" w:rsidRPr="00DC6332" w:rsidRDefault="008325EB" w:rsidP="008325EB">
      <w:pPr>
        <w:rPr>
          <w:rFonts w:ascii="Times New Roman" w:hAnsi="Times New Roman"/>
        </w:rPr>
      </w:pPr>
    </w:p>
    <w:p w:rsidR="008325EB" w:rsidRPr="00DC6332" w:rsidRDefault="008325EB" w:rsidP="008325EB">
      <w:pPr>
        <w:rPr>
          <w:rFonts w:ascii="Times New Roman" w:hAnsi="Times New Roman"/>
        </w:rPr>
      </w:pPr>
    </w:p>
    <w:p w:rsidR="008325EB" w:rsidRPr="00DC6332" w:rsidRDefault="008325EB" w:rsidP="008325EB">
      <w:pPr>
        <w:rPr>
          <w:rFonts w:ascii="Times New Roman" w:hAnsi="Times New Roman"/>
        </w:rPr>
      </w:pPr>
    </w:p>
    <w:p w:rsidR="008325EB" w:rsidRPr="00DC6332" w:rsidRDefault="008325EB" w:rsidP="008325EB">
      <w:pPr>
        <w:rPr>
          <w:rFonts w:ascii="Times New Roman" w:hAnsi="Times New Roman"/>
        </w:rPr>
      </w:pPr>
    </w:p>
    <w:p w:rsidR="008325EB" w:rsidRPr="00DC6332" w:rsidRDefault="008325EB" w:rsidP="008325EB">
      <w:pPr>
        <w:rPr>
          <w:rFonts w:ascii="Times New Roman" w:hAnsi="Times New Roman"/>
          <w:b/>
          <w:sz w:val="28"/>
          <w:szCs w:val="28"/>
        </w:rPr>
      </w:pPr>
      <w:r w:rsidRPr="00DC6332">
        <w:rPr>
          <w:rFonts w:ascii="Times New Roman" w:hAnsi="Times New Roman"/>
          <w:b/>
          <w:sz w:val="28"/>
          <w:szCs w:val="28"/>
        </w:rPr>
        <w:lastRenderedPageBreak/>
        <w:t>IMRF Disclosure Schedule Certification</w:t>
      </w:r>
    </w:p>
    <w:p w:rsidR="008325EB" w:rsidRPr="00DC6332" w:rsidRDefault="008325EB" w:rsidP="008325EB">
      <w:pPr>
        <w:rPr>
          <w:rFonts w:ascii="Times New Roman" w:hAnsi="Times New Roman"/>
          <w:b/>
          <w:sz w:val="28"/>
          <w:szCs w:val="28"/>
        </w:rPr>
      </w:pPr>
      <w:r w:rsidRPr="00DC6332">
        <w:rPr>
          <w:rFonts w:ascii="Times New Roman" w:hAnsi="Times New Roman"/>
          <w:b/>
          <w:sz w:val="28"/>
          <w:szCs w:val="28"/>
        </w:rPr>
        <w:t>Page 2 of 2</w:t>
      </w:r>
    </w:p>
    <w:p w:rsidR="008325EB" w:rsidRPr="00DC6332" w:rsidRDefault="008325EB" w:rsidP="008325EB">
      <w:pPr>
        <w:rPr>
          <w:rFonts w:ascii="Times New Roman" w:hAnsi="Times New Roman"/>
        </w:rPr>
      </w:pPr>
    </w:p>
    <w:p w:rsidR="008325EB" w:rsidRPr="00DC6332" w:rsidRDefault="008325EB" w:rsidP="008325EB">
      <w:pPr>
        <w:rPr>
          <w:rFonts w:ascii="Times New Roman" w:hAnsi="Times New Roman"/>
        </w:rPr>
      </w:pPr>
    </w:p>
    <w:p w:rsidR="008325EB" w:rsidRPr="00DC6332" w:rsidRDefault="008325EB" w:rsidP="008325EB">
      <w:pPr>
        <w:rPr>
          <w:rFonts w:ascii="Times New Roman" w:hAnsi="Times New Roman"/>
        </w:rPr>
      </w:pPr>
      <w:r w:rsidRPr="00DC6332">
        <w:rPr>
          <w:rFonts w:ascii="Times New Roman" w:hAnsi="Times New Roman"/>
          <w:sz w:val="24"/>
          <w:szCs w:val="24"/>
        </w:rPr>
        <w:t xml:space="preserve">________________________________ </w:t>
      </w:r>
      <w:r w:rsidRPr="00DC6332">
        <w:rPr>
          <w:rFonts w:ascii="Times New Roman" w:hAnsi="Times New Roman"/>
        </w:rPr>
        <w:t>acknowledges that it is familiar with the provisions of</w:t>
      </w:r>
    </w:p>
    <w:p w:rsidR="008325EB" w:rsidRPr="00DC6332" w:rsidRDefault="008325EB" w:rsidP="008325EB">
      <w:pPr>
        <w:ind w:firstLine="720"/>
        <w:rPr>
          <w:rFonts w:ascii="Times New Roman" w:hAnsi="Times New Roman"/>
        </w:rPr>
      </w:pPr>
      <w:r w:rsidRPr="00DC6332">
        <w:rPr>
          <w:rFonts w:ascii="Times New Roman" w:hAnsi="Times New Roman"/>
        </w:rPr>
        <w:t>(Firm Name)</w:t>
      </w:r>
      <w:r w:rsidRPr="00DC6332">
        <w:rPr>
          <w:rFonts w:ascii="Times New Roman" w:hAnsi="Times New Roman"/>
        </w:rPr>
        <w:tab/>
      </w:r>
      <w:r w:rsidRPr="00DC6332">
        <w:rPr>
          <w:rFonts w:ascii="Times New Roman" w:hAnsi="Times New Roman"/>
        </w:rPr>
        <w:tab/>
      </w:r>
      <w:r w:rsidRPr="00DC6332">
        <w:rPr>
          <w:rFonts w:ascii="Times New Roman" w:hAnsi="Times New Roman"/>
        </w:rPr>
        <w:tab/>
      </w:r>
      <w:r w:rsidRPr="00DC6332">
        <w:rPr>
          <w:rFonts w:ascii="Times New Roman" w:hAnsi="Times New Roman"/>
        </w:rPr>
        <w:tab/>
      </w:r>
    </w:p>
    <w:p w:rsidR="008325EB" w:rsidRPr="00DC6332" w:rsidRDefault="008325EB" w:rsidP="008325EB">
      <w:pPr>
        <w:rPr>
          <w:rFonts w:ascii="Times New Roman" w:hAnsi="Times New Roman"/>
        </w:rPr>
      </w:pPr>
      <w:r w:rsidRPr="00DC6332">
        <w:rPr>
          <w:rFonts w:ascii="Times New Roman" w:hAnsi="Times New Roman"/>
        </w:rPr>
        <w:t>Sections 1-135 and 1-145 of the Code, which read in their entirety as follows:</w:t>
      </w:r>
    </w:p>
    <w:p w:rsidR="008325EB" w:rsidRPr="00DC6332" w:rsidRDefault="008325EB" w:rsidP="008325EB">
      <w:pPr>
        <w:rPr>
          <w:rFonts w:ascii="Times New Roman" w:hAnsi="Times New Roman"/>
        </w:rPr>
      </w:pPr>
    </w:p>
    <w:p w:rsidR="008325EB" w:rsidRPr="00DC6332" w:rsidRDefault="008325EB" w:rsidP="008325EB">
      <w:pPr>
        <w:rPr>
          <w:rFonts w:ascii="Times New Roman" w:hAnsi="Times New Roman"/>
        </w:rPr>
      </w:pPr>
    </w:p>
    <w:p w:rsidR="008325EB" w:rsidRPr="00DC6332" w:rsidRDefault="008325EB" w:rsidP="008325EB">
      <w:pPr>
        <w:rPr>
          <w:rFonts w:ascii="Times New Roman" w:hAnsi="Times New Roman"/>
        </w:rPr>
      </w:pPr>
      <w:r w:rsidRPr="00DC6332">
        <w:rPr>
          <w:rFonts w:ascii="Times New Roman" w:hAnsi="Times New Roman"/>
          <w:b/>
        </w:rPr>
        <w:t>Sec. 1-135</w:t>
      </w:r>
      <w:r w:rsidRPr="00DC6332">
        <w:rPr>
          <w:rFonts w:ascii="Times New Roman" w:hAnsi="Times New Roman"/>
        </w:rPr>
        <w:t xml:space="preserve">  </w:t>
      </w:r>
      <w:r w:rsidRPr="00DC6332">
        <w:rPr>
          <w:rFonts w:ascii="Times New Roman" w:hAnsi="Times New Roman"/>
          <w:b/>
          <w:u w:val="single"/>
        </w:rPr>
        <w:t>Fraud</w:t>
      </w:r>
      <w:r w:rsidRPr="00DC6332">
        <w:rPr>
          <w:rFonts w:ascii="Times New Roman" w:hAnsi="Times New Roman"/>
        </w:rPr>
        <w:t xml:space="preserve">   Any person who knowingly makes any false statement or falsifies or permits to be falsified any record of a retirement system or pension fund created under this Code or the Illinois State Board of Investment in an attempt to defraud the retirement system or pension fund created under this Code or the Illinois State Board of Investment is guilty of a Class 3 felony.  (40 ILCS 5/1-135)</w:t>
      </w:r>
    </w:p>
    <w:p w:rsidR="008325EB" w:rsidRPr="00DC6332" w:rsidRDefault="008325EB" w:rsidP="008325EB">
      <w:pPr>
        <w:rPr>
          <w:rFonts w:ascii="Times New Roman" w:hAnsi="Times New Roman"/>
        </w:rPr>
      </w:pPr>
    </w:p>
    <w:p w:rsidR="008325EB" w:rsidRPr="00DC6332" w:rsidRDefault="008325EB" w:rsidP="008325EB">
      <w:pPr>
        <w:rPr>
          <w:rFonts w:ascii="Times New Roman" w:hAnsi="Times New Roman"/>
        </w:rPr>
      </w:pPr>
      <w:r w:rsidRPr="00DC6332">
        <w:rPr>
          <w:rFonts w:ascii="Times New Roman" w:hAnsi="Times New Roman"/>
          <w:b/>
        </w:rPr>
        <w:t xml:space="preserve">Sec. 1-145  </w:t>
      </w:r>
      <w:r w:rsidRPr="00DC6332">
        <w:rPr>
          <w:rFonts w:ascii="Times New Roman" w:hAnsi="Times New Roman"/>
          <w:b/>
          <w:u w:val="single"/>
        </w:rPr>
        <w:t>Contingent and placement fees prohibited</w:t>
      </w:r>
      <w:r w:rsidRPr="00DC6332">
        <w:rPr>
          <w:rFonts w:ascii="Times New Roman" w:hAnsi="Times New Roman"/>
        </w:rPr>
        <w:t xml:space="preserve">   No person or entity shall retain a person or entity to attempt to influence the outcome of an investment decision of or the procurement of investment advice or services of a retirement system, pension fund, or investment board of this Code for compensation, contingent in whole or in part upon the decision or procurement. Any person who violates this Section is guilty of a business offense and shall be fined not more than $10,000.  In addition, any person convicted of a violation of this Section is prohibited for a period of 3 years from conducting such activities.  (40 ILCS 5/1</w:t>
      </w:r>
      <w:r w:rsidRPr="00DC6332">
        <w:rPr>
          <w:rFonts w:ascii="Times New Roman" w:hAnsi="Times New Roman"/>
        </w:rPr>
        <w:noBreakHyphen/>
        <w:t xml:space="preserve">145)  </w:t>
      </w:r>
    </w:p>
    <w:p w:rsidR="008325EB" w:rsidRPr="00DC6332" w:rsidRDefault="008325EB" w:rsidP="008325EB">
      <w:pPr>
        <w:rPr>
          <w:rFonts w:ascii="Times New Roman" w:hAnsi="Times New Roman"/>
        </w:rPr>
      </w:pPr>
    </w:p>
    <w:p w:rsidR="008325EB" w:rsidRPr="00DC6332" w:rsidRDefault="008325EB" w:rsidP="008325EB">
      <w:pPr>
        <w:rPr>
          <w:rFonts w:ascii="Times New Roman" w:hAnsi="Times New Roman"/>
        </w:rPr>
      </w:pPr>
    </w:p>
    <w:p w:rsidR="008325EB" w:rsidRPr="00DC6332" w:rsidRDefault="008325EB" w:rsidP="008325EB">
      <w:pPr>
        <w:rPr>
          <w:rFonts w:ascii="Times New Roman" w:hAnsi="Times New Roman"/>
        </w:rPr>
      </w:pPr>
    </w:p>
    <w:tbl>
      <w:tblPr>
        <w:tblpPr w:leftFromText="180" w:rightFromText="180"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8325EB" w:rsidRPr="00DC6332" w:rsidTr="008325EB">
        <w:trPr>
          <w:trHeight w:val="432"/>
        </w:trPr>
        <w:tc>
          <w:tcPr>
            <w:tcW w:w="10296" w:type="dxa"/>
            <w:tcBorders>
              <w:top w:val="single" w:sz="4" w:space="0" w:color="auto"/>
              <w:left w:val="single" w:sz="4" w:space="0" w:color="auto"/>
              <w:bottom w:val="single" w:sz="4" w:space="0" w:color="auto"/>
              <w:right w:val="single" w:sz="4" w:space="0" w:color="auto"/>
            </w:tcBorders>
            <w:hideMark/>
          </w:tcPr>
          <w:p w:rsidR="008325EB" w:rsidRPr="00DC6332" w:rsidRDefault="008325EB" w:rsidP="008325EB">
            <w:pPr>
              <w:keepNext/>
              <w:suppressAutoHyphens/>
              <w:rPr>
                <w:rFonts w:ascii="Times New Roman" w:hAnsi="Times New Roman"/>
                <w:b/>
              </w:rPr>
            </w:pPr>
            <w:r w:rsidRPr="00DC6332">
              <w:rPr>
                <w:rFonts w:ascii="Times New Roman" w:hAnsi="Times New Roman"/>
                <w:b/>
              </w:rPr>
              <w:t>INVESTMENT MANAGER / CONSULTANT:</w:t>
            </w:r>
          </w:p>
        </w:tc>
      </w:tr>
      <w:tr w:rsidR="008325EB" w:rsidRPr="00DC6332" w:rsidTr="008325EB">
        <w:trPr>
          <w:trHeight w:val="432"/>
        </w:trPr>
        <w:tc>
          <w:tcPr>
            <w:tcW w:w="10296" w:type="dxa"/>
            <w:tcBorders>
              <w:top w:val="single" w:sz="4" w:space="0" w:color="auto"/>
              <w:left w:val="single" w:sz="4" w:space="0" w:color="auto"/>
              <w:bottom w:val="single" w:sz="4" w:space="0" w:color="auto"/>
              <w:right w:val="single" w:sz="4" w:space="0" w:color="auto"/>
            </w:tcBorders>
            <w:hideMark/>
          </w:tcPr>
          <w:p w:rsidR="008325EB" w:rsidRPr="00DC6332" w:rsidRDefault="008325EB" w:rsidP="008325EB">
            <w:pPr>
              <w:keepNext/>
              <w:suppressAutoHyphens/>
              <w:rPr>
                <w:rFonts w:ascii="Times New Roman" w:hAnsi="Times New Roman"/>
                <w:b/>
              </w:rPr>
            </w:pPr>
            <w:r w:rsidRPr="00DC6332">
              <w:rPr>
                <w:rFonts w:ascii="Times New Roman" w:hAnsi="Times New Roman"/>
              </w:rPr>
              <w:t xml:space="preserve">Company Name:                                                   </w:t>
            </w:r>
          </w:p>
        </w:tc>
      </w:tr>
      <w:tr w:rsidR="008325EB" w:rsidRPr="00DC6332" w:rsidTr="008325EB">
        <w:trPr>
          <w:trHeight w:val="432"/>
        </w:trPr>
        <w:tc>
          <w:tcPr>
            <w:tcW w:w="10296" w:type="dxa"/>
            <w:tcBorders>
              <w:top w:val="single" w:sz="4" w:space="0" w:color="auto"/>
              <w:left w:val="single" w:sz="4" w:space="0" w:color="auto"/>
              <w:bottom w:val="single" w:sz="4" w:space="0" w:color="auto"/>
              <w:right w:val="single" w:sz="4" w:space="0" w:color="auto"/>
            </w:tcBorders>
            <w:hideMark/>
          </w:tcPr>
          <w:p w:rsidR="008325EB" w:rsidRPr="00DC6332" w:rsidRDefault="008325EB" w:rsidP="008325EB">
            <w:pPr>
              <w:keepNext/>
              <w:tabs>
                <w:tab w:val="right" w:pos="4410"/>
              </w:tabs>
              <w:spacing w:after="240"/>
              <w:rPr>
                <w:rFonts w:ascii="Times New Roman" w:hAnsi="Times New Roman"/>
                <w:b/>
              </w:rPr>
            </w:pPr>
            <w:r w:rsidRPr="00DC6332">
              <w:rPr>
                <w:rFonts w:ascii="Times New Roman" w:hAnsi="Times New Roman"/>
              </w:rPr>
              <w:t xml:space="preserve">Signature:                                                             </w:t>
            </w:r>
          </w:p>
        </w:tc>
      </w:tr>
      <w:tr w:rsidR="008325EB" w:rsidRPr="00DC6332" w:rsidTr="008325EB">
        <w:trPr>
          <w:trHeight w:val="432"/>
        </w:trPr>
        <w:tc>
          <w:tcPr>
            <w:tcW w:w="10296" w:type="dxa"/>
            <w:tcBorders>
              <w:top w:val="single" w:sz="4" w:space="0" w:color="auto"/>
              <w:left w:val="single" w:sz="4" w:space="0" w:color="auto"/>
              <w:bottom w:val="single" w:sz="4" w:space="0" w:color="auto"/>
              <w:right w:val="single" w:sz="4" w:space="0" w:color="auto"/>
            </w:tcBorders>
            <w:hideMark/>
          </w:tcPr>
          <w:p w:rsidR="008325EB" w:rsidRPr="00DC6332" w:rsidRDefault="008325EB" w:rsidP="008325EB">
            <w:pPr>
              <w:keepNext/>
              <w:tabs>
                <w:tab w:val="right" w:pos="4410"/>
              </w:tabs>
              <w:spacing w:after="240"/>
              <w:rPr>
                <w:rFonts w:ascii="Times New Roman" w:hAnsi="Times New Roman"/>
              </w:rPr>
            </w:pPr>
            <w:r w:rsidRPr="00DC6332">
              <w:rPr>
                <w:rFonts w:ascii="Times New Roman" w:hAnsi="Times New Roman"/>
              </w:rPr>
              <w:t xml:space="preserve">Printed Name                                                       </w:t>
            </w:r>
          </w:p>
        </w:tc>
      </w:tr>
      <w:tr w:rsidR="008325EB" w:rsidRPr="00DC6332" w:rsidTr="008325EB">
        <w:trPr>
          <w:trHeight w:val="432"/>
        </w:trPr>
        <w:tc>
          <w:tcPr>
            <w:tcW w:w="10296" w:type="dxa"/>
            <w:tcBorders>
              <w:top w:val="single" w:sz="4" w:space="0" w:color="auto"/>
              <w:left w:val="single" w:sz="4" w:space="0" w:color="auto"/>
              <w:bottom w:val="single" w:sz="4" w:space="0" w:color="auto"/>
              <w:right w:val="single" w:sz="4" w:space="0" w:color="auto"/>
            </w:tcBorders>
            <w:hideMark/>
          </w:tcPr>
          <w:p w:rsidR="008325EB" w:rsidRPr="00DC6332" w:rsidRDefault="008325EB" w:rsidP="008325EB">
            <w:pPr>
              <w:keepNext/>
              <w:tabs>
                <w:tab w:val="right" w:pos="4410"/>
              </w:tabs>
              <w:spacing w:after="240"/>
              <w:rPr>
                <w:rFonts w:ascii="Times New Roman" w:hAnsi="Times New Roman"/>
              </w:rPr>
            </w:pPr>
            <w:r w:rsidRPr="00DC6332">
              <w:rPr>
                <w:rFonts w:ascii="Times New Roman" w:hAnsi="Times New Roman"/>
              </w:rPr>
              <w:t xml:space="preserve">Title:                                                                     </w:t>
            </w:r>
          </w:p>
        </w:tc>
      </w:tr>
      <w:tr w:rsidR="008325EB" w:rsidRPr="00DC6332" w:rsidTr="008325EB">
        <w:trPr>
          <w:trHeight w:val="432"/>
        </w:trPr>
        <w:tc>
          <w:tcPr>
            <w:tcW w:w="10296" w:type="dxa"/>
            <w:tcBorders>
              <w:top w:val="single" w:sz="4" w:space="0" w:color="auto"/>
              <w:left w:val="single" w:sz="4" w:space="0" w:color="auto"/>
              <w:bottom w:val="single" w:sz="4" w:space="0" w:color="auto"/>
              <w:right w:val="single" w:sz="4" w:space="0" w:color="auto"/>
            </w:tcBorders>
            <w:hideMark/>
          </w:tcPr>
          <w:p w:rsidR="008325EB" w:rsidRPr="00DC6332" w:rsidRDefault="008325EB" w:rsidP="008325EB">
            <w:pPr>
              <w:keepNext/>
              <w:tabs>
                <w:tab w:val="right" w:pos="4410"/>
              </w:tabs>
              <w:rPr>
                <w:rFonts w:ascii="Times New Roman" w:hAnsi="Times New Roman"/>
              </w:rPr>
            </w:pPr>
            <w:r w:rsidRPr="00DC6332">
              <w:rPr>
                <w:rFonts w:ascii="Times New Roman" w:hAnsi="Times New Roman"/>
              </w:rPr>
              <w:t xml:space="preserve">Dated:                                    </w:t>
            </w:r>
          </w:p>
        </w:tc>
      </w:tr>
    </w:tbl>
    <w:p w:rsidR="008325EB" w:rsidRPr="00DC6332" w:rsidRDefault="008325EB" w:rsidP="008325EB">
      <w:pPr>
        <w:rPr>
          <w:rFonts w:ascii="Times New Roman" w:hAnsi="Times New Roman"/>
        </w:rPr>
      </w:pPr>
    </w:p>
    <w:p w:rsidR="008325EB" w:rsidRPr="00DC6332" w:rsidRDefault="008325EB" w:rsidP="008325EB">
      <w:pPr>
        <w:rPr>
          <w:rFonts w:ascii="Times New Roman" w:hAnsi="Times New Roman"/>
        </w:rPr>
      </w:pPr>
    </w:p>
    <w:p w:rsidR="008325EB" w:rsidRPr="00DC6332" w:rsidRDefault="008325EB" w:rsidP="008325EB">
      <w:pPr>
        <w:rPr>
          <w:rFonts w:ascii="Times New Roman" w:hAnsi="Times New Roman"/>
        </w:rPr>
      </w:pPr>
    </w:p>
    <w:p w:rsidR="008325EB" w:rsidRPr="00DC6332" w:rsidRDefault="008325EB" w:rsidP="008325EB">
      <w:pPr>
        <w:rPr>
          <w:rFonts w:ascii="Times New Roman" w:hAnsi="Times New Roman"/>
        </w:rPr>
      </w:pPr>
    </w:p>
    <w:p w:rsidR="008325EB" w:rsidRPr="00DC6332" w:rsidRDefault="008325EB" w:rsidP="008325EB">
      <w:pPr>
        <w:rPr>
          <w:rFonts w:ascii="Times New Roman" w:hAnsi="Times New Roman"/>
          <w:sz w:val="24"/>
          <w:szCs w:val="24"/>
        </w:rPr>
      </w:pPr>
      <w:r w:rsidRPr="00DC6332">
        <w:rPr>
          <w:rFonts w:ascii="Times New Roman" w:hAnsi="Times New Roman"/>
          <w:sz w:val="24"/>
          <w:szCs w:val="24"/>
        </w:rPr>
        <w:br w:type="page"/>
      </w:r>
    </w:p>
    <w:p w:rsidR="008325EB" w:rsidRPr="00DC6332" w:rsidRDefault="008325EB" w:rsidP="008325EB">
      <w:pPr>
        <w:spacing w:line="360" w:lineRule="auto"/>
        <w:rPr>
          <w:rFonts w:ascii="Times New Roman" w:hAnsi="Times New Roman"/>
          <w:sz w:val="24"/>
          <w:szCs w:val="24"/>
        </w:rPr>
      </w:pPr>
      <w:r w:rsidRPr="00DC6332">
        <w:rPr>
          <w:rFonts w:ascii="Times New Roman" w:hAnsi="Times New Roman"/>
          <w:sz w:val="24"/>
          <w:szCs w:val="24"/>
        </w:rPr>
        <w:lastRenderedPageBreak/>
        <w:t>Exhibit B</w:t>
      </w:r>
    </w:p>
    <w:p w:rsidR="008325EB" w:rsidRPr="00DC6332" w:rsidRDefault="008325EB" w:rsidP="008325EB">
      <w:pPr>
        <w:spacing w:line="360" w:lineRule="auto"/>
        <w:rPr>
          <w:rFonts w:ascii="Times New Roman" w:hAnsi="Times New Roman"/>
          <w:sz w:val="24"/>
          <w:szCs w:val="24"/>
        </w:rPr>
      </w:pPr>
    </w:p>
    <w:p w:rsidR="008325EB" w:rsidRPr="00DC6332" w:rsidRDefault="008325EB" w:rsidP="008325EB">
      <w:pPr>
        <w:rPr>
          <w:rFonts w:ascii="Times New Roman" w:hAnsi="Times New Roman"/>
          <w:b/>
          <w:sz w:val="24"/>
          <w:szCs w:val="24"/>
        </w:rPr>
      </w:pPr>
      <w:r w:rsidRPr="00DC6332">
        <w:rPr>
          <w:rFonts w:ascii="Times New Roman" w:hAnsi="Times New Roman"/>
          <w:b/>
          <w:sz w:val="24"/>
          <w:szCs w:val="24"/>
        </w:rPr>
        <w:t>High Risk Home Loan Act Certification</w:t>
      </w:r>
    </w:p>
    <w:p w:rsidR="008325EB" w:rsidRPr="00DC6332" w:rsidRDefault="008325EB" w:rsidP="008325EB">
      <w:pPr>
        <w:rPr>
          <w:rFonts w:ascii="Times New Roman" w:hAnsi="Times New Roman"/>
          <w:sz w:val="24"/>
          <w:szCs w:val="24"/>
        </w:rPr>
      </w:pPr>
    </w:p>
    <w:p w:rsidR="008325EB" w:rsidRPr="00DC6332" w:rsidRDefault="008325EB" w:rsidP="008325EB">
      <w:pPr>
        <w:rPr>
          <w:rFonts w:ascii="Times New Roman" w:hAnsi="Times New Roman"/>
          <w:sz w:val="24"/>
          <w:szCs w:val="24"/>
        </w:rPr>
      </w:pPr>
    </w:p>
    <w:p w:rsidR="008325EB" w:rsidRPr="00DC6332" w:rsidRDefault="008325EB" w:rsidP="008325EB">
      <w:pPr>
        <w:rPr>
          <w:rFonts w:ascii="Times New Roman" w:hAnsi="Times New Roman"/>
          <w:sz w:val="24"/>
          <w:szCs w:val="24"/>
        </w:rPr>
      </w:pPr>
      <w:r w:rsidRPr="00DC6332">
        <w:rPr>
          <w:rFonts w:ascii="Times New Roman" w:hAnsi="Times New Roman"/>
          <w:sz w:val="24"/>
          <w:szCs w:val="24"/>
        </w:rPr>
        <w:t>Under Public Act 095-0521, for an Illinois finance entity to be eligible to invest or deposit IMRF funds, it must annually certify that it complies with the High Risk Home Loan Act.  An Illinois finance entity is defined in Public Act 095-0521 as:</w:t>
      </w:r>
    </w:p>
    <w:p w:rsidR="008325EB" w:rsidRPr="00DC6332" w:rsidRDefault="008325EB" w:rsidP="008325EB">
      <w:pPr>
        <w:rPr>
          <w:rFonts w:ascii="Times New Roman" w:hAnsi="Times New Roman"/>
          <w:sz w:val="24"/>
          <w:szCs w:val="24"/>
        </w:rPr>
        <w:sectPr w:rsidR="008325EB" w:rsidRPr="00DC6332">
          <w:footerReference w:type="default" r:id="rId35"/>
          <w:pgSz w:w="12240" w:h="15840"/>
          <w:pgMar w:top="1440" w:right="1440" w:bottom="432" w:left="1440" w:header="1440" w:footer="720" w:gutter="0"/>
          <w:cols w:space="720"/>
        </w:sectPr>
      </w:pPr>
    </w:p>
    <w:p w:rsidR="008325EB" w:rsidRPr="00DC6332" w:rsidRDefault="008325EB" w:rsidP="008325EB">
      <w:pPr>
        <w:rPr>
          <w:rFonts w:ascii="Times New Roman" w:hAnsi="Times New Roman"/>
          <w:sz w:val="24"/>
          <w:szCs w:val="24"/>
        </w:rPr>
      </w:pPr>
    </w:p>
    <w:p w:rsidR="008325EB" w:rsidRPr="00DC6332" w:rsidRDefault="008325EB" w:rsidP="008325EB">
      <w:pPr>
        <w:rPr>
          <w:rFonts w:ascii="Times New Roman" w:hAnsi="Times New Roman"/>
          <w:i/>
          <w:sz w:val="24"/>
          <w:szCs w:val="24"/>
        </w:rPr>
      </w:pPr>
      <w:r w:rsidRPr="00DC6332">
        <w:rPr>
          <w:rFonts w:ascii="Times New Roman" w:hAnsi="Times New Roman"/>
          <w:i/>
          <w:sz w:val="24"/>
          <w:szCs w:val="24"/>
        </w:rPr>
        <w:t>any entity chartered under the Illinois Banking Act, the Savings Bank Act, the Illinois Credit Union Act or the Illinois Savings and Loan Act of 1985, and any person or entity licensed under the Residential Mortgage License Act of 1987, the Consumer Installment Loan Act or the Sales Finance Agency Act.</w:t>
      </w:r>
    </w:p>
    <w:p w:rsidR="008325EB" w:rsidRPr="00DC6332" w:rsidRDefault="008325EB" w:rsidP="008325EB">
      <w:pPr>
        <w:rPr>
          <w:rFonts w:ascii="Times New Roman" w:hAnsi="Times New Roman"/>
          <w:sz w:val="24"/>
          <w:szCs w:val="24"/>
        </w:rPr>
        <w:sectPr w:rsidR="008325EB" w:rsidRPr="00DC6332">
          <w:type w:val="continuous"/>
          <w:pgSz w:w="12240" w:h="15840"/>
          <w:pgMar w:top="360" w:right="2160" w:bottom="245" w:left="2160" w:header="1440" w:footer="1296" w:gutter="0"/>
          <w:cols w:space="720"/>
        </w:sectPr>
      </w:pPr>
    </w:p>
    <w:p w:rsidR="008325EB" w:rsidRPr="00DC6332" w:rsidRDefault="008325EB" w:rsidP="008325EB">
      <w:pPr>
        <w:rPr>
          <w:rFonts w:ascii="Times New Roman" w:hAnsi="Times New Roman"/>
          <w:sz w:val="24"/>
          <w:szCs w:val="24"/>
        </w:rPr>
      </w:pPr>
    </w:p>
    <w:p w:rsidR="008325EB" w:rsidRPr="00DC6332" w:rsidRDefault="008325EB" w:rsidP="008325EB">
      <w:pPr>
        <w:ind w:left="720"/>
        <w:rPr>
          <w:rFonts w:ascii="Times New Roman" w:hAnsi="Times New Roman"/>
          <w:sz w:val="24"/>
          <w:szCs w:val="24"/>
        </w:rPr>
      </w:pPr>
      <w:r w:rsidRPr="00DC6332">
        <w:rPr>
          <w:rFonts w:ascii="Times New Roman" w:hAnsi="Times New Roman"/>
          <w:sz w:val="24"/>
          <w:szCs w:val="24"/>
        </w:rPr>
        <w:t>Using the definition of an Illinois finance entity given above, please advise us of your status</w:t>
      </w:r>
    </w:p>
    <w:p w:rsidR="008325EB" w:rsidRPr="00DC6332" w:rsidRDefault="008325EB" w:rsidP="008325EB">
      <w:pPr>
        <w:ind w:left="720"/>
        <w:rPr>
          <w:rFonts w:ascii="Times New Roman" w:hAnsi="Times New Roman"/>
          <w:sz w:val="24"/>
          <w:szCs w:val="24"/>
        </w:rPr>
      </w:pPr>
      <w:r w:rsidRPr="00DC6332">
        <w:rPr>
          <w:rFonts w:ascii="Times New Roman" w:hAnsi="Times New Roman"/>
          <w:sz w:val="24"/>
          <w:szCs w:val="24"/>
        </w:rPr>
        <w:t xml:space="preserve">by checking the appropriate box on the certification page.  </w:t>
      </w:r>
    </w:p>
    <w:p w:rsidR="008325EB" w:rsidRPr="00DC6332" w:rsidRDefault="008325EB" w:rsidP="008325EB">
      <w:pPr>
        <w:rPr>
          <w:rFonts w:cs="Arial"/>
        </w:rPr>
      </w:pPr>
    </w:p>
    <w:p w:rsidR="008325EB" w:rsidRPr="00DC6332" w:rsidRDefault="008325EB" w:rsidP="008325EB">
      <w:pPr>
        <w:rPr>
          <w:rFonts w:cs="Arial"/>
        </w:rPr>
      </w:pPr>
    </w:p>
    <w:p w:rsidR="008325EB" w:rsidRPr="00DC6332" w:rsidRDefault="008325EB" w:rsidP="008325EB">
      <w:pPr>
        <w:rPr>
          <w:rFonts w:cs="Arial"/>
          <w:sz w:val="24"/>
          <w:szCs w:val="24"/>
        </w:rPr>
      </w:pPr>
    </w:p>
    <w:p w:rsidR="008325EB" w:rsidRPr="00DC6332" w:rsidRDefault="008325EB" w:rsidP="008325EB">
      <w:pPr>
        <w:rPr>
          <w:rFonts w:cs="Arial"/>
          <w:sz w:val="24"/>
          <w:szCs w:val="24"/>
        </w:rPr>
        <w:sectPr w:rsidR="008325EB" w:rsidRPr="00DC6332">
          <w:type w:val="continuous"/>
          <w:pgSz w:w="12240" w:h="15840"/>
          <w:pgMar w:top="360" w:right="720" w:bottom="240" w:left="720" w:header="1440" w:footer="1296" w:gutter="0"/>
          <w:cols w:space="720"/>
        </w:sectPr>
      </w:pPr>
    </w:p>
    <w:p w:rsidR="008325EB" w:rsidRPr="00DC6332" w:rsidRDefault="008325EB" w:rsidP="008325EB">
      <w:pPr>
        <w:rPr>
          <w:rFonts w:cs="Arial"/>
          <w:b/>
          <w:sz w:val="28"/>
          <w:szCs w:val="28"/>
        </w:rPr>
      </w:pPr>
      <w:r w:rsidRPr="00DC6332">
        <w:rPr>
          <w:noProof/>
        </w:rPr>
        <w:lastRenderedPageBreak/>
        <w:drawing>
          <wp:anchor distT="0" distB="0" distL="114300" distR="114300" simplePos="0" relativeHeight="251662336" behindDoc="0" locked="0" layoutInCell="1" allowOverlap="1" wp14:anchorId="1D47ACF5" wp14:editId="61C2EA99">
            <wp:simplePos x="0" y="0"/>
            <wp:positionH relativeFrom="column">
              <wp:posOffset>-942975</wp:posOffset>
            </wp:positionH>
            <wp:positionV relativeFrom="paragraph">
              <wp:posOffset>-923925</wp:posOffset>
            </wp:positionV>
            <wp:extent cx="7772400" cy="13716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etterheadImage_8.5by1.5inches.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anchor>
        </w:drawing>
      </w:r>
    </w:p>
    <w:p w:rsidR="008325EB" w:rsidRPr="00DC6332" w:rsidRDefault="008325EB" w:rsidP="008325EB">
      <w:pPr>
        <w:rPr>
          <w:rFonts w:cs="Arial"/>
          <w:b/>
          <w:sz w:val="28"/>
          <w:szCs w:val="28"/>
        </w:rPr>
      </w:pPr>
    </w:p>
    <w:p w:rsidR="008325EB" w:rsidRPr="00DC6332" w:rsidRDefault="008325EB" w:rsidP="008325EB">
      <w:pPr>
        <w:rPr>
          <w:rFonts w:ascii="Times New Roman" w:hAnsi="Times New Roman"/>
          <w:b/>
          <w:sz w:val="28"/>
          <w:szCs w:val="28"/>
        </w:rPr>
      </w:pPr>
    </w:p>
    <w:p w:rsidR="008325EB" w:rsidRPr="00DC6332" w:rsidRDefault="008325EB" w:rsidP="008325EB">
      <w:pPr>
        <w:rPr>
          <w:rFonts w:ascii="Times New Roman" w:hAnsi="Times New Roman"/>
          <w:b/>
          <w:sz w:val="28"/>
          <w:szCs w:val="28"/>
        </w:rPr>
      </w:pPr>
      <w:r w:rsidRPr="00DC6332">
        <w:rPr>
          <w:rFonts w:ascii="Times New Roman" w:hAnsi="Times New Roman"/>
          <w:b/>
          <w:sz w:val="28"/>
          <w:szCs w:val="28"/>
        </w:rPr>
        <w:t>High Risk Home Loan Act Certification</w:t>
      </w:r>
    </w:p>
    <w:p w:rsidR="008325EB" w:rsidRPr="00DC6332" w:rsidRDefault="008325EB" w:rsidP="008325EB">
      <w:pPr>
        <w:rPr>
          <w:rFonts w:ascii="Times New Roman" w:hAnsi="Times New Roman"/>
          <w:sz w:val="24"/>
          <w:szCs w:val="24"/>
        </w:rPr>
      </w:pPr>
    </w:p>
    <w:p w:rsidR="008325EB" w:rsidRPr="00DC6332" w:rsidRDefault="008325EB" w:rsidP="008325EB">
      <w:pPr>
        <w:rPr>
          <w:rFonts w:ascii="Times New Roman" w:hAnsi="Times New Roman"/>
          <w:sz w:val="24"/>
          <w:szCs w:val="24"/>
        </w:rPr>
      </w:pPr>
    </w:p>
    <w:p w:rsidR="008325EB" w:rsidRPr="00DC6332" w:rsidRDefault="008325EB" w:rsidP="008325EB">
      <w:pPr>
        <w:rPr>
          <w:rFonts w:ascii="Times New Roman" w:hAnsi="Times New Roman"/>
          <w:sz w:val="24"/>
          <w:szCs w:val="24"/>
        </w:rPr>
      </w:pPr>
    </w:p>
    <w:p w:rsidR="008325EB" w:rsidRPr="00DC6332" w:rsidRDefault="008325EB" w:rsidP="008325EB">
      <w:pPr>
        <w:rPr>
          <w:rFonts w:ascii="Times New Roman" w:hAnsi="Times New Roman"/>
          <w:sz w:val="24"/>
          <w:szCs w:val="24"/>
        </w:rPr>
      </w:pPr>
    </w:p>
    <w:p w:rsidR="008325EB" w:rsidRPr="00DC6332" w:rsidRDefault="008325EB" w:rsidP="008325EB">
      <w:pPr>
        <w:rPr>
          <w:rFonts w:ascii="Times New Roman" w:hAnsi="Times New Roman"/>
        </w:rPr>
      </w:pPr>
    </w:p>
    <w:p w:rsidR="008325EB" w:rsidRPr="00DC6332" w:rsidRDefault="008325EB" w:rsidP="008325EB">
      <w:pPr>
        <w:ind w:left="360"/>
        <w:rPr>
          <w:rFonts w:ascii="Times New Roman" w:hAnsi="Times New Roman"/>
        </w:rPr>
      </w:pPr>
      <w:r w:rsidRPr="00DC6332">
        <w:rPr>
          <w:rFonts w:ascii="Times New Roman" w:hAnsi="Times New Roman"/>
          <w:b/>
        </w:rPr>
        <w:object w:dxaOrig="225" w:dyaOrig="225">
          <v:shape id="_x0000_i1037" type="#_x0000_t75" style="width:13.5pt;height:15pt" o:ole="">
            <v:imagedata r:id="rId36" o:title=""/>
          </v:shape>
          <w:control r:id="rId37" w:name="OptionButton21" w:shapeid="_x0000_i1037"/>
        </w:object>
      </w:r>
      <w:r w:rsidRPr="00DC6332">
        <w:rPr>
          <w:rFonts w:ascii="Times New Roman" w:hAnsi="Times New Roman"/>
          <w:b/>
        </w:rPr>
        <w:t>Yes, we are an Illinois finance entity</w:t>
      </w:r>
      <w:r w:rsidRPr="00DC6332">
        <w:rPr>
          <w:rFonts w:ascii="Times New Roman" w:hAnsi="Times New Roman"/>
        </w:rPr>
        <w:t xml:space="preserve"> as defined in Public Act 095-0521.</w:t>
      </w:r>
    </w:p>
    <w:p w:rsidR="008325EB" w:rsidRPr="00DC6332" w:rsidRDefault="008325EB" w:rsidP="008325EB">
      <w:pPr>
        <w:autoSpaceDE w:val="0"/>
        <w:autoSpaceDN w:val="0"/>
        <w:adjustRightInd w:val="0"/>
        <w:ind w:firstLine="720"/>
        <w:rPr>
          <w:rFonts w:ascii="Times New Roman" w:hAnsi="Times New Roman"/>
          <w:i/>
          <w:iCs/>
        </w:rPr>
      </w:pPr>
      <w:r w:rsidRPr="00DC6332">
        <w:rPr>
          <w:rFonts w:ascii="Times New Roman" w:hAnsi="Times New Roman"/>
        </w:rPr>
        <w:t xml:space="preserve">(Please complete the Certification of Compliance </w:t>
      </w:r>
      <w:r w:rsidRPr="00DC6332">
        <w:rPr>
          <w:rFonts w:ascii="Times New Roman" w:hAnsi="Times New Roman"/>
          <w:i/>
          <w:iCs/>
        </w:rPr>
        <w:t xml:space="preserve">Illinois High Risk Home Loan </w:t>
      </w:r>
    </w:p>
    <w:p w:rsidR="008325EB" w:rsidRPr="00DC6332" w:rsidRDefault="008325EB" w:rsidP="008325EB">
      <w:pPr>
        <w:autoSpaceDE w:val="0"/>
        <w:autoSpaceDN w:val="0"/>
        <w:adjustRightInd w:val="0"/>
        <w:ind w:firstLine="720"/>
        <w:rPr>
          <w:rFonts w:ascii="Times New Roman" w:hAnsi="Times New Roman"/>
          <w:iCs/>
        </w:rPr>
      </w:pPr>
      <w:r w:rsidRPr="00DC6332">
        <w:rPr>
          <w:rFonts w:ascii="Times New Roman" w:hAnsi="Times New Roman"/>
          <w:i/>
          <w:iCs/>
        </w:rPr>
        <w:t>Act</w:t>
      </w:r>
      <w:r w:rsidRPr="00DC6332">
        <w:rPr>
          <w:rFonts w:ascii="Times New Roman" w:hAnsi="Times New Roman"/>
          <w:iCs/>
        </w:rPr>
        <w:t xml:space="preserve"> form attached.)</w:t>
      </w:r>
    </w:p>
    <w:p w:rsidR="008325EB" w:rsidRPr="00DC6332" w:rsidRDefault="008325EB" w:rsidP="008325EB">
      <w:pPr>
        <w:ind w:left="720"/>
        <w:rPr>
          <w:rFonts w:ascii="Times New Roman" w:hAnsi="Times New Roman"/>
        </w:rPr>
      </w:pPr>
    </w:p>
    <w:p w:rsidR="008325EB" w:rsidRPr="00DC6332" w:rsidRDefault="008325EB" w:rsidP="008325EB">
      <w:pPr>
        <w:rPr>
          <w:rFonts w:ascii="Times New Roman" w:hAnsi="Times New Roman"/>
        </w:rPr>
      </w:pPr>
    </w:p>
    <w:p w:rsidR="008325EB" w:rsidRPr="00DC6332" w:rsidRDefault="008325EB" w:rsidP="008325EB">
      <w:pPr>
        <w:ind w:left="360"/>
        <w:rPr>
          <w:rFonts w:ascii="Times New Roman" w:hAnsi="Times New Roman"/>
        </w:rPr>
      </w:pPr>
      <w:r w:rsidRPr="00DC6332">
        <w:rPr>
          <w:rFonts w:ascii="Times New Roman" w:hAnsi="Times New Roman"/>
          <w:b/>
        </w:rPr>
        <w:object w:dxaOrig="225" w:dyaOrig="225">
          <v:shape id="_x0000_i1039" type="#_x0000_t75" style="width:13.5pt;height:15.75pt" o:ole="">
            <v:imagedata r:id="rId38" o:title=""/>
          </v:shape>
          <w:control r:id="rId39" w:name="OptionButton11" w:shapeid="_x0000_i1039"/>
        </w:object>
      </w:r>
      <w:r w:rsidRPr="00DC6332">
        <w:rPr>
          <w:rFonts w:ascii="Times New Roman" w:hAnsi="Times New Roman"/>
          <w:b/>
        </w:rPr>
        <w:t>No, we are not an Illinois finance entity</w:t>
      </w:r>
      <w:r w:rsidRPr="00DC6332">
        <w:rPr>
          <w:rFonts w:ascii="Times New Roman" w:hAnsi="Times New Roman"/>
        </w:rPr>
        <w:t xml:space="preserve"> as defined in Public Act 095-0521.</w:t>
      </w:r>
    </w:p>
    <w:p w:rsidR="008325EB" w:rsidRPr="00DC6332" w:rsidRDefault="008325EB" w:rsidP="008325EB">
      <w:pPr>
        <w:autoSpaceDE w:val="0"/>
        <w:autoSpaceDN w:val="0"/>
        <w:adjustRightInd w:val="0"/>
        <w:ind w:firstLine="720"/>
        <w:rPr>
          <w:rFonts w:ascii="Times New Roman" w:hAnsi="Times New Roman"/>
          <w:i/>
          <w:iCs/>
        </w:rPr>
      </w:pPr>
      <w:r w:rsidRPr="00DC6332">
        <w:rPr>
          <w:rFonts w:ascii="Times New Roman" w:hAnsi="Times New Roman"/>
        </w:rPr>
        <w:t xml:space="preserve">(Please skip the Certification of Compliance </w:t>
      </w:r>
      <w:r w:rsidRPr="00DC6332">
        <w:rPr>
          <w:rFonts w:ascii="Times New Roman" w:hAnsi="Times New Roman"/>
          <w:i/>
          <w:iCs/>
        </w:rPr>
        <w:t xml:space="preserve">Illinois High Risk Home Loan </w:t>
      </w:r>
    </w:p>
    <w:p w:rsidR="008325EB" w:rsidRPr="00DC6332" w:rsidRDefault="008325EB" w:rsidP="008325EB">
      <w:pPr>
        <w:autoSpaceDE w:val="0"/>
        <w:autoSpaceDN w:val="0"/>
        <w:adjustRightInd w:val="0"/>
        <w:ind w:firstLine="720"/>
        <w:rPr>
          <w:rFonts w:ascii="Times New Roman" w:hAnsi="Times New Roman"/>
          <w:iCs/>
        </w:rPr>
      </w:pPr>
      <w:r w:rsidRPr="00DC6332">
        <w:rPr>
          <w:rFonts w:ascii="Times New Roman" w:hAnsi="Times New Roman"/>
          <w:i/>
          <w:iCs/>
        </w:rPr>
        <w:t>Act</w:t>
      </w:r>
      <w:r w:rsidRPr="00DC6332">
        <w:rPr>
          <w:rFonts w:ascii="Times New Roman" w:hAnsi="Times New Roman"/>
          <w:iCs/>
        </w:rPr>
        <w:t xml:space="preserve"> form attached.)</w:t>
      </w:r>
    </w:p>
    <w:p w:rsidR="008325EB" w:rsidRPr="00DC6332" w:rsidRDefault="008325EB" w:rsidP="008325EB">
      <w:pPr>
        <w:ind w:left="720"/>
        <w:rPr>
          <w:rFonts w:ascii="Times New Roman" w:hAnsi="Times New Roman"/>
        </w:rPr>
      </w:pPr>
    </w:p>
    <w:p w:rsidR="008325EB" w:rsidRPr="00DC6332" w:rsidRDefault="008325EB" w:rsidP="008325EB">
      <w:pPr>
        <w:ind w:left="720"/>
        <w:rPr>
          <w:rFonts w:ascii="Times New Roman" w:hAnsi="Times New Roman"/>
        </w:rPr>
      </w:pPr>
    </w:p>
    <w:p w:rsidR="008325EB" w:rsidRPr="00DC6332" w:rsidRDefault="008325EB" w:rsidP="008325EB">
      <w:pPr>
        <w:rPr>
          <w:rFonts w:ascii="Times New Roman" w:hAnsi="Times New Roman"/>
        </w:rPr>
      </w:pPr>
    </w:p>
    <w:p w:rsidR="008325EB" w:rsidRPr="00DC6332" w:rsidRDefault="008325EB" w:rsidP="008325EB">
      <w:pPr>
        <w:rPr>
          <w:rFonts w:ascii="Times New Roman" w:hAnsi="Times New Roman"/>
        </w:rPr>
      </w:pPr>
    </w:p>
    <w:p w:rsidR="008325EB" w:rsidRPr="00DC6332" w:rsidRDefault="008325EB" w:rsidP="008325EB">
      <w:pPr>
        <w:rPr>
          <w:rFonts w:ascii="Times New Roman" w:hAnsi="Times New Roman"/>
        </w:rPr>
      </w:pP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8325EB" w:rsidRPr="00DC6332" w:rsidTr="008325EB">
        <w:trPr>
          <w:trHeight w:val="432"/>
        </w:trPr>
        <w:tc>
          <w:tcPr>
            <w:tcW w:w="10296" w:type="dxa"/>
            <w:tcBorders>
              <w:top w:val="single" w:sz="4" w:space="0" w:color="auto"/>
              <w:left w:val="single" w:sz="4" w:space="0" w:color="auto"/>
              <w:bottom w:val="single" w:sz="4" w:space="0" w:color="auto"/>
              <w:right w:val="single" w:sz="4" w:space="0" w:color="auto"/>
            </w:tcBorders>
            <w:hideMark/>
          </w:tcPr>
          <w:p w:rsidR="008325EB" w:rsidRPr="00DC6332" w:rsidRDefault="008325EB" w:rsidP="008325EB">
            <w:pPr>
              <w:keepNext/>
              <w:suppressAutoHyphens/>
              <w:rPr>
                <w:rFonts w:ascii="Times New Roman" w:hAnsi="Times New Roman"/>
                <w:b/>
              </w:rPr>
            </w:pPr>
            <w:r w:rsidRPr="00DC6332">
              <w:rPr>
                <w:rFonts w:ascii="Times New Roman" w:hAnsi="Times New Roman"/>
                <w:b/>
              </w:rPr>
              <w:t>INVESTMENT MANAGER / CONSULTANT:</w:t>
            </w:r>
          </w:p>
        </w:tc>
      </w:tr>
      <w:tr w:rsidR="008325EB" w:rsidRPr="00DC6332" w:rsidTr="008325EB">
        <w:trPr>
          <w:trHeight w:val="432"/>
        </w:trPr>
        <w:tc>
          <w:tcPr>
            <w:tcW w:w="10296" w:type="dxa"/>
            <w:tcBorders>
              <w:top w:val="single" w:sz="4" w:space="0" w:color="auto"/>
              <w:left w:val="single" w:sz="4" w:space="0" w:color="auto"/>
              <w:bottom w:val="single" w:sz="4" w:space="0" w:color="auto"/>
              <w:right w:val="single" w:sz="4" w:space="0" w:color="auto"/>
            </w:tcBorders>
            <w:hideMark/>
          </w:tcPr>
          <w:p w:rsidR="008325EB" w:rsidRPr="00DC6332" w:rsidRDefault="008325EB" w:rsidP="008325EB">
            <w:pPr>
              <w:keepNext/>
              <w:suppressAutoHyphens/>
              <w:rPr>
                <w:rFonts w:ascii="Times New Roman" w:hAnsi="Times New Roman"/>
                <w:b/>
              </w:rPr>
            </w:pPr>
            <w:r w:rsidRPr="00DC6332">
              <w:rPr>
                <w:rFonts w:ascii="Times New Roman" w:hAnsi="Times New Roman"/>
              </w:rPr>
              <w:t xml:space="preserve">Company Name:                                                 </w:t>
            </w:r>
          </w:p>
        </w:tc>
      </w:tr>
      <w:tr w:rsidR="008325EB" w:rsidRPr="00DC6332" w:rsidTr="008325EB">
        <w:trPr>
          <w:trHeight w:val="432"/>
        </w:trPr>
        <w:tc>
          <w:tcPr>
            <w:tcW w:w="10296" w:type="dxa"/>
            <w:tcBorders>
              <w:top w:val="single" w:sz="4" w:space="0" w:color="auto"/>
              <w:left w:val="single" w:sz="4" w:space="0" w:color="auto"/>
              <w:bottom w:val="single" w:sz="4" w:space="0" w:color="auto"/>
              <w:right w:val="single" w:sz="4" w:space="0" w:color="auto"/>
            </w:tcBorders>
            <w:hideMark/>
          </w:tcPr>
          <w:p w:rsidR="008325EB" w:rsidRPr="00DC6332" w:rsidRDefault="008325EB" w:rsidP="008325EB">
            <w:pPr>
              <w:keepNext/>
              <w:tabs>
                <w:tab w:val="right" w:pos="4410"/>
              </w:tabs>
              <w:spacing w:after="240"/>
              <w:rPr>
                <w:rFonts w:ascii="Times New Roman" w:hAnsi="Times New Roman"/>
                <w:b/>
              </w:rPr>
            </w:pPr>
            <w:r w:rsidRPr="00DC6332">
              <w:rPr>
                <w:rFonts w:ascii="Times New Roman" w:hAnsi="Times New Roman"/>
              </w:rPr>
              <w:t xml:space="preserve">Signature:                                                           </w:t>
            </w:r>
          </w:p>
        </w:tc>
      </w:tr>
      <w:tr w:rsidR="008325EB" w:rsidRPr="00DC6332" w:rsidTr="008325EB">
        <w:trPr>
          <w:trHeight w:val="432"/>
        </w:trPr>
        <w:tc>
          <w:tcPr>
            <w:tcW w:w="10296" w:type="dxa"/>
            <w:tcBorders>
              <w:top w:val="single" w:sz="4" w:space="0" w:color="auto"/>
              <w:left w:val="single" w:sz="4" w:space="0" w:color="auto"/>
              <w:bottom w:val="single" w:sz="4" w:space="0" w:color="auto"/>
              <w:right w:val="single" w:sz="4" w:space="0" w:color="auto"/>
            </w:tcBorders>
            <w:hideMark/>
          </w:tcPr>
          <w:p w:rsidR="008325EB" w:rsidRPr="00DC6332" w:rsidRDefault="008325EB" w:rsidP="008325EB">
            <w:pPr>
              <w:keepNext/>
              <w:tabs>
                <w:tab w:val="right" w:pos="4410"/>
              </w:tabs>
              <w:spacing w:after="240"/>
              <w:rPr>
                <w:rFonts w:ascii="Times New Roman" w:hAnsi="Times New Roman"/>
              </w:rPr>
            </w:pPr>
            <w:r w:rsidRPr="00DC6332">
              <w:rPr>
                <w:rFonts w:ascii="Times New Roman" w:hAnsi="Times New Roman"/>
              </w:rPr>
              <w:t xml:space="preserve">Printed Name                                                     </w:t>
            </w:r>
          </w:p>
        </w:tc>
      </w:tr>
      <w:tr w:rsidR="008325EB" w:rsidRPr="00DC6332" w:rsidTr="008325EB">
        <w:trPr>
          <w:trHeight w:val="432"/>
        </w:trPr>
        <w:tc>
          <w:tcPr>
            <w:tcW w:w="10296" w:type="dxa"/>
            <w:tcBorders>
              <w:top w:val="single" w:sz="4" w:space="0" w:color="auto"/>
              <w:left w:val="single" w:sz="4" w:space="0" w:color="auto"/>
              <w:bottom w:val="single" w:sz="4" w:space="0" w:color="auto"/>
              <w:right w:val="single" w:sz="4" w:space="0" w:color="auto"/>
            </w:tcBorders>
            <w:hideMark/>
          </w:tcPr>
          <w:p w:rsidR="008325EB" w:rsidRPr="00DC6332" w:rsidRDefault="008325EB" w:rsidP="008325EB">
            <w:pPr>
              <w:keepNext/>
              <w:tabs>
                <w:tab w:val="right" w:pos="4410"/>
              </w:tabs>
              <w:spacing w:after="240"/>
              <w:rPr>
                <w:rFonts w:ascii="Times New Roman" w:hAnsi="Times New Roman"/>
              </w:rPr>
            </w:pPr>
            <w:r w:rsidRPr="00DC6332">
              <w:rPr>
                <w:rFonts w:ascii="Times New Roman" w:hAnsi="Times New Roman"/>
              </w:rPr>
              <w:t xml:space="preserve">Title:                                                                   </w:t>
            </w:r>
          </w:p>
        </w:tc>
      </w:tr>
      <w:tr w:rsidR="008325EB" w:rsidRPr="00DC6332" w:rsidTr="008325EB">
        <w:trPr>
          <w:trHeight w:val="432"/>
        </w:trPr>
        <w:tc>
          <w:tcPr>
            <w:tcW w:w="10296" w:type="dxa"/>
            <w:tcBorders>
              <w:top w:val="single" w:sz="4" w:space="0" w:color="auto"/>
              <w:left w:val="single" w:sz="4" w:space="0" w:color="auto"/>
              <w:bottom w:val="single" w:sz="4" w:space="0" w:color="auto"/>
              <w:right w:val="single" w:sz="4" w:space="0" w:color="auto"/>
            </w:tcBorders>
            <w:hideMark/>
          </w:tcPr>
          <w:p w:rsidR="008325EB" w:rsidRPr="00DC6332" w:rsidRDefault="008325EB" w:rsidP="008325EB">
            <w:pPr>
              <w:keepNext/>
              <w:tabs>
                <w:tab w:val="right" w:pos="4410"/>
              </w:tabs>
              <w:rPr>
                <w:rFonts w:ascii="Times New Roman" w:hAnsi="Times New Roman"/>
              </w:rPr>
            </w:pPr>
            <w:r w:rsidRPr="00DC6332">
              <w:rPr>
                <w:rFonts w:ascii="Times New Roman" w:hAnsi="Times New Roman"/>
              </w:rPr>
              <w:t xml:space="preserve">Dated:                      </w:t>
            </w:r>
          </w:p>
        </w:tc>
      </w:tr>
    </w:tbl>
    <w:p w:rsidR="008325EB" w:rsidRPr="00DC6332" w:rsidRDefault="008325EB" w:rsidP="008325EB">
      <w:pPr>
        <w:rPr>
          <w:rFonts w:ascii="Times New Roman" w:hAnsi="Times New Roman"/>
        </w:rPr>
      </w:pPr>
    </w:p>
    <w:p w:rsidR="008325EB" w:rsidRPr="00DC6332" w:rsidRDefault="008325EB" w:rsidP="008325EB">
      <w:pPr>
        <w:rPr>
          <w:rFonts w:ascii="Times New Roman" w:hAnsi="Times New Roman"/>
        </w:rPr>
      </w:pPr>
    </w:p>
    <w:p w:rsidR="008325EB" w:rsidRPr="00DC6332" w:rsidRDefault="008325EB" w:rsidP="008325EB">
      <w:pPr>
        <w:rPr>
          <w:rFonts w:cs="Arial"/>
        </w:rPr>
      </w:pPr>
    </w:p>
    <w:p w:rsidR="008325EB" w:rsidRPr="00DC6332" w:rsidRDefault="008325EB" w:rsidP="008325EB">
      <w:pPr>
        <w:rPr>
          <w:rFonts w:ascii="Times New Roman" w:hAnsi="Times New Roman"/>
          <w:b/>
          <w:bCs/>
          <w:sz w:val="40"/>
          <w:szCs w:val="40"/>
        </w:rPr>
      </w:pPr>
      <w:r w:rsidRPr="00DC6332">
        <w:rPr>
          <w:rFonts w:ascii="Times New Roman" w:hAnsi="Times New Roman"/>
          <w:b/>
          <w:bCs/>
          <w:sz w:val="40"/>
          <w:szCs w:val="40"/>
        </w:rPr>
        <w:br w:type="page"/>
      </w:r>
    </w:p>
    <w:p w:rsidR="008325EB" w:rsidRPr="00DC6332" w:rsidRDefault="008325EB" w:rsidP="008325EB">
      <w:pPr>
        <w:autoSpaceDE w:val="0"/>
        <w:autoSpaceDN w:val="0"/>
        <w:adjustRightInd w:val="0"/>
        <w:rPr>
          <w:rFonts w:ascii="Times New Roman" w:hAnsi="Times New Roman"/>
          <w:b/>
          <w:bCs/>
          <w:sz w:val="40"/>
          <w:szCs w:val="40"/>
        </w:rPr>
      </w:pPr>
      <w:r w:rsidRPr="00DC6332">
        <w:rPr>
          <w:rFonts w:ascii="Times New Roman" w:hAnsi="Times New Roman"/>
          <w:b/>
          <w:bCs/>
          <w:sz w:val="40"/>
          <w:szCs w:val="40"/>
        </w:rPr>
        <w:lastRenderedPageBreak/>
        <w:t>Illinois Municipal Retirement Fund</w:t>
      </w:r>
    </w:p>
    <w:p w:rsidR="008325EB" w:rsidRPr="00DC6332" w:rsidRDefault="008325EB" w:rsidP="008325EB">
      <w:pPr>
        <w:autoSpaceDE w:val="0"/>
        <w:autoSpaceDN w:val="0"/>
        <w:adjustRightInd w:val="0"/>
        <w:rPr>
          <w:rFonts w:ascii="Times New Roman" w:hAnsi="Times New Roman"/>
          <w:sz w:val="28"/>
          <w:szCs w:val="28"/>
        </w:rPr>
      </w:pPr>
      <w:r w:rsidRPr="00DC6332">
        <w:rPr>
          <w:rFonts w:ascii="Times New Roman" w:hAnsi="Times New Roman"/>
          <w:sz w:val="28"/>
          <w:szCs w:val="28"/>
        </w:rPr>
        <w:t>Certification of Compliance</w:t>
      </w:r>
    </w:p>
    <w:p w:rsidR="008325EB" w:rsidRPr="00DC6332" w:rsidRDefault="008325EB" w:rsidP="008325EB">
      <w:pPr>
        <w:autoSpaceDE w:val="0"/>
        <w:autoSpaceDN w:val="0"/>
        <w:adjustRightInd w:val="0"/>
        <w:rPr>
          <w:rFonts w:ascii="Times New Roman" w:hAnsi="Times New Roman"/>
          <w:iCs/>
          <w:sz w:val="28"/>
          <w:szCs w:val="28"/>
        </w:rPr>
      </w:pPr>
      <w:r w:rsidRPr="00DC6332">
        <w:rPr>
          <w:rFonts w:ascii="Times New Roman" w:hAnsi="Times New Roman"/>
          <w:i/>
          <w:iCs/>
          <w:sz w:val="28"/>
          <w:szCs w:val="28"/>
        </w:rPr>
        <w:t>Illinois High Risk Home Loan Act</w:t>
      </w:r>
    </w:p>
    <w:p w:rsidR="008325EB" w:rsidRPr="00DC6332" w:rsidRDefault="008325EB" w:rsidP="008325EB">
      <w:pPr>
        <w:autoSpaceDE w:val="0"/>
        <w:autoSpaceDN w:val="0"/>
        <w:adjustRightInd w:val="0"/>
        <w:rPr>
          <w:rFonts w:ascii="Times New Roman" w:hAnsi="Times New Roman"/>
          <w:sz w:val="16"/>
          <w:szCs w:val="16"/>
        </w:rPr>
      </w:pPr>
    </w:p>
    <w:p w:rsidR="008325EB" w:rsidRPr="00DC6332" w:rsidRDefault="008325EB" w:rsidP="008325EB">
      <w:pPr>
        <w:autoSpaceDE w:val="0"/>
        <w:autoSpaceDN w:val="0"/>
        <w:adjustRightInd w:val="0"/>
        <w:rPr>
          <w:rFonts w:ascii="Times New Roman" w:hAnsi="Times New Roman"/>
          <w:sz w:val="16"/>
          <w:szCs w:val="16"/>
        </w:rPr>
      </w:pPr>
    </w:p>
    <w:p w:rsidR="008325EB" w:rsidRPr="00DC6332" w:rsidRDefault="008325EB" w:rsidP="008325EB">
      <w:pPr>
        <w:autoSpaceDE w:val="0"/>
        <w:autoSpaceDN w:val="0"/>
        <w:adjustRightInd w:val="0"/>
        <w:rPr>
          <w:rFonts w:ascii="Times New Roman" w:hAnsi="Times New Roman"/>
          <w:sz w:val="24"/>
          <w:szCs w:val="24"/>
        </w:rPr>
      </w:pPr>
      <w:r w:rsidRPr="00DC6332">
        <w:rPr>
          <w:rFonts w:ascii="Times New Roman" w:hAnsi="Times New Roman"/>
          <w:sz w:val="24"/>
          <w:szCs w:val="24"/>
        </w:rPr>
        <w:t>I, __________________________, serving in the capacity of _______________________, on this ____ day of _______________, 20 ____, being duly sworn and having knowledge of all matters set forth herein, state, affirm and certify as follows:</w:t>
      </w:r>
    </w:p>
    <w:p w:rsidR="008325EB" w:rsidRPr="00DC6332" w:rsidRDefault="008325EB" w:rsidP="008325EB">
      <w:pPr>
        <w:autoSpaceDE w:val="0"/>
        <w:autoSpaceDN w:val="0"/>
        <w:adjustRightInd w:val="0"/>
        <w:ind w:left="720"/>
        <w:rPr>
          <w:rFonts w:ascii="Times New Roman" w:hAnsi="Times New Roman"/>
          <w:sz w:val="24"/>
          <w:szCs w:val="24"/>
        </w:rPr>
      </w:pPr>
      <w:r w:rsidRPr="00DC6332">
        <w:rPr>
          <w:rFonts w:ascii="Times New Roman" w:hAnsi="Times New Roman"/>
          <w:sz w:val="24"/>
          <w:szCs w:val="24"/>
        </w:rPr>
        <w:t>1. I represent ______________________________________________, and I am duly</w:t>
      </w:r>
    </w:p>
    <w:p w:rsidR="008325EB" w:rsidRPr="00DC6332" w:rsidRDefault="008325EB" w:rsidP="008325EB">
      <w:pPr>
        <w:autoSpaceDE w:val="0"/>
        <w:autoSpaceDN w:val="0"/>
        <w:adjustRightInd w:val="0"/>
        <w:ind w:left="720"/>
        <w:rPr>
          <w:rFonts w:ascii="Times New Roman" w:hAnsi="Times New Roman"/>
          <w:sz w:val="24"/>
          <w:szCs w:val="24"/>
        </w:rPr>
      </w:pPr>
      <w:r w:rsidRPr="00DC6332">
        <w:rPr>
          <w:rFonts w:ascii="Times New Roman" w:hAnsi="Times New Roman"/>
          <w:sz w:val="24"/>
          <w:szCs w:val="24"/>
        </w:rPr>
        <w:t>authorized to provide this certificate on its behalf.</w:t>
      </w:r>
    </w:p>
    <w:p w:rsidR="008325EB" w:rsidRPr="00DC6332" w:rsidRDefault="008325EB" w:rsidP="008325EB">
      <w:pPr>
        <w:autoSpaceDE w:val="0"/>
        <w:autoSpaceDN w:val="0"/>
        <w:adjustRightInd w:val="0"/>
        <w:ind w:left="720"/>
        <w:rPr>
          <w:rFonts w:ascii="Times New Roman" w:hAnsi="Times New Roman"/>
          <w:sz w:val="24"/>
          <w:szCs w:val="24"/>
        </w:rPr>
      </w:pPr>
      <w:r w:rsidRPr="00DC6332">
        <w:rPr>
          <w:rFonts w:ascii="Times New Roman" w:hAnsi="Times New Roman"/>
          <w:sz w:val="24"/>
          <w:szCs w:val="24"/>
        </w:rPr>
        <w:t>2. I am aware of the requirements of Section 1-110.10 of the Illinois Pension Code (40</w:t>
      </w:r>
    </w:p>
    <w:p w:rsidR="008325EB" w:rsidRPr="00DC6332" w:rsidRDefault="008325EB" w:rsidP="008325EB">
      <w:pPr>
        <w:autoSpaceDE w:val="0"/>
        <w:autoSpaceDN w:val="0"/>
        <w:adjustRightInd w:val="0"/>
        <w:ind w:left="720"/>
        <w:rPr>
          <w:rFonts w:ascii="Times New Roman" w:hAnsi="Times New Roman"/>
          <w:sz w:val="24"/>
          <w:szCs w:val="24"/>
        </w:rPr>
      </w:pPr>
      <w:r w:rsidRPr="00DC6332">
        <w:rPr>
          <w:rFonts w:ascii="Times New Roman" w:hAnsi="Times New Roman"/>
          <w:sz w:val="24"/>
          <w:szCs w:val="24"/>
        </w:rPr>
        <w:t>ILCS 5/1-110.10), as well as the requirements of the High Risk Home Loan Act, (Act),</w:t>
      </w:r>
    </w:p>
    <w:p w:rsidR="008325EB" w:rsidRPr="00DC6332" w:rsidRDefault="008325EB" w:rsidP="008325EB">
      <w:pPr>
        <w:autoSpaceDE w:val="0"/>
        <w:autoSpaceDN w:val="0"/>
        <w:adjustRightInd w:val="0"/>
        <w:ind w:left="720"/>
        <w:rPr>
          <w:rFonts w:ascii="Times New Roman" w:hAnsi="Times New Roman"/>
          <w:sz w:val="24"/>
          <w:szCs w:val="24"/>
        </w:rPr>
      </w:pPr>
      <w:r w:rsidRPr="00DC6332">
        <w:rPr>
          <w:rFonts w:ascii="Times New Roman" w:hAnsi="Times New Roman"/>
          <w:sz w:val="24"/>
          <w:szCs w:val="24"/>
        </w:rPr>
        <w:t>and any rules adopted pursuant thereto.</w:t>
      </w:r>
    </w:p>
    <w:p w:rsidR="008325EB" w:rsidRPr="00DC6332" w:rsidRDefault="008325EB" w:rsidP="008325EB">
      <w:pPr>
        <w:autoSpaceDE w:val="0"/>
        <w:autoSpaceDN w:val="0"/>
        <w:adjustRightInd w:val="0"/>
        <w:ind w:left="720"/>
        <w:rPr>
          <w:rFonts w:ascii="Times New Roman" w:hAnsi="Times New Roman"/>
          <w:sz w:val="24"/>
          <w:szCs w:val="24"/>
        </w:rPr>
      </w:pPr>
      <w:r w:rsidRPr="00DC6332">
        <w:rPr>
          <w:rFonts w:ascii="Times New Roman" w:hAnsi="Times New Roman"/>
          <w:sz w:val="24"/>
          <w:szCs w:val="24"/>
        </w:rPr>
        <w:t>3. Under the terms of the Illinois Pension Code, _________________________________</w:t>
      </w:r>
    </w:p>
    <w:p w:rsidR="008325EB" w:rsidRPr="00DC6332" w:rsidRDefault="008325EB" w:rsidP="008325EB">
      <w:pPr>
        <w:autoSpaceDE w:val="0"/>
        <w:autoSpaceDN w:val="0"/>
        <w:adjustRightInd w:val="0"/>
        <w:ind w:left="720"/>
        <w:rPr>
          <w:rFonts w:ascii="Times New Roman" w:hAnsi="Times New Roman"/>
          <w:sz w:val="24"/>
          <w:szCs w:val="24"/>
        </w:rPr>
      </w:pPr>
      <w:r w:rsidRPr="00DC6332">
        <w:rPr>
          <w:rFonts w:ascii="Times New Roman" w:hAnsi="Times New Roman"/>
          <w:sz w:val="24"/>
          <w:szCs w:val="24"/>
        </w:rPr>
        <w:t>is deemed an Illinois Finance Entity.</w:t>
      </w:r>
    </w:p>
    <w:p w:rsidR="008325EB" w:rsidRPr="00DC6332" w:rsidRDefault="008325EB" w:rsidP="008325EB">
      <w:pPr>
        <w:autoSpaceDE w:val="0"/>
        <w:autoSpaceDN w:val="0"/>
        <w:adjustRightInd w:val="0"/>
        <w:ind w:left="720"/>
        <w:rPr>
          <w:rFonts w:ascii="Times New Roman" w:hAnsi="Times New Roman"/>
          <w:sz w:val="24"/>
          <w:szCs w:val="24"/>
        </w:rPr>
      </w:pPr>
      <w:r w:rsidRPr="00DC6332">
        <w:rPr>
          <w:rFonts w:ascii="Times New Roman" w:hAnsi="Times New Roman"/>
          <w:sz w:val="24"/>
          <w:szCs w:val="24"/>
        </w:rPr>
        <w:t>4. I am aware that no pension fund assets may be handled by the Illinois Finance Entity if</w:t>
      </w:r>
    </w:p>
    <w:p w:rsidR="008325EB" w:rsidRPr="00DC6332" w:rsidRDefault="008325EB" w:rsidP="008325EB">
      <w:pPr>
        <w:autoSpaceDE w:val="0"/>
        <w:autoSpaceDN w:val="0"/>
        <w:adjustRightInd w:val="0"/>
        <w:ind w:left="720"/>
        <w:rPr>
          <w:rFonts w:ascii="Times New Roman" w:hAnsi="Times New Roman"/>
          <w:sz w:val="24"/>
          <w:szCs w:val="24"/>
        </w:rPr>
      </w:pPr>
      <w:r w:rsidRPr="00DC6332">
        <w:rPr>
          <w:rFonts w:ascii="Times New Roman" w:hAnsi="Times New Roman"/>
          <w:sz w:val="24"/>
          <w:szCs w:val="24"/>
        </w:rPr>
        <w:t>it is not in compliance with the provisions of the High Risk Home Loan Act, including</w:t>
      </w:r>
    </w:p>
    <w:p w:rsidR="008325EB" w:rsidRPr="00DC6332" w:rsidRDefault="008325EB" w:rsidP="008325EB">
      <w:pPr>
        <w:autoSpaceDE w:val="0"/>
        <w:autoSpaceDN w:val="0"/>
        <w:adjustRightInd w:val="0"/>
        <w:ind w:left="720"/>
        <w:rPr>
          <w:rFonts w:ascii="Times New Roman" w:hAnsi="Times New Roman"/>
          <w:sz w:val="24"/>
          <w:szCs w:val="24"/>
        </w:rPr>
      </w:pPr>
      <w:r w:rsidRPr="00DC6332">
        <w:rPr>
          <w:rFonts w:ascii="Times New Roman" w:hAnsi="Times New Roman"/>
          <w:sz w:val="24"/>
          <w:szCs w:val="24"/>
        </w:rPr>
        <w:t>the filing of a completed certification with the Illinois Municipal Retirement Fund.</w:t>
      </w:r>
    </w:p>
    <w:p w:rsidR="008325EB" w:rsidRPr="00DC6332" w:rsidRDefault="008325EB" w:rsidP="008325EB">
      <w:pPr>
        <w:autoSpaceDE w:val="0"/>
        <w:autoSpaceDN w:val="0"/>
        <w:adjustRightInd w:val="0"/>
        <w:ind w:left="720"/>
        <w:rPr>
          <w:rFonts w:ascii="Times New Roman" w:hAnsi="Times New Roman"/>
          <w:sz w:val="24"/>
          <w:szCs w:val="24"/>
        </w:rPr>
      </w:pPr>
      <w:r w:rsidRPr="00DC6332">
        <w:rPr>
          <w:rFonts w:ascii="Times New Roman" w:hAnsi="Times New Roman"/>
          <w:sz w:val="24"/>
          <w:szCs w:val="24"/>
        </w:rPr>
        <w:t>5. I certify that ______________________________________ is in compliance with all the</w:t>
      </w:r>
    </w:p>
    <w:p w:rsidR="008325EB" w:rsidRPr="00DC6332" w:rsidRDefault="008325EB" w:rsidP="008325EB">
      <w:pPr>
        <w:autoSpaceDE w:val="0"/>
        <w:autoSpaceDN w:val="0"/>
        <w:adjustRightInd w:val="0"/>
        <w:ind w:left="720"/>
        <w:rPr>
          <w:rFonts w:ascii="Times New Roman" w:hAnsi="Times New Roman"/>
          <w:sz w:val="28"/>
          <w:szCs w:val="28"/>
        </w:rPr>
      </w:pPr>
      <w:r w:rsidRPr="00DC6332">
        <w:rPr>
          <w:rFonts w:ascii="Times New Roman" w:hAnsi="Times New Roman"/>
          <w:sz w:val="24"/>
          <w:szCs w:val="24"/>
        </w:rPr>
        <w:t>requirements of the High Risk Loan Act and the rules adopted pursuant to the Act.</w:t>
      </w:r>
    </w:p>
    <w:p w:rsidR="008325EB" w:rsidRPr="00DC6332" w:rsidRDefault="008325EB" w:rsidP="008325EB">
      <w:pPr>
        <w:autoSpaceDE w:val="0"/>
        <w:autoSpaceDN w:val="0"/>
        <w:adjustRightInd w:val="0"/>
        <w:ind w:left="720"/>
        <w:rPr>
          <w:rFonts w:ascii="Times New Roman" w:hAnsi="Times New Roman"/>
          <w:sz w:val="28"/>
          <w:szCs w:val="28"/>
        </w:rPr>
      </w:pPr>
    </w:p>
    <w:p w:rsidR="008325EB" w:rsidRPr="00DC6332" w:rsidRDefault="008325EB" w:rsidP="008325EB">
      <w:pPr>
        <w:autoSpaceDE w:val="0"/>
        <w:autoSpaceDN w:val="0"/>
        <w:adjustRightInd w:val="0"/>
        <w:rPr>
          <w:rFonts w:ascii="Times New Roman" w:hAnsi="Times New Roman"/>
          <w:sz w:val="24"/>
          <w:szCs w:val="24"/>
        </w:rPr>
      </w:pPr>
      <w:r w:rsidRPr="00DC6332">
        <w:rPr>
          <w:rFonts w:ascii="Times New Roman" w:hAnsi="Times New Roman"/>
          <w:sz w:val="24"/>
          <w:szCs w:val="24"/>
        </w:rPr>
        <w:t>______________________________</w:t>
      </w:r>
    </w:p>
    <w:p w:rsidR="008325EB" w:rsidRPr="00DC6332" w:rsidRDefault="008325EB" w:rsidP="008325EB">
      <w:pPr>
        <w:autoSpaceDE w:val="0"/>
        <w:autoSpaceDN w:val="0"/>
        <w:adjustRightInd w:val="0"/>
        <w:rPr>
          <w:rFonts w:ascii="Times New Roman" w:hAnsi="Times New Roman"/>
          <w:sz w:val="24"/>
          <w:szCs w:val="24"/>
        </w:rPr>
      </w:pPr>
      <w:r w:rsidRPr="00DC6332">
        <w:rPr>
          <w:rFonts w:ascii="Times New Roman" w:hAnsi="Times New Roman"/>
          <w:sz w:val="24"/>
          <w:szCs w:val="24"/>
        </w:rPr>
        <w:t>(Firm)</w:t>
      </w:r>
    </w:p>
    <w:p w:rsidR="008325EB" w:rsidRPr="00DC6332" w:rsidRDefault="008325EB" w:rsidP="008325EB">
      <w:pPr>
        <w:autoSpaceDE w:val="0"/>
        <w:autoSpaceDN w:val="0"/>
        <w:adjustRightInd w:val="0"/>
        <w:rPr>
          <w:rFonts w:ascii="Times New Roman" w:hAnsi="Times New Roman"/>
          <w:sz w:val="24"/>
          <w:szCs w:val="24"/>
        </w:rPr>
      </w:pPr>
      <w:r w:rsidRPr="00DC6332">
        <w:rPr>
          <w:rFonts w:ascii="Times New Roman" w:hAnsi="Times New Roman"/>
          <w:sz w:val="24"/>
          <w:szCs w:val="24"/>
        </w:rPr>
        <w:t>_____________________</w:t>
      </w:r>
      <w:r w:rsidRPr="00DC6332">
        <w:rPr>
          <w:rFonts w:ascii="Times New Roman" w:hAnsi="Times New Roman"/>
          <w:sz w:val="24"/>
          <w:szCs w:val="24"/>
        </w:rPr>
        <w:softHyphen/>
      </w:r>
      <w:r w:rsidRPr="00DC6332">
        <w:rPr>
          <w:rFonts w:ascii="Times New Roman" w:hAnsi="Times New Roman"/>
          <w:sz w:val="24"/>
          <w:szCs w:val="24"/>
        </w:rPr>
        <w:softHyphen/>
      </w:r>
      <w:r w:rsidRPr="00DC6332">
        <w:rPr>
          <w:rFonts w:ascii="Times New Roman" w:hAnsi="Times New Roman"/>
          <w:sz w:val="24"/>
          <w:szCs w:val="24"/>
        </w:rPr>
        <w:softHyphen/>
        <w:t xml:space="preserve">  ________</w:t>
      </w:r>
    </w:p>
    <w:p w:rsidR="008325EB" w:rsidRPr="00DC6332" w:rsidRDefault="008325EB" w:rsidP="008325EB">
      <w:pPr>
        <w:autoSpaceDE w:val="0"/>
        <w:autoSpaceDN w:val="0"/>
        <w:adjustRightInd w:val="0"/>
        <w:rPr>
          <w:rFonts w:ascii="Times New Roman" w:hAnsi="Times New Roman"/>
          <w:sz w:val="24"/>
          <w:szCs w:val="24"/>
        </w:rPr>
      </w:pPr>
      <w:r w:rsidRPr="00DC6332">
        <w:rPr>
          <w:rFonts w:ascii="Times New Roman" w:hAnsi="Times New Roman"/>
          <w:sz w:val="24"/>
          <w:szCs w:val="24"/>
        </w:rPr>
        <w:t>(Signature)</w:t>
      </w:r>
    </w:p>
    <w:p w:rsidR="008325EB" w:rsidRPr="00DC6332" w:rsidRDefault="008325EB" w:rsidP="008325EB">
      <w:pPr>
        <w:autoSpaceDE w:val="0"/>
        <w:autoSpaceDN w:val="0"/>
        <w:adjustRightInd w:val="0"/>
        <w:rPr>
          <w:rFonts w:ascii="Times New Roman" w:hAnsi="Times New Roman"/>
          <w:sz w:val="24"/>
          <w:szCs w:val="24"/>
        </w:rPr>
      </w:pPr>
      <w:r w:rsidRPr="00DC6332">
        <w:rPr>
          <w:rFonts w:ascii="Times New Roman" w:hAnsi="Times New Roman"/>
          <w:sz w:val="24"/>
          <w:szCs w:val="24"/>
        </w:rPr>
        <w:t>_____________ ________ ________</w:t>
      </w:r>
    </w:p>
    <w:p w:rsidR="008325EB" w:rsidRPr="00DC6332" w:rsidRDefault="008325EB" w:rsidP="008325EB">
      <w:pPr>
        <w:autoSpaceDE w:val="0"/>
        <w:autoSpaceDN w:val="0"/>
        <w:adjustRightInd w:val="0"/>
        <w:rPr>
          <w:rFonts w:ascii="Times New Roman" w:hAnsi="Times New Roman"/>
          <w:sz w:val="24"/>
          <w:szCs w:val="24"/>
        </w:rPr>
      </w:pPr>
      <w:r w:rsidRPr="00DC6332">
        <w:rPr>
          <w:rFonts w:ascii="Times New Roman" w:hAnsi="Times New Roman"/>
          <w:sz w:val="24"/>
          <w:szCs w:val="24"/>
        </w:rPr>
        <w:t>(Name of Officer)</w:t>
      </w:r>
    </w:p>
    <w:p w:rsidR="008325EB" w:rsidRPr="00DC6332" w:rsidRDefault="008325EB" w:rsidP="008325EB">
      <w:pPr>
        <w:autoSpaceDE w:val="0"/>
        <w:autoSpaceDN w:val="0"/>
        <w:adjustRightInd w:val="0"/>
        <w:rPr>
          <w:rFonts w:ascii="Times New Roman" w:hAnsi="Times New Roman"/>
          <w:sz w:val="24"/>
          <w:szCs w:val="24"/>
        </w:rPr>
      </w:pPr>
      <w:r w:rsidRPr="00DC6332">
        <w:rPr>
          <w:rFonts w:ascii="Times New Roman" w:hAnsi="Times New Roman"/>
          <w:sz w:val="24"/>
          <w:szCs w:val="24"/>
        </w:rPr>
        <w:t>_________________________</w:t>
      </w:r>
      <w:r w:rsidRPr="00DC6332">
        <w:rPr>
          <w:rFonts w:ascii="Times New Roman" w:hAnsi="Times New Roman"/>
          <w:sz w:val="24"/>
          <w:szCs w:val="24"/>
        </w:rPr>
        <w:softHyphen/>
      </w:r>
      <w:r w:rsidRPr="00DC6332">
        <w:rPr>
          <w:rFonts w:ascii="Times New Roman" w:hAnsi="Times New Roman"/>
          <w:sz w:val="24"/>
          <w:szCs w:val="24"/>
        </w:rPr>
        <w:softHyphen/>
      </w:r>
      <w:r w:rsidRPr="00DC6332">
        <w:rPr>
          <w:rFonts w:ascii="Times New Roman" w:hAnsi="Times New Roman"/>
          <w:sz w:val="24"/>
          <w:szCs w:val="24"/>
        </w:rPr>
        <w:softHyphen/>
      </w:r>
      <w:r w:rsidRPr="00DC6332">
        <w:rPr>
          <w:rFonts w:ascii="Times New Roman" w:hAnsi="Times New Roman"/>
          <w:sz w:val="24"/>
          <w:szCs w:val="24"/>
        </w:rPr>
        <w:softHyphen/>
        <w:t>_____</w:t>
      </w:r>
    </w:p>
    <w:p w:rsidR="008325EB" w:rsidRPr="00DC6332" w:rsidRDefault="008325EB" w:rsidP="008325EB">
      <w:pPr>
        <w:autoSpaceDE w:val="0"/>
        <w:autoSpaceDN w:val="0"/>
        <w:adjustRightInd w:val="0"/>
        <w:rPr>
          <w:rFonts w:ascii="Times New Roman" w:hAnsi="Times New Roman"/>
          <w:sz w:val="24"/>
          <w:szCs w:val="24"/>
        </w:rPr>
      </w:pPr>
      <w:r w:rsidRPr="00DC6332">
        <w:rPr>
          <w:rFonts w:ascii="Times New Roman" w:hAnsi="Times New Roman"/>
          <w:sz w:val="24"/>
          <w:szCs w:val="24"/>
        </w:rPr>
        <w:t>(Title)</w:t>
      </w:r>
    </w:p>
    <w:p w:rsidR="008325EB" w:rsidRPr="00DC6332" w:rsidRDefault="008325EB" w:rsidP="008325EB">
      <w:pPr>
        <w:autoSpaceDE w:val="0"/>
        <w:autoSpaceDN w:val="0"/>
        <w:adjustRightInd w:val="0"/>
        <w:rPr>
          <w:rFonts w:ascii="Times New Roman" w:hAnsi="Times New Roman"/>
        </w:rPr>
      </w:pPr>
    </w:p>
    <w:p w:rsidR="008325EB" w:rsidRPr="00DC6332" w:rsidRDefault="008325EB" w:rsidP="008325EB">
      <w:pPr>
        <w:autoSpaceDE w:val="0"/>
        <w:autoSpaceDN w:val="0"/>
        <w:adjustRightInd w:val="0"/>
        <w:rPr>
          <w:rFonts w:ascii="Times New Roman" w:hAnsi="Times New Roman"/>
        </w:rPr>
      </w:pPr>
    </w:p>
    <w:p w:rsidR="008325EB" w:rsidRPr="00DC6332" w:rsidRDefault="008325EB" w:rsidP="008325EB">
      <w:pPr>
        <w:autoSpaceDE w:val="0"/>
        <w:autoSpaceDN w:val="0"/>
        <w:adjustRightInd w:val="0"/>
        <w:rPr>
          <w:rFonts w:ascii="Times New Roman" w:hAnsi="Times New Roman"/>
        </w:rPr>
      </w:pPr>
    </w:p>
    <w:p w:rsidR="008325EB" w:rsidRPr="00DC6332" w:rsidRDefault="008325EB" w:rsidP="008325EB">
      <w:pPr>
        <w:autoSpaceDE w:val="0"/>
        <w:autoSpaceDN w:val="0"/>
        <w:adjustRightInd w:val="0"/>
        <w:rPr>
          <w:rFonts w:ascii="Times New Roman" w:hAnsi="Times New Roman"/>
        </w:rPr>
      </w:pPr>
    </w:p>
    <w:p w:rsidR="008325EB" w:rsidRPr="00DC6332" w:rsidRDefault="008325EB" w:rsidP="008325EB">
      <w:pPr>
        <w:autoSpaceDE w:val="0"/>
        <w:autoSpaceDN w:val="0"/>
        <w:adjustRightInd w:val="0"/>
        <w:rPr>
          <w:rFonts w:ascii="Times New Roman" w:hAnsi="Times New Roman"/>
          <w:sz w:val="24"/>
          <w:szCs w:val="24"/>
        </w:rPr>
      </w:pPr>
      <w:r w:rsidRPr="00DC6332">
        <w:rPr>
          <w:rFonts w:ascii="Times New Roman" w:hAnsi="Times New Roman"/>
          <w:sz w:val="24"/>
          <w:szCs w:val="24"/>
        </w:rPr>
        <w:t>Subscribed and sworn before me by ________________ on this ____ day of _______________, 20___.</w:t>
      </w:r>
    </w:p>
    <w:p w:rsidR="008325EB" w:rsidRPr="00DC6332" w:rsidRDefault="008325EB" w:rsidP="008325EB">
      <w:pPr>
        <w:autoSpaceDE w:val="0"/>
        <w:autoSpaceDN w:val="0"/>
        <w:adjustRightInd w:val="0"/>
        <w:rPr>
          <w:rFonts w:ascii="Times New Roman" w:hAnsi="Times New Roman"/>
          <w:sz w:val="24"/>
          <w:szCs w:val="24"/>
        </w:rPr>
      </w:pPr>
    </w:p>
    <w:p w:rsidR="008325EB" w:rsidRPr="00DC6332" w:rsidRDefault="008325EB" w:rsidP="008325EB">
      <w:pPr>
        <w:autoSpaceDE w:val="0"/>
        <w:autoSpaceDN w:val="0"/>
        <w:adjustRightInd w:val="0"/>
        <w:rPr>
          <w:rFonts w:ascii="Times New Roman" w:hAnsi="Times New Roman"/>
          <w:sz w:val="24"/>
          <w:szCs w:val="24"/>
        </w:rPr>
      </w:pPr>
      <w:r w:rsidRPr="00DC6332">
        <w:rPr>
          <w:rFonts w:ascii="Times New Roman" w:hAnsi="Times New Roman"/>
          <w:sz w:val="24"/>
          <w:szCs w:val="24"/>
        </w:rPr>
        <w:t>________________________________________</w:t>
      </w:r>
    </w:p>
    <w:p w:rsidR="008325EB" w:rsidRPr="00DC6332" w:rsidRDefault="008325EB" w:rsidP="008325EB">
      <w:pPr>
        <w:autoSpaceDE w:val="0"/>
        <w:autoSpaceDN w:val="0"/>
        <w:adjustRightInd w:val="0"/>
        <w:rPr>
          <w:rFonts w:ascii="Times New Roman" w:hAnsi="Times New Roman"/>
          <w:sz w:val="24"/>
          <w:szCs w:val="24"/>
        </w:rPr>
      </w:pPr>
      <w:r w:rsidRPr="00DC6332">
        <w:rPr>
          <w:rFonts w:ascii="Times New Roman" w:hAnsi="Times New Roman"/>
          <w:sz w:val="24"/>
          <w:szCs w:val="24"/>
        </w:rPr>
        <w:t>Notary</w:t>
      </w:r>
    </w:p>
    <w:p w:rsidR="008325EB" w:rsidRPr="00DC6332" w:rsidRDefault="008325EB" w:rsidP="008325EB">
      <w:pPr>
        <w:autoSpaceDE w:val="0"/>
        <w:autoSpaceDN w:val="0"/>
        <w:adjustRightInd w:val="0"/>
        <w:rPr>
          <w:rFonts w:ascii="Times New Roman" w:hAnsi="Times New Roman"/>
          <w:sz w:val="24"/>
          <w:szCs w:val="24"/>
        </w:rPr>
      </w:pPr>
      <w:r w:rsidRPr="00DC6332">
        <w:rPr>
          <w:rFonts w:ascii="Times New Roman" w:hAnsi="Times New Roman"/>
          <w:i/>
          <w:iCs/>
          <w:sz w:val="24"/>
          <w:szCs w:val="24"/>
        </w:rPr>
        <w:t>My Commission Expires:</w:t>
      </w:r>
      <w:r w:rsidRPr="00DC6332">
        <w:rPr>
          <w:rFonts w:ascii="Times New Roman" w:hAnsi="Times New Roman"/>
          <w:sz w:val="24"/>
          <w:szCs w:val="24"/>
        </w:rPr>
        <w:t>___________________</w:t>
      </w:r>
    </w:p>
    <w:p w:rsidR="008325EB" w:rsidRPr="00DC6332" w:rsidRDefault="008325EB" w:rsidP="008325EB">
      <w:pPr>
        <w:autoSpaceDE w:val="0"/>
        <w:autoSpaceDN w:val="0"/>
        <w:adjustRightInd w:val="0"/>
        <w:rPr>
          <w:rFonts w:ascii="Times New Roman" w:hAnsi="Times New Roman"/>
          <w:sz w:val="24"/>
          <w:szCs w:val="24"/>
        </w:rPr>
      </w:pPr>
      <w:r w:rsidRPr="00DC6332">
        <w:rPr>
          <w:rFonts w:ascii="Times New Roman" w:hAnsi="Times New Roman"/>
          <w:sz w:val="24"/>
          <w:szCs w:val="24"/>
        </w:rPr>
        <w:t>(</w:t>
      </w:r>
      <w:r w:rsidRPr="00DC6332">
        <w:rPr>
          <w:rFonts w:ascii="Times New Roman" w:hAnsi="Times New Roman"/>
          <w:i/>
          <w:iCs/>
          <w:sz w:val="24"/>
          <w:szCs w:val="24"/>
        </w:rPr>
        <w:t>Seal</w:t>
      </w:r>
      <w:r w:rsidRPr="00DC6332">
        <w:rPr>
          <w:rFonts w:ascii="Times New Roman" w:hAnsi="Times New Roman"/>
          <w:sz w:val="24"/>
          <w:szCs w:val="24"/>
        </w:rPr>
        <w:t>)</w:t>
      </w:r>
    </w:p>
    <w:p w:rsidR="008325EB" w:rsidRPr="00DC6332" w:rsidRDefault="008325EB" w:rsidP="008325EB">
      <w:pPr>
        <w:autoSpaceDE w:val="0"/>
        <w:autoSpaceDN w:val="0"/>
        <w:adjustRightInd w:val="0"/>
        <w:rPr>
          <w:rFonts w:ascii="Times New Roman" w:hAnsi="Times New Roman"/>
          <w:sz w:val="24"/>
          <w:szCs w:val="24"/>
        </w:rPr>
      </w:pPr>
      <w:r w:rsidRPr="00DC6332">
        <w:rPr>
          <w:rFonts w:ascii="Times New Roman" w:hAnsi="Times New Roman"/>
          <w:sz w:val="24"/>
          <w:szCs w:val="24"/>
        </w:rPr>
        <w:t>(Firm)</w:t>
      </w:r>
    </w:p>
    <w:p w:rsidR="008325EB" w:rsidRPr="00DC6332" w:rsidRDefault="008325EB" w:rsidP="008325EB">
      <w:pPr>
        <w:autoSpaceDE w:val="0"/>
        <w:autoSpaceDN w:val="0"/>
        <w:adjustRightInd w:val="0"/>
        <w:rPr>
          <w:rFonts w:ascii="Times New Roman" w:hAnsi="Times New Roman"/>
          <w:sz w:val="24"/>
          <w:szCs w:val="24"/>
        </w:rPr>
      </w:pPr>
      <w:r w:rsidRPr="00DC6332">
        <w:rPr>
          <w:rFonts w:ascii="Times New Roman" w:hAnsi="Times New Roman"/>
          <w:sz w:val="24"/>
          <w:szCs w:val="24"/>
        </w:rPr>
        <w:t>State of _____________________ )</w:t>
      </w:r>
    </w:p>
    <w:p w:rsidR="008325EB" w:rsidRPr="00DC6332" w:rsidRDefault="008325EB" w:rsidP="008325EB">
      <w:pPr>
        <w:rPr>
          <w:rFonts w:ascii="Times New Roman" w:hAnsi="Times New Roman"/>
          <w:sz w:val="24"/>
          <w:szCs w:val="24"/>
        </w:rPr>
      </w:pPr>
      <w:r w:rsidRPr="00DC6332">
        <w:rPr>
          <w:rFonts w:ascii="Times New Roman" w:hAnsi="Times New Roman"/>
          <w:sz w:val="24"/>
          <w:szCs w:val="24"/>
        </w:rPr>
        <w:t>County of ___________________ )</w:t>
      </w:r>
    </w:p>
    <w:p w:rsidR="008325EB" w:rsidRPr="00DC6332" w:rsidRDefault="008325EB" w:rsidP="008325EB">
      <w:pPr>
        <w:rPr>
          <w:rFonts w:ascii="Times New Roman" w:hAnsi="Times New Roman"/>
          <w:sz w:val="24"/>
          <w:szCs w:val="24"/>
        </w:rPr>
      </w:pPr>
    </w:p>
    <w:p w:rsidR="008325EB" w:rsidRPr="00DC6332" w:rsidRDefault="008325EB" w:rsidP="008325EB">
      <w:pPr>
        <w:rPr>
          <w:rFonts w:cs="Arial"/>
        </w:rPr>
      </w:pPr>
      <w:r w:rsidRPr="00DC6332">
        <w:rPr>
          <w:rFonts w:ascii="Times New Roman" w:hAnsi="Times New Roman"/>
          <w:sz w:val="24"/>
          <w:szCs w:val="24"/>
        </w:rPr>
        <w:t>Public Act 095-0521</w:t>
      </w:r>
      <w:r w:rsidRPr="00DC6332">
        <w:rPr>
          <w:rFonts w:cs="Arial"/>
        </w:rPr>
        <w:br w:type="page"/>
      </w:r>
      <w:r w:rsidRPr="00DC6332">
        <w:rPr>
          <w:rFonts w:cs="Arial"/>
          <w:noProof/>
        </w:rPr>
        <w:lastRenderedPageBreak/>
        <w:t>Exhibit C</w:t>
      </w:r>
    </w:p>
    <w:p w:rsidR="008325EB" w:rsidRPr="00DC6332" w:rsidRDefault="008325EB" w:rsidP="008325EB">
      <w:pPr>
        <w:rPr>
          <w:rFonts w:cs="Arial"/>
          <w:b/>
          <w:sz w:val="28"/>
          <w:szCs w:val="28"/>
        </w:rPr>
      </w:pPr>
    </w:p>
    <w:p w:rsidR="008325EB" w:rsidRPr="00DC6332" w:rsidRDefault="008325EB" w:rsidP="008325EB">
      <w:pPr>
        <w:rPr>
          <w:rFonts w:cs="Arial"/>
          <w:b/>
          <w:sz w:val="28"/>
          <w:szCs w:val="28"/>
        </w:rPr>
      </w:pPr>
      <w:r w:rsidRPr="00DC6332">
        <w:rPr>
          <w:rFonts w:cs="Arial"/>
          <w:b/>
          <w:sz w:val="28"/>
          <w:szCs w:val="28"/>
        </w:rPr>
        <w:t>The Illinois Governmental Ethics Act Certification</w:t>
      </w:r>
    </w:p>
    <w:p w:rsidR="008325EB" w:rsidRPr="00DC6332" w:rsidRDefault="008325EB" w:rsidP="008325EB">
      <w:pPr>
        <w:rPr>
          <w:rFonts w:cs="Arial"/>
        </w:rPr>
      </w:pPr>
    </w:p>
    <w:p w:rsidR="008325EB" w:rsidRPr="00DC6332" w:rsidRDefault="008325EB" w:rsidP="008325EB">
      <w:pPr>
        <w:rPr>
          <w:rFonts w:cs="Arial"/>
        </w:rPr>
      </w:pPr>
    </w:p>
    <w:p w:rsidR="008325EB" w:rsidRPr="00DC6332" w:rsidRDefault="008325EB" w:rsidP="008325EB">
      <w:pPr>
        <w:rPr>
          <w:rFonts w:cs="Arial"/>
        </w:rPr>
      </w:pPr>
      <w:r w:rsidRPr="00DC6332">
        <w:rPr>
          <w:rFonts w:cs="Arial"/>
        </w:rPr>
        <w:t xml:space="preserve">Under Public Act 096-0006, for an Investment Advisor or Consultant to be eligible to provide services to an Illinois pension fund, it must annually certify that it complies with Public Act 096-0006, The Illinois Governmental Ethics Act.   </w:t>
      </w:r>
    </w:p>
    <w:p w:rsidR="008325EB" w:rsidRPr="00DC6332" w:rsidRDefault="008325EB" w:rsidP="008325EB">
      <w:pPr>
        <w:rPr>
          <w:rFonts w:cs="Arial"/>
        </w:rPr>
      </w:pPr>
    </w:p>
    <w:p w:rsidR="008325EB" w:rsidRPr="00DC6332" w:rsidRDefault="008325EB" w:rsidP="008325EB">
      <w:pPr>
        <w:rPr>
          <w:rFonts w:cs="Arial"/>
        </w:rPr>
      </w:pPr>
      <w:r w:rsidRPr="00DC6332">
        <w:rPr>
          <w:rFonts w:cs="Arial"/>
        </w:rPr>
        <w:t>All Managers / Consultants MUST complete this form.</w:t>
      </w:r>
    </w:p>
    <w:p w:rsidR="008325EB" w:rsidRPr="00DC6332" w:rsidRDefault="008325EB" w:rsidP="008325EB">
      <w:pPr>
        <w:rPr>
          <w:rFonts w:cs="Arial"/>
        </w:rPr>
      </w:pPr>
    </w:p>
    <w:p w:rsidR="008325EB" w:rsidRPr="00DC6332" w:rsidRDefault="008325EB" w:rsidP="008325EB">
      <w:pPr>
        <w:rPr>
          <w:rFonts w:cs="Arial"/>
          <w:b/>
          <w:sz w:val="28"/>
          <w:szCs w:val="28"/>
        </w:rPr>
      </w:pPr>
      <w:r w:rsidRPr="00DC6332">
        <w:rPr>
          <w:rFonts w:cs="Arial"/>
          <w:b/>
          <w:sz w:val="28"/>
          <w:szCs w:val="28"/>
        </w:rPr>
        <w:br w:type="page"/>
      </w:r>
    </w:p>
    <w:p w:rsidR="008325EB" w:rsidRPr="00DC6332" w:rsidRDefault="008325EB" w:rsidP="008325EB">
      <w:pPr>
        <w:rPr>
          <w:rFonts w:ascii="Times New Roman" w:hAnsi="Times New Roman"/>
          <w:b/>
          <w:sz w:val="28"/>
          <w:szCs w:val="28"/>
        </w:rPr>
      </w:pPr>
      <w:r w:rsidRPr="00DC6332">
        <w:rPr>
          <w:noProof/>
        </w:rPr>
        <w:lastRenderedPageBreak/>
        <w:drawing>
          <wp:anchor distT="0" distB="0" distL="114300" distR="114300" simplePos="0" relativeHeight="251663360" behindDoc="0" locked="0" layoutInCell="1" allowOverlap="1" wp14:anchorId="0DAEE73F" wp14:editId="09EA1270">
            <wp:simplePos x="0" y="0"/>
            <wp:positionH relativeFrom="column">
              <wp:posOffset>-925033</wp:posOffset>
            </wp:positionH>
            <wp:positionV relativeFrom="paragraph">
              <wp:posOffset>-938102</wp:posOffset>
            </wp:positionV>
            <wp:extent cx="7772400" cy="1275907"/>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etterheadImage_8.5by1.5inches.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7779650" cy="1277097"/>
                    </a:xfrm>
                    <a:prstGeom prst="rect">
                      <a:avLst/>
                    </a:prstGeom>
                  </pic:spPr>
                </pic:pic>
              </a:graphicData>
            </a:graphic>
            <wp14:sizeRelV relativeFrom="margin">
              <wp14:pctHeight>0</wp14:pctHeight>
            </wp14:sizeRelV>
          </wp:anchor>
        </w:drawing>
      </w:r>
    </w:p>
    <w:p w:rsidR="008325EB" w:rsidRPr="00DC6332" w:rsidRDefault="008325EB" w:rsidP="008325EB">
      <w:pPr>
        <w:rPr>
          <w:rFonts w:ascii="Times New Roman" w:hAnsi="Times New Roman"/>
          <w:b/>
          <w:sz w:val="16"/>
          <w:szCs w:val="16"/>
        </w:rPr>
      </w:pPr>
      <w:r w:rsidRPr="00DC6332">
        <w:rPr>
          <w:rFonts w:ascii="Times New Roman" w:hAnsi="Times New Roman"/>
          <w:b/>
          <w:sz w:val="28"/>
          <w:szCs w:val="28"/>
        </w:rPr>
        <w:t xml:space="preserve">The Illinois Governmental Ethics Act Certification </w:t>
      </w:r>
    </w:p>
    <w:p w:rsidR="008325EB" w:rsidRPr="00DC6332" w:rsidRDefault="008325EB" w:rsidP="008325EB">
      <w:pPr>
        <w:keepNext/>
        <w:keepLines/>
        <w:spacing w:after="240"/>
        <w:rPr>
          <w:rFonts w:ascii="Times New Roman" w:hAnsi="Times New Roman"/>
          <w:b/>
        </w:rPr>
      </w:pPr>
      <w:r w:rsidRPr="00DC6332">
        <w:rPr>
          <w:rFonts w:ascii="Times New Roman" w:hAnsi="Times New Roman"/>
          <w:b/>
        </w:rPr>
        <w:t>Disclosure Pursuant to Public Act 96-0006</w:t>
      </w:r>
    </w:p>
    <w:p w:rsidR="008325EB" w:rsidRPr="00DC6332" w:rsidRDefault="008325EB" w:rsidP="008325EB">
      <w:pPr>
        <w:spacing w:after="120"/>
        <w:ind w:firstLine="720"/>
        <w:rPr>
          <w:rFonts w:ascii="Times New Roman" w:hAnsi="Times New Roman"/>
          <w:sz w:val="16"/>
          <w:szCs w:val="16"/>
        </w:rPr>
      </w:pPr>
      <w:r w:rsidRPr="00DC6332">
        <w:rPr>
          <w:rFonts w:ascii="Times New Roman" w:hAnsi="Times New Roman"/>
        </w:rPr>
        <w:t>40 ILCS 5/1-113.14(e), enacted by the General Assembly as part of Public Act 96-0006 and effective as of January 1, 2010, provides as follows:</w:t>
      </w:r>
    </w:p>
    <w:p w:rsidR="008325EB" w:rsidRPr="00DC6332" w:rsidRDefault="008325EB" w:rsidP="008325EB">
      <w:pPr>
        <w:numPr>
          <w:ilvl w:val="0"/>
          <w:numId w:val="4"/>
        </w:numPr>
        <w:spacing w:after="240"/>
        <w:ind w:left="1440" w:right="1440"/>
        <w:rPr>
          <w:rFonts w:ascii="Times New Roman" w:hAnsi="Times New Roman"/>
          <w:i/>
        </w:rPr>
      </w:pPr>
      <w:r w:rsidRPr="00DC6332">
        <w:rPr>
          <w:rFonts w:ascii="Times New Roman" w:hAnsi="Times New Roman"/>
          <w:i/>
        </w:rPr>
        <w:t>(e)… each investment adviser or consultant currently providing services or subject to an existing contract for the provision of services must disclose to the board of trustees all direct and indirect fees, commissions, penalties, and other compensation paid by or on behalf of the investment adviser or consultant in connection with the provision of those services and shall update that disclosure promptly after a modification of those payments or an additional payment. The person shall update the disclosure promptly after a modification of those payments or an additional payment. The disclosures required by this subsection (e) shall be in writing and shall include the date and amount of each payment and the name and address of each recipient of a payment.</w:t>
      </w:r>
    </w:p>
    <w:p w:rsidR="008325EB" w:rsidRPr="00DC6332" w:rsidRDefault="008325EB" w:rsidP="008325EB">
      <w:pPr>
        <w:spacing w:after="240"/>
        <w:ind w:firstLine="720"/>
        <w:rPr>
          <w:rFonts w:ascii="Times New Roman" w:hAnsi="Times New Roman"/>
        </w:rPr>
      </w:pPr>
      <w:r w:rsidRPr="00DC6332">
        <w:rPr>
          <w:rFonts w:ascii="Times New Roman" w:hAnsi="Times New Roman"/>
        </w:rPr>
        <w:t>Pursuant to the foregoing, the undersigned (“Investment Manager or Consultant”) covenants, warrants and represents to the Trustees of the Illinois Municipal Retirement Fund (“IMRF”) as follows:</w:t>
      </w:r>
    </w:p>
    <w:p w:rsidR="008325EB" w:rsidRPr="00DC6332" w:rsidRDefault="008325EB" w:rsidP="008325EB">
      <w:pPr>
        <w:numPr>
          <w:ilvl w:val="0"/>
          <w:numId w:val="4"/>
        </w:numPr>
        <w:spacing w:after="240"/>
        <w:contextualSpacing/>
        <w:outlineLvl w:val="0"/>
        <w:rPr>
          <w:rFonts w:ascii="Times New Roman" w:hAnsi="Times New Roman"/>
        </w:rPr>
      </w:pPr>
      <w:r w:rsidRPr="00DC6332">
        <w:rPr>
          <w:rFonts w:ascii="Times New Roman" w:hAnsi="Times New Roman"/>
        </w:rPr>
        <w:t xml:space="preserve">Investment Manager/Consultant and IMRF are parties to an Investment Advisory Agreement dated </w:t>
      </w:r>
      <w:r w:rsidRPr="00DC6332">
        <w:rPr>
          <w:rFonts w:ascii="Times New Roman" w:hAnsi="Times New Roman"/>
          <w:b/>
        </w:rPr>
        <w:t>_____________</w:t>
      </w:r>
      <w:r w:rsidRPr="00DC6332">
        <w:rPr>
          <w:rFonts w:ascii="Times New Roman" w:hAnsi="Times New Roman"/>
        </w:rPr>
        <w:t xml:space="preserve"> (the “Agreement”), pursuant to which Investment Manager/Consultant provides investment advisory services to IMRF.</w:t>
      </w:r>
    </w:p>
    <w:p w:rsidR="008325EB" w:rsidRPr="00DC6332" w:rsidRDefault="008325EB" w:rsidP="008325EB">
      <w:pPr>
        <w:spacing w:after="240"/>
        <w:ind w:left="720"/>
        <w:contextualSpacing/>
        <w:outlineLvl w:val="0"/>
        <w:rPr>
          <w:rFonts w:ascii="Times New Roman" w:hAnsi="Times New Roman"/>
        </w:rPr>
      </w:pPr>
    </w:p>
    <w:p w:rsidR="008325EB" w:rsidRPr="00DC6332" w:rsidRDefault="008325EB" w:rsidP="008325EB">
      <w:pPr>
        <w:numPr>
          <w:ilvl w:val="0"/>
          <w:numId w:val="4"/>
        </w:numPr>
        <w:spacing w:after="240"/>
        <w:outlineLvl w:val="0"/>
        <w:rPr>
          <w:rFonts w:ascii="Times New Roman" w:hAnsi="Times New Roman"/>
        </w:rPr>
      </w:pPr>
      <w:r w:rsidRPr="00DC6332">
        <w:rPr>
          <w:rFonts w:ascii="Times New Roman" w:hAnsi="Times New Roman"/>
        </w:rPr>
        <w:t xml:space="preserve">There have been no direct or indirect fees, commissions, penalties, or other compensation, including reimbursement for expenses, paid by or on behalf of your firm in connection with the provision of services to IMRF pursuant to the Agreement, except as follows:   </w:t>
      </w:r>
      <w:r w:rsidRPr="00DC6332">
        <w:rPr>
          <w:rFonts w:ascii="Times New Roman" w:hAnsi="Times New Roman"/>
          <w:i/>
        </w:rPr>
        <w:t>(If none, state “none”; otherwise state the date and amount of each payment and the name and address of each recipient of a payment)</w:t>
      </w:r>
      <w:r w:rsidRPr="00DC6332">
        <w:rPr>
          <w:rFonts w:ascii="Times New Roman" w:hAnsi="Times New Roman"/>
        </w:rPr>
        <w:t>:</w:t>
      </w:r>
    </w:p>
    <w:p w:rsidR="008325EB" w:rsidRPr="00DC6332" w:rsidRDefault="008325EB" w:rsidP="008325EB">
      <w:pPr>
        <w:spacing w:after="240"/>
        <w:rPr>
          <w:rFonts w:ascii="Times New Roman" w:hAnsi="Times New Roman"/>
          <w:b/>
        </w:rPr>
      </w:pPr>
      <w:r w:rsidRPr="00DC6332">
        <w:rPr>
          <w:rFonts w:ascii="Times New Roman" w:hAnsi="Times New Roman"/>
          <w:b/>
        </w:rPr>
        <w:t>________________________________________________________________________________________________________________________________________________________________________________________________________________________________________________________</w:t>
      </w:r>
    </w:p>
    <w:p w:rsidR="008325EB" w:rsidRPr="00DC6332" w:rsidRDefault="008325EB" w:rsidP="008325EB">
      <w:pPr>
        <w:ind w:firstLine="720"/>
        <w:outlineLvl w:val="0"/>
        <w:rPr>
          <w:rFonts w:ascii="Times New Roman" w:hAnsi="Times New Roman"/>
          <w:sz w:val="24"/>
          <w:szCs w:val="24"/>
        </w:rPr>
      </w:pPr>
      <w:r w:rsidRPr="00DC6332">
        <w:rPr>
          <w:rFonts w:ascii="Times New Roman" w:hAnsi="Times New Roman"/>
        </w:rPr>
        <w:t>Investment Manager/Consultant shall update the above disclosure promptly after a modification of those payments or an additional payment.</w:t>
      </w:r>
    </w:p>
    <w:tbl>
      <w:tblPr>
        <w:tblpPr w:leftFromText="180" w:rightFromText="180" w:vertAnchor="text" w:horzAnchor="margin" w:tblpY="4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8325EB" w:rsidRPr="00DC6332" w:rsidTr="008325EB">
        <w:trPr>
          <w:trHeight w:val="432"/>
        </w:trPr>
        <w:tc>
          <w:tcPr>
            <w:tcW w:w="10404" w:type="dxa"/>
            <w:tcBorders>
              <w:top w:val="single" w:sz="4" w:space="0" w:color="auto"/>
              <w:left w:val="single" w:sz="4" w:space="0" w:color="auto"/>
              <w:bottom w:val="single" w:sz="4" w:space="0" w:color="auto"/>
              <w:right w:val="single" w:sz="4" w:space="0" w:color="auto"/>
            </w:tcBorders>
            <w:hideMark/>
          </w:tcPr>
          <w:p w:rsidR="008325EB" w:rsidRPr="00DC6332" w:rsidRDefault="008325EB" w:rsidP="008325EB">
            <w:pPr>
              <w:keepNext/>
              <w:suppressAutoHyphens/>
              <w:rPr>
                <w:rFonts w:ascii="Times New Roman" w:hAnsi="Times New Roman"/>
                <w:b/>
              </w:rPr>
            </w:pPr>
            <w:r w:rsidRPr="00DC6332">
              <w:rPr>
                <w:rFonts w:ascii="Times New Roman" w:hAnsi="Times New Roman"/>
                <w:b/>
              </w:rPr>
              <w:t>INVESTMENT MANAGER / CONSULTANT:</w:t>
            </w:r>
          </w:p>
        </w:tc>
      </w:tr>
      <w:tr w:rsidR="008325EB" w:rsidRPr="00DC6332" w:rsidTr="008325EB">
        <w:trPr>
          <w:trHeight w:val="432"/>
        </w:trPr>
        <w:tc>
          <w:tcPr>
            <w:tcW w:w="10404" w:type="dxa"/>
            <w:tcBorders>
              <w:top w:val="single" w:sz="4" w:space="0" w:color="auto"/>
              <w:left w:val="single" w:sz="4" w:space="0" w:color="auto"/>
              <w:bottom w:val="single" w:sz="4" w:space="0" w:color="auto"/>
              <w:right w:val="single" w:sz="4" w:space="0" w:color="auto"/>
            </w:tcBorders>
            <w:hideMark/>
          </w:tcPr>
          <w:p w:rsidR="008325EB" w:rsidRPr="00DC6332" w:rsidRDefault="008325EB" w:rsidP="008325EB">
            <w:pPr>
              <w:keepNext/>
              <w:suppressAutoHyphens/>
              <w:rPr>
                <w:rFonts w:ascii="Times New Roman" w:hAnsi="Times New Roman"/>
              </w:rPr>
            </w:pPr>
            <w:r w:rsidRPr="00DC6332">
              <w:rPr>
                <w:rFonts w:ascii="Times New Roman" w:hAnsi="Times New Roman"/>
              </w:rPr>
              <w:t xml:space="preserve">Company Name:                                                          </w:t>
            </w:r>
          </w:p>
        </w:tc>
      </w:tr>
      <w:tr w:rsidR="008325EB" w:rsidRPr="00DC6332" w:rsidTr="008325EB">
        <w:trPr>
          <w:trHeight w:val="432"/>
        </w:trPr>
        <w:tc>
          <w:tcPr>
            <w:tcW w:w="10404" w:type="dxa"/>
            <w:tcBorders>
              <w:top w:val="single" w:sz="4" w:space="0" w:color="auto"/>
              <w:left w:val="single" w:sz="4" w:space="0" w:color="auto"/>
              <w:bottom w:val="single" w:sz="4" w:space="0" w:color="auto"/>
              <w:right w:val="single" w:sz="4" w:space="0" w:color="auto"/>
            </w:tcBorders>
            <w:hideMark/>
          </w:tcPr>
          <w:p w:rsidR="008325EB" w:rsidRPr="00DC6332" w:rsidRDefault="008325EB" w:rsidP="008325EB">
            <w:pPr>
              <w:keepNext/>
              <w:suppressAutoHyphens/>
              <w:rPr>
                <w:rFonts w:ascii="Times New Roman" w:hAnsi="Times New Roman"/>
              </w:rPr>
            </w:pPr>
            <w:r w:rsidRPr="00DC6332">
              <w:rPr>
                <w:rFonts w:ascii="Times New Roman" w:hAnsi="Times New Roman"/>
              </w:rPr>
              <w:t xml:space="preserve">Signature:                                                                     </w:t>
            </w:r>
          </w:p>
        </w:tc>
      </w:tr>
      <w:tr w:rsidR="008325EB" w:rsidRPr="00DC6332" w:rsidTr="008325EB">
        <w:trPr>
          <w:trHeight w:val="432"/>
        </w:trPr>
        <w:tc>
          <w:tcPr>
            <w:tcW w:w="10404" w:type="dxa"/>
            <w:tcBorders>
              <w:top w:val="single" w:sz="4" w:space="0" w:color="auto"/>
              <w:left w:val="single" w:sz="4" w:space="0" w:color="auto"/>
              <w:bottom w:val="single" w:sz="4" w:space="0" w:color="auto"/>
              <w:right w:val="single" w:sz="4" w:space="0" w:color="auto"/>
            </w:tcBorders>
            <w:hideMark/>
          </w:tcPr>
          <w:p w:rsidR="008325EB" w:rsidRPr="00DC6332" w:rsidRDefault="008325EB" w:rsidP="008325EB">
            <w:pPr>
              <w:keepNext/>
              <w:suppressAutoHyphens/>
              <w:rPr>
                <w:rFonts w:ascii="Times New Roman" w:hAnsi="Times New Roman"/>
              </w:rPr>
            </w:pPr>
            <w:r w:rsidRPr="00DC6332">
              <w:rPr>
                <w:rFonts w:ascii="Times New Roman" w:hAnsi="Times New Roman"/>
              </w:rPr>
              <w:t xml:space="preserve">Printed Name                                                               </w:t>
            </w:r>
          </w:p>
        </w:tc>
      </w:tr>
      <w:tr w:rsidR="008325EB" w:rsidRPr="00DC6332" w:rsidTr="008325EB">
        <w:trPr>
          <w:trHeight w:val="432"/>
        </w:trPr>
        <w:tc>
          <w:tcPr>
            <w:tcW w:w="10404" w:type="dxa"/>
            <w:tcBorders>
              <w:top w:val="single" w:sz="4" w:space="0" w:color="auto"/>
              <w:left w:val="single" w:sz="4" w:space="0" w:color="auto"/>
              <w:bottom w:val="single" w:sz="4" w:space="0" w:color="auto"/>
              <w:right w:val="single" w:sz="4" w:space="0" w:color="auto"/>
            </w:tcBorders>
            <w:hideMark/>
          </w:tcPr>
          <w:p w:rsidR="008325EB" w:rsidRPr="00DC6332" w:rsidRDefault="008325EB" w:rsidP="008325EB">
            <w:pPr>
              <w:keepNext/>
              <w:suppressAutoHyphens/>
              <w:rPr>
                <w:rFonts w:ascii="Times New Roman" w:hAnsi="Times New Roman"/>
              </w:rPr>
            </w:pPr>
            <w:r w:rsidRPr="00DC6332">
              <w:rPr>
                <w:rFonts w:ascii="Times New Roman" w:hAnsi="Times New Roman"/>
              </w:rPr>
              <w:t xml:space="preserve">Title:                                                                             </w:t>
            </w:r>
          </w:p>
        </w:tc>
      </w:tr>
      <w:tr w:rsidR="008325EB" w:rsidRPr="00B15775" w:rsidTr="008325EB">
        <w:trPr>
          <w:trHeight w:val="432"/>
        </w:trPr>
        <w:tc>
          <w:tcPr>
            <w:tcW w:w="10404" w:type="dxa"/>
            <w:tcBorders>
              <w:top w:val="single" w:sz="4" w:space="0" w:color="auto"/>
              <w:left w:val="single" w:sz="4" w:space="0" w:color="auto"/>
              <w:bottom w:val="single" w:sz="4" w:space="0" w:color="auto"/>
              <w:right w:val="single" w:sz="4" w:space="0" w:color="auto"/>
            </w:tcBorders>
            <w:hideMark/>
          </w:tcPr>
          <w:p w:rsidR="008325EB" w:rsidRPr="00B15775" w:rsidRDefault="008325EB" w:rsidP="008325EB">
            <w:pPr>
              <w:keepNext/>
              <w:suppressAutoHyphens/>
              <w:rPr>
                <w:rFonts w:ascii="Times New Roman" w:hAnsi="Times New Roman"/>
              </w:rPr>
            </w:pPr>
            <w:r w:rsidRPr="00DC6332">
              <w:rPr>
                <w:rFonts w:ascii="Times New Roman" w:hAnsi="Times New Roman"/>
              </w:rPr>
              <w:t>Dated:</w:t>
            </w:r>
            <w:r w:rsidRPr="00B15775">
              <w:rPr>
                <w:rFonts w:ascii="Times New Roman" w:hAnsi="Times New Roman"/>
              </w:rPr>
              <w:t xml:space="preserve">                            </w:t>
            </w:r>
          </w:p>
        </w:tc>
      </w:tr>
    </w:tbl>
    <w:p w:rsidR="008325EB" w:rsidRPr="00B15775" w:rsidRDefault="008325EB" w:rsidP="00C659F0">
      <w:pPr>
        <w:rPr>
          <w:rFonts w:cs="Arial"/>
          <w:noProof/>
        </w:rPr>
      </w:pPr>
    </w:p>
    <w:sectPr w:rsidR="008325EB" w:rsidRPr="00B15775" w:rsidSect="008325EB">
      <w:headerReference w:type="even" r:id="rId40"/>
      <w:headerReference w:type="default" r:id="rId41"/>
      <w:footerReference w:type="even" r:id="rId42"/>
      <w:footerReference w:type="default" r:id="rId43"/>
      <w:headerReference w:type="first" r:id="rId44"/>
      <w:footerReference w:type="first" r:id="rId45"/>
      <w:pgSz w:w="12240" w:h="15840" w:code="1"/>
      <w:pgMar w:top="1440" w:right="1440" w:bottom="432" w:left="1440" w:header="144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ACD" w:rsidRDefault="00327ACD">
      <w:r>
        <w:separator/>
      </w:r>
    </w:p>
  </w:endnote>
  <w:endnote w:type="continuationSeparator" w:id="0">
    <w:p w:rsidR="00327ACD" w:rsidRDefault="0032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NewBaskerville-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7510700"/>
      <w:docPartObj>
        <w:docPartGallery w:val="Page Numbers (Bottom of Page)"/>
        <w:docPartUnique/>
      </w:docPartObj>
    </w:sdtPr>
    <w:sdtEndPr>
      <w:rPr>
        <w:noProof/>
      </w:rPr>
    </w:sdtEndPr>
    <w:sdtContent>
      <w:p w:rsidR="00327ACD" w:rsidRDefault="00327ACD">
        <w:pPr>
          <w:pStyle w:val="Footer"/>
          <w:jc w:val="right"/>
        </w:pPr>
        <w:r>
          <w:fldChar w:fldCharType="begin"/>
        </w:r>
        <w:r>
          <w:instrText xml:space="preserve"> PAGE   \* MERGEFORMAT </w:instrText>
        </w:r>
        <w:r>
          <w:fldChar w:fldCharType="separate"/>
        </w:r>
        <w:r w:rsidR="0034351B">
          <w:rPr>
            <w:noProof/>
          </w:rPr>
          <w:t>22</w:t>
        </w:r>
        <w:r>
          <w:rPr>
            <w:noProof/>
          </w:rPr>
          <w:fldChar w:fldCharType="end"/>
        </w:r>
      </w:p>
    </w:sdtContent>
  </w:sdt>
  <w:p w:rsidR="00327ACD" w:rsidRDefault="00327A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ACD" w:rsidRDefault="00327A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ACD" w:rsidRPr="003C143C" w:rsidRDefault="00327ACD" w:rsidP="00DC3027">
    <w:pPr>
      <w:pStyle w:val="Footer"/>
      <w:tabs>
        <w:tab w:val="clear" w:pos="8640"/>
        <w:tab w:val="right" w:pos="9900"/>
      </w:tabs>
      <w:rPr>
        <w:rFonts w:ascii="Times New Roman" w:hAnsi="Times New Roman"/>
        <w:b/>
        <w:color w:val="FF0000"/>
        <w:sz w:val="16"/>
        <w:szCs w:val="16"/>
      </w:rPr>
    </w:pPr>
    <w:r>
      <w:rPr>
        <w:rStyle w:val="PageNumber"/>
        <w:sz w:val="16"/>
        <w:szCs w:val="16"/>
      </w:rPr>
      <w:tab/>
    </w:r>
    <w:r>
      <w:rPr>
        <w:rStyle w:val="PageNumber"/>
        <w:sz w:val="16"/>
        <w:szCs w:val="16"/>
      </w:rPr>
      <w:tab/>
    </w:r>
    <w:r w:rsidRPr="003C143C">
      <w:rPr>
        <w:rStyle w:val="PageNumber"/>
        <w:rFonts w:ascii="Times New Roman" w:hAnsi="Times New Roman"/>
      </w:rPr>
      <w:fldChar w:fldCharType="begin"/>
    </w:r>
    <w:r w:rsidRPr="003C143C">
      <w:rPr>
        <w:rStyle w:val="PageNumber"/>
        <w:rFonts w:ascii="Times New Roman" w:hAnsi="Times New Roman"/>
      </w:rPr>
      <w:instrText xml:space="preserve"> PAGE </w:instrText>
    </w:r>
    <w:r w:rsidRPr="003C143C">
      <w:rPr>
        <w:rStyle w:val="PageNumber"/>
        <w:rFonts w:ascii="Times New Roman" w:hAnsi="Times New Roman"/>
      </w:rPr>
      <w:fldChar w:fldCharType="separate"/>
    </w:r>
    <w:r w:rsidR="0034351B">
      <w:rPr>
        <w:rStyle w:val="PageNumber"/>
        <w:rFonts w:ascii="Times New Roman" w:hAnsi="Times New Roman"/>
        <w:noProof/>
      </w:rPr>
      <w:t>32</w:t>
    </w:r>
    <w:r w:rsidRPr="003C143C">
      <w:rPr>
        <w:rStyle w:val="PageNumber"/>
        <w:rFonts w:ascii="Times New Roman" w:hAns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ACD" w:rsidRDefault="00327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ACD" w:rsidRDefault="00327ACD" w:rsidP="00651E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327ACD" w:rsidRDefault="00327ACD" w:rsidP="0099279E">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327ACD" w:rsidRDefault="00327ACD" w:rsidP="0099279E">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327ACD" w:rsidRDefault="00327ACD" w:rsidP="0099279E">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327ACD" w:rsidRDefault="00327ACD" w:rsidP="0099279E">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327ACD" w:rsidRDefault="00327ACD" w:rsidP="0099279E">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327ACD" w:rsidRDefault="00327ACD" w:rsidP="0099279E">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327ACD" w:rsidRDefault="00327ACD" w:rsidP="0099279E">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327ACD" w:rsidRDefault="00327ACD" w:rsidP="0099279E">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327ACD" w:rsidRDefault="00327ACD" w:rsidP="0099279E">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327ACD" w:rsidRDefault="00327ACD" w:rsidP="0099279E">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327ACD" w:rsidRDefault="00327ACD" w:rsidP="001079C4">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327ACD" w:rsidRDefault="00327ACD" w:rsidP="001079C4">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327ACD" w:rsidRDefault="00327ACD" w:rsidP="00955748">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327ACD" w:rsidRDefault="00327ACD" w:rsidP="00955748">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327ACD" w:rsidRDefault="00327ACD" w:rsidP="00955748">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327ACD" w:rsidRDefault="00327ACD" w:rsidP="00955748">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327ACD" w:rsidRDefault="00327ACD" w:rsidP="00955748">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327ACD" w:rsidRDefault="00327ACD" w:rsidP="00955748">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327ACD" w:rsidRDefault="00327ACD" w:rsidP="00955748">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327ACD" w:rsidRDefault="00327ACD" w:rsidP="00955748">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327ACD" w:rsidRDefault="00327ACD" w:rsidP="00955748">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327ACD" w:rsidRDefault="00327ACD" w:rsidP="00955748">
      <w:pPr>
        <w:ind w:right="360"/>
      </w:pPr>
      <w:r>
        <w:separator/>
      </w:r>
    </w:p>
  </w:footnote>
  <w:footnote w:type="continuationSeparator" w:id="0">
    <w:p w:rsidR="00327ACD" w:rsidRDefault="00327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ACD" w:rsidRDefault="003435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25.3pt;height:175.1pt;rotation:315;z-index:-251658240;mso-position-horizontal:center;mso-position-horizontal-relative:margin;mso-position-vertical:center;mso-position-vertical-relative:margin" wrapcoords="21322 1205 18607 1205 18607 7694 15861 834 15737 1205 13793 1483 12960 1020 11818 1205 11787 3986 10707 1761 10245 927 10121 1205 9967 2688 9658 5933 8023 1205 7745 1205 7344 7416 5122 1112 4937 834 4227 6489 2561 1669 1913 278 1697 927 1389 927 1049 1112 617 1854 339 3152 216 4821 -31 5655 494 7880 2160 12793 1944 14276 1481 14925 432 13906 247 15852 401 16316 432 16409 741 16872 1481 17058 2037 16594 2438 15760 2623 16316 3394 17058 3487 16872 3579 17058 3826 16594 3919 15945 4073 14369 4505 13535 4659 13998 6233 16965 6326 16872 7066 17058 7498 16779 7560 16409 7683 14740 9195 17150 9288 16316 9535 13998 9998 15389 11078 17336 11170 16872 11325 17058 11355 16594 11263 15018 11818 16687 12343 17336 12497 16594 12497 12330 12713 11032 13392 10846 15151 16130 15830 17706 16077 16872 21261 16872 21353 16594 21353 15945 21538 15760 21199 14369 19872 9456 20551 9363 20705 9641 20767 9270 20890 7973 19934 3337 21353 3430 21415 2596 21415 1391 21322 1205" fillcolor="silver" stroked="f">
          <v:fill opacity=".5"/>
          <v:textpath style="font-family:&quot;Trebuchet MS&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ACD" w:rsidRDefault="00327A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ACD" w:rsidRDefault="003435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25.3pt;height:175.1pt;rotation:315;z-index:-251659264;mso-position-horizontal:center;mso-position-horizontal-relative:margin;mso-position-vertical:center;mso-position-vertical-relative:margin" wrapcoords="21322 1205 18607 1205 18607 7694 15861 834 15737 1205 13793 1483 12960 1020 11818 1205 11787 3986 10707 1761 10245 927 10121 1205 9967 2688 9658 5933 8023 1205 7745 1205 7344 7416 5122 1112 4937 834 4227 6489 2561 1669 1913 278 1697 927 1389 927 1049 1112 617 1854 339 3152 216 4821 -31 5655 494 7880 2160 12793 1944 14276 1481 14925 432 13906 247 15852 401 16316 432 16409 741 16872 1481 17058 2037 16594 2438 15760 2623 16316 3394 17058 3487 16872 3579 17058 3826 16594 3919 15945 4073 14369 4505 13535 4659 13998 6233 16965 6326 16872 7066 17058 7498 16779 7560 16409 7683 14740 9195 17150 9288 16316 9535 13998 9998 15389 11078 17336 11170 16872 11325 17058 11355 16594 11263 15018 11818 16687 12343 17336 12497 16594 12497 12330 12713 11032 13392 10846 15151 16130 15830 17706 16077 16872 21261 16872 21353 16594 21353 15945 21538 15760 21199 14369 19872 9456 20551 9363 20705 9641 20767 9270 20890 7973 19934 3337 21353 3430 21415 2596 21415 1391 21322 1205" fillcolor="silver" stroked="f">
          <v:fill opacity=".5"/>
          <v:textpath style="font-family:&quot;Trebuchet MS&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AED"/>
    <w:multiLevelType w:val="hybridMultilevel"/>
    <w:tmpl w:val="59082374"/>
    <w:lvl w:ilvl="0" w:tplc="4CC8F2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F37D3B"/>
    <w:multiLevelType w:val="hybridMultilevel"/>
    <w:tmpl w:val="40460942"/>
    <w:lvl w:ilvl="0" w:tplc="22BA80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EC3F63"/>
    <w:multiLevelType w:val="hybridMultilevel"/>
    <w:tmpl w:val="C51663A4"/>
    <w:lvl w:ilvl="0" w:tplc="04090015">
      <w:start w:val="1"/>
      <w:numFmt w:val="upperLetter"/>
      <w:lvlText w:val="%1."/>
      <w:lvlJc w:val="left"/>
      <w:pPr>
        <w:tabs>
          <w:tab w:val="num" w:pos="810"/>
        </w:tabs>
        <w:ind w:left="810" w:hanging="360"/>
      </w:pPr>
      <w:rPr>
        <w:rFonts w:hint="default"/>
      </w:rPr>
    </w:lvl>
    <w:lvl w:ilvl="1" w:tplc="04090019">
      <w:start w:val="1"/>
      <w:numFmt w:val="lowerLetter"/>
      <w:lvlText w:val="%2."/>
      <w:lvlJc w:val="left"/>
      <w:pPr>
        <w:tabs>
          <w:tab w:val="num" w:pos="1440"/>
        </w:tabs>
        <w:ind w:left="1440" w:hanging="360"/>
      </w:pPr>
    </w:lvl>
    <w:lvl w:ilvl="2" w:tplc="1D1069CC">
      <w:start w:val="13"/>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934F81"/>
    <w:multiLevelType w:val="hybridMultilevel"/>
    <w:tmpl w:val="E578D48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6E34542"/>
    <w:multiLevelType w:val="hybridMultilevel"/>
    <w:tmpl w:val="BC50DDB4"/>
    <w:lvl w:ilvl="0" w:tplc="1E448CA8">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54038F"/>
    <w:multiLevelType w:val="hybridMultilevel"/>
    <w:tmpl w:val="4DEE3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65962"/>
    <w:multiLevelType w:val="hybridMultilevel"/>
    <w:tmpl w:val="3FFC2488"/>
    <w:lvl w:ilvl="0" w:tplc="04090011">
      <w:start w:val="1"/>
      <w:numFmt w:val="decimal"/>
      <w:lvlText w:val="%1)"/>
      <w:lvlJc w:val="left"/>
      <w:pPr>
        <w:tabs>
          <w:tab w:val="num" w:pos="900"/>
        </w:tabs>
        <w:ind w:left="90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BE0D02"/>
    <w:multiLevelType w:val="hybridMultilevel"/>
    <w:tmpl w:val="D884E286"/>
    <w:lvl w:ilvl="0" w:tplc="E3BC5038">
      <w:start w:val="1"/>
      <w:numFmt w:val="lowerLetter"/>
      <w:lvlText w:val="%1."/>
      <w:lvlJc w:val="left"/>
      <w:pPr>
        <w:ind w:left="1800" w:hanging="360"/>
      </w:pPr>
      <w:rPr>
        <w:rFonts w:ascii="Trebuchet MS" w:hAnsi="Trebuchet M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3E7096B"/>
    <w:multiLevelType w:val="hybridMultilevel"/>
    <w:tmpl w:val="D2D01DE0"/>
    <w:lvl w:ilvl="0" w:tplc="A8008A9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791254"/>
    <w:multiLevelType w:val="hybridMultilevel"/>
    <w:tmpl w:val="FE42BAB2"/>
    <w:lvl w:ilvl="0" w:tplc="ADC8554E">
      <w:start w:val="5"/>
      <w:numFmt w:val="upperLetter"/>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253C6C"/>
    <w:multiLevelType w:val="hybridMultilevel"/>
    <w:tmpl w:val="9C864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522791"/>
    <w:multiLevelType w:val="hybridMultilevel"/>
    <w:tmpl w:val="AE3A6C04"/>
    <w:lvl w:ilvl="0" w:tplc="042A3F6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872EB8"/>
    <w:multiLevelType w:val="hybridMultilevel"/>
    <w:tmpl w:val="169CCB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86033A"/>
    <w:multiLevelType w:val="hybridMultilevel"/>
    <w:tmpl w:val="1A744244"/>
    <w:lvl w:ilvl="0" w:tplc="53B4A18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4E3A5A7D"/>
    <w:multiLevelType w:val="hybridMultilevel"/>
    <w:tmpl w:val="5BB8022C"/>
    <w:lvl w:ilvl="0" w:tplc="285CA242">
      <w:start w:val="1"/>
      <w:numFmt w:val="lowerLetter"/>
      <w:lvlText w:val="%1."/>
      <w:lvlJc w:val="left"/>
      <w:pPr>
        <w:ind w:left="1440" w:hanging="6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5" w15:restartNumberingAfterBreak="0">
    <w:nsid w:val="52E27752"/>
    <w:multiLevelType w:val="hybridMultilevel"/>
    <w:tmpl w:val="9E5E2650"/>
    <w:lvl w:ilvl="0" w:tplc="6DBC5844">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FE3D4E"/>
    <w:multiLevelType w:val="hybridMultilevel"/>
    <w:tmpl w:val="B3DEBF06"/>
    <w:lvl w:ilvl="0" w:tplc="1E10C2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7A60FEF"/>
    <w:multiLevelType w:val="hybridMultilevel"/>
    <w:tmpl w:val="4A7CC61E"/>
    <w:lvl w:ilvl="0" w:tplc="16E847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7B966E0"/>
    <w:multiLevelType w:val="hybridMultilevel"/>
    <w:tmpl w:val="8D7C4CFA"/>
    <w:lvl w:ilvl="0" w:tplc="53D47B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A03B0B"/>
    <w:multiLevelType w:val="hybridMultilevel"/>
    <w:tmpl w:val="3990B46A"/>
    <w:lvl w:ilvl="0" w:tplc="04090015">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1B62890"/>
    <w:multiLevelType w:val="hybridMultilevel"/>
    <w:tmpl w:val="C8A2A656"/>
    <w:lvl w:ilvl="0" w:tplc="53D47BAC">
      <w:start w:val="5"/>
      <w:numFmt w:val="upperLetter"/>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953F89"/>
    <w:multiLevelType w:val="hybridMultilevel"/>
    <w:tmpl w:val="0D665D68"/>
    <w:lvl w:ilvl="0" w:tplc="E8B889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6322AB3"/>
    <w:multiLevelType w:val="hybridMultilevel"/>
    <w:tmpl w:val="1A744244"/>
    <w:lvl w:ilvl="0" w:tplc="53B4A18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76D405AC"/>
    <w:multiLevelType w:val="hybridMultilevel"/>
    <w:tmpl w:val="A4B8CD04"/>
    <w:lvl w:ilvl="0" w:tplc="6A628AEA">
      <w:start w:val="1"/>
      <w:numFmt w:val="upp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8C384C"/>
    <w:multiLevelType w:val="hybridMultilevel"/>
    <w:tmpl w:val="E08AAD6E"/>
    <w:lvl w:ilvl="0" w:tplc="D548A43A">
      <w:start w:val="6"/>
      <w:numFmt w:val="upperLetter"/>
      <w:lvlText w:val="%1."/>
      <w:lvlJc w:val="left"/>
      <w:pPr>
        <w:tabs>
          <w:tab w:val="num" w:pos="1140"/>
        </w:tabs>
        <w:ind w:left="1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1C4A8A"/>
    <w:multiLevelType w:val="hybridMultilevel"/>
    <w:tmpl w:val="1A744244"/>
    <w:lvl w:ilvl="0" w:tplc="53B4A18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7B0C54C9"/>
    <w:multiLevelType w:val="multilevel"/>
    <w:tmpl w:val="988485D4"/>
    <w:lvl w:ilvl="0">
      <w:start w:val="1"/>
      <w:numFmt w:val="decimal"/>
      <w:lvlRestart w:val="0"/>
      <w:pStyle w:val="tabbed1"/>
      <w:lvlText w:val="%1."/>
      <w:lvlJc w:val="left"/>
      <w:pPr>
        <w:ind w:left="0" w:firstLine="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abbed2"/>
      <w:lvlText w:val="(%2)"/>
      <w:lvlJc w:val="left"/>
      <w:pPr>
        <w:ind w:left="0" w:firstLine="144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tabbed3"/>
      <w:lvlText w:val="(%3)"/>
      <w:lvlJc w:val="left"/>
      <w:pPr>
        <w:ind w:left="0" w:firstLine="216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bed4"/>
      <w:lvlText w:val="(%4)"/>
      <w:lvlJc w:val="left"/>
      <w:pPr>
        <w:ind w:left="0" w:firstLine="288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tabbed5"/>
      <w:lvlText w:val="%5."/>
      <w:lvlJc w:val="left"/>
      <w:pPr>
        <w:ind w:left="0" w:firstLine="360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tabbed6"/>
      <w:lvlText w:val="%6."/>
      <w:lvlJc w:val="left"/>
      <w:pPr>
        <w:ind w:left="0" w:firstLine="43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tabbed7"/>
      <w:lvlText w:val="%7)"/>
      <w:lvlJc w:val="left"/>
      <w:pPr>
        <w:ind w:left="0" w:firstLine="504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tabbed8"/>
      <w:lvlText w:val="%8)"/>
      <w:lvlJc w:val="left"/>
      <w:pPr>
        <w:ind w:left="0" w:firstLine="576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tabbed9"/>
      <w:lvlText w:val="%9)"/>
      <w:lvlJc w:val="left"/>
      <w:pPr>
        <w:ind w:left="0" w:firstLine="648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B912BB4"/>
    <w:multiLevelType w:val="hybridMultilevel"/>
    <w:tmpl w:val="2CB0D1FE"/>
    <w:lvl w:ilvl="0" w:tplc="BE7AF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BDE5705"/>
    <w:multiLevelType w:val="hybridMultilevel"/>
    <w:tmpl w:val="52946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E444201"/>
    <w:multiLevelType w:val="hybridMultilevel"/>
    <w:tmpl w:val="623AD21E"/>
    <w:lvl w:ilvl="0" w:tplc="BE5C75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6"/>
  </w:num>
  <w:num w:numId="3">
    <w:abstractNumId w:val="4"/>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5"/>
  </w:num>
  <w:num w:numId="7">
    <w:abstractNumId w:val="20"/>
  </w:num>
  <w:num w:numId="8">
    <w:abstractNumId w:val="18"/>
  </w:num>
  <w:num w:numId="9">
    <w:abstractNumId w:val="10"/>
  </w:num>
  <w:num w:numId="10">
    <w:abstractNumId w:val="16"/>
  </w:num>
  <w:num w:numId="11">
    <w:abstractNumId w:val="0"/>
  </w:num>
  <w:num w:numId="12">
    <w:abstractNumId w:val="6"/>
  </w:num>
  <w:num w:numId="13">
    <w:abstractNumId w:val="5"/>
  </w:num>
  <w:num w:numId="14">
    <w:abstractNumId w:val="7"/>
  </w:num>
  <w:num w:numId="15">
    <w:abstractNumId w:val="1"/>
  </w:num>
  <w:num w:numId="16">
    <w:abstractNumId w:val="21"/>
  </w:num>
  <w:num w:numId="17">
    <w:abstractNumId w:val="27"/>
  </w:num>
  <w:num w:numId="18">
    <w:abstractNumId w:val="28"/>
  </w:num>
  <w:num w:numId="19">
    <w:abstractNumId w:val="8"/>
  </w:num>
  <w:num w:numId="20">
    <w:abstractNumId w:val="11"/>
  </w:num>
  <w:num w:numId="21">
    <w:abstractNumId w:val="23"/>
  </w:num>
  <w:num w:numId="22">
    <w:abstractNumId w:val="12"/>
  </w:num>
  <w:num w:numId="23">
    <w:abstractNumId w:val="14"/>
  </w:num>
  <w:num w:numId="24">
    <w:abstractNumId w:val="24"/>
  </w:num>
  <w:num w:numId="25">
    <w:abstractNumId w:val="29"/>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2"/>
  </w:num>
  <w:num w:numId="29">
    <w:abstractNumId w:val="25"/>
  </w:num>
  <w:num w:numId="30">
    <w:abstractNumId w:val="13"/>
  </w:num>
  <w:num w:numId="31">
    <w:abstractNumId w:val="17"/>
  </w:num>
  <w:num w:numId="32">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Version" w:val="5.0"/>
  </w:docVars>
  <w:rsids>
    <w:rsidRoot w:val="00F661BA"/>
    <w:rsid w:val="0000075A"/>
    <w:rsid w:val="00002149"/>
    <w:rsid w:val="00002B92"/>
    <w:rsid w:val="00003108"/>
    <w:rsid w:val="0000564C"/>
    <w:rsid w:val="00005DD9"/>
    <w:rsid w:val="00007AB6"/>
    <w:rsid w:val="00007E0A"/>
    <w:rsid w:val="00007ED9"/>
    <w:rsid w:val="00011185"/>
    <w:rsid w:val="00011C81"/>
    <w:rsid w:val="00014152"/>
    <w:rsid w:val="0001438A"/>
    <w:rsid w:val="00020039"/>
    <w:rsid w:val="00022417"/>
    <w:rsid w:val="000225B2"/>
    <w:rsid w:val="00023E5F"/>
    <w:rsid w:val="00024940"/>
    <w:rsid w:val="000251BA"/>
    <w:rsid w:val="000257B0"/>
    <w:rsid w:val="00027B44"/>
    <w:rsid w:val="00027CAA"/>
    <w:rsid w:val="00032BC9"/>
    <w:rsid w:val="0003357A"/>
    <w:rsid w:val="00033C1F"/>
    <w:rsid w:val="00035C4A"/>
    <w:rsid w:val="00035FC7"/>
    <w:rsid w:val="000401E3"/>
    <w:rsid w:val="00040204"/>
    <w:rsid w:val="000420BA"/>
    <w:rsid w:val="00042718"/>
    <w:rsid w:val="00042AE3"/>
    <w:rsid w:val="00042BAF"/>
    <w:rsid w:val="00042DC2"/>
    <w:rsid w:val="00042DCE"/>
    <w:rsid w:val="000430E6"/>
    <w:rsid w:val="00043BCE"/>
    <w:rsid w:val="00043D5E"/>
    <w:rsid w:val="0004575D"/>
    <w:rsid w:val="00046DEA"/>
    <w:rsid w:val="000477CB"/>
    <w:rsid w:val="00051FEB"/>
    <w:rsid w:val="0005212C"/>
    <w:rsid w:val="00053AEE"/>
    <w:rsid w:val="000557A9"/>
    <w:rsid w:val="00055EF2"/>
    <w:rsid w:val="000626DB"/>
    <w:rsid w:val="00063E47"/>
    <w:rsid w:val="0006582E"/>
    <w:rsid w:val="000714F4"/>
    <w:rsid w:val="0007162F"/>
    <w:rsid w:val="00072028"/>
    <w:rsid w:val="00073CE0"/>
    <w:rsid w:val="00073E4E"/>
    <w:rsid w:val="00075CD9"/>
    <w:rsid w:val="000763EC"/>
    <w:rsid w:val="000771F1"/>
    <w:rsid w:val="00077789"/>
    <w:rsid w:val="00080697"/>
    <w:rsid w:val="00081437"/>
    <w:rsid w:val="00083754"/>
    <w:rsid w:val="0008437B"/>
    <w:rsid w:val="00084F99"/>
    <w:rsid w:val="000868E0"/>
    <w:rsid w:val="0008752D"/>
    <w:rsid w:val="00087D5B"/>
    <w:rsid w:val="000900F9"/>
    <w:rsid w:val="00090840"/>
    <w:rsid w:val="00093D2E"/>
    <w:rsid w:val="00094E2E"/>
    <w:rsid w:val="00095936"/>
    <w:rsid w:val="00096366"/>
    <w:rsid w:val="00096C2E"/>
    <w:rsid w:val="000A04D7"/>
    <w:rsid w:val="000A0779"/>
    <w:rsid w:val="000A0E41"/>
    <w:rsid w:val="000A10D7"/>
    <w:rsid w:val="000A12AB"/>
    <w:rsid w:val="000A1D46"/>
    <w:rsid w:val="000A293C"/>
    <w:rsid w:val="000A342E"/>
    <w:rsid w:val="000A405B"/>
    <w:rsid w:val="000A4CF3"/>
    <w:rsid w:val="000A4D2D"/>
    <w:rsid w:val="000A4F09"/>
    <w:rsid w:val="000A66C3"/>
    <w:rsid w:val="000B1B6D"/>
    <w:rsid w:val="000B20F4"/>
    <w:rsid w:val="000B3D27"/>
    <w:rsid w:val="000B3E1B"/>
    <w:rsid w:val="000B59A5"/>
    <w:rsid w:val="000C1390"/>
    <w:rsid w:val="000C575C"/>
    <w:rsid w:val="000C64C2"/>
    <w:rsid w:val="000C74ED"/>
    <w:rsid w:val="000D04DD"/>
    <w:rsid w:val="000D16F9"/>
    <w:rsid w:val="000D18C1"/>
    <w:rsid w:val="000D2076"/>
    <w:rsid w:val="000D4307"/>
    <w:rsid w:val="000D53F2"/>
    <w:rsid w:val="000D6838"/>
    <w:rsid w:val="000D6ACE"/>
    <w:rsid w:val="000D75AE"/>
    <w:rsid w:val="000E0217"/>
    <w:rsid w:val="000E5401"/>
    <w:rsid w:val="000E599E"/>
    <w:rsid w:val="000E5CEB"/>
    <w:rsid w:val="000E6577"/>
    <w:rsid w:val="000E6B11"/>
    <w:rsid w:val="000F0C65"/>
    <w:rsid w:val="000F12BE"/>
    <w:rsid w:val="000F2B43"/>
    <w:rsid w:val="000F2FED"/>
    <w:rsid w:val="000F357A"/>
    <w:rsid w:val="000F6671"/>
    <w:rsid w:val="000F68A5"/>
    <w:rsid w:val="000F705A"/>
    <w:rsid w:val="000F7D05"/>
    <w:rsid w:val="00100554"/>
    <w:rsid w:val="00100724"/>
    <w:rsid w:val="00103270"/>
    <w:rsid w:val="00104718"/>
    <w:rsid w:val="00104EEE"/>
    <w:rsid w:val="00106C05"/>
    <w:rsid w:val="001072EF"/>
    <w:rsid w:val="00107817"/>
    <w:rsid w:val="001079C4"/>
    <w:rsid w:val="00110A8F"/>
    <w:rsid w:val="00115494"/>
    <w:rsid w:val="00115E48"/>
    <w:rsid w:val="001175BA"/>
    <w:rsid w:val="001177B4"/>
    <w:rsid w:val="00121C0F"/>
    <w:rsid w:val="00122DA3"/>
    <w:rsid w:val="00123BA8"/>
    <w:rsid w:val="00125B10"/>
    <w:rsid w:val="00126927"/>
    <w:rsid w:val="00126E86"/>
    <w:rsid w:val="00127E80"/>
    <w:rsid w:val="0013188E"/>
    <w:rsid w:val="00132B7B"/>
    <w:rsid w:val="00132F59"/>
    <w:rsid w:val="00140DF8"/>
    <w:rsid w:val="00141776"/>
    <w:rsid w:val="0014424D"/>
    <w:rsid w:val="001445D8"/>
    <w:rsid w:val="00150D69"/>
    <w:rsid w:val="00151386"/>
    <w:rsid w:val="00155323"/>
    <w:rsid w:val="001621C4"/>
    <w:rsid w:val="0016258F"/>
    <w:rsid w:val="00163157"/>
    <w:rsid w:val="001657C6"/>
    <w:rsid w:val="00165A87"/>
    <w:rsid w:val="00165D08"/>
    <w:rsid w:val="00166DE5"/>
    <w:rsid w:val="00167682"/>
    <w:rsid w:val="00170A85"/>
    <w:rsid w:val="00171F6B"/>
    <w:rsid w:val="00171FD1"/>
    <w:rsid w:val="00172444"/>
    <w:rsid w:val="0017486A"/>
    <w:rsid w:val="0017490D"/>
    <w:rsid w:val="00174AA3"/>
    <w:rsid w:val="00175B51"/>
    <w:rsid w:val="00175BC9"/>
    <w:rsid w:val="001763EF"/>
    <w:rsid w:val="00181BDE"/>
    <w:rsid w:val="0018431F"/>
    <w:rsid w:val="00184D44"/>
    <w:rsid w:val="00184E61"/>
    <w:rsid w:val="00185416"/>
    <w:rsid w:val="00186749"/>
    <w:rsid w:val="001875F2"/>
    <w:rsid w:val="00187A89"/>
    <w:rsid w:val="00187B0E"/>
    <w:rsid w:val="00187B76"/>
    <w:rsid w:val="001904BC"/>
    <w:rsid w:val="00190C90"/>
    <w:rsid w:val="00190D77"/>
    <w:rsid w:val="0019197A"/>
    <w:rsid w:val="00192A4F"/>
    <w:rsid w:val="001935E2"/>
    <w:rsid w:val="00194D69"/>
    <w:rsid w:val="00195232"/>
    <w:rsid w:val="0019562C"/>
    <w:rsid w:val="00195E54"/>
    <w:rsid w:val="001973CB"/>
    <w:rsid w:val="001A2B1A"/>
    <w:rsid w:val="001A39DF"/>
    <w:rsid w:val="001A5AAC"/>
    <w:rsid w:val="001A6532"/>
    <w:rsid w:val="001A6AF5"/>
    <w:rsid w:val="001B0DA2"/>
    <w:rsid w:val="001B3977"/>
    <w:rsid w:val="001B3A1C"/>
    <w:rsid w:val="001B4CCD"/>
    <w:rsid w:val="001B5002"/>
    <w:rsid w:val="001B5AEA"/>
    <w:rsid w:val="001B5D97"/>
    <w:rsid w:val="001B67F4"/>
    <w:rsid w:val="001B6D28"/>
    <w:rsid w:val="001B71F3"/>
    <w:rsid w:val="001B7356"/>
    <w:rsid w:val="001C0120"/>
    <w:rsid w:val="001C127D"/>
    <w:rsid w:val="001C26B1"/>
    <w:rsid w:val="001C30F2"/>
    <w:rsid w:val="001C38B8"/>
    <w:rsid w:val="001C5274"/>
    <w:rsid w:val="001C6D05"/>
    <w:rsid w:val="001D03A2"/>
    <w:rsid w:val="001D0474"/>
    <w:rsid w:val="001D1B79"/>
    <w:rsid w:val="001D3588"/>
    <w:rsid w:val="001D3D05"/>
    <w:rsid w:val="001D4719"/>
    <w:rsid w:val="001D47C1"/>
    <w:rsid w:val="001D6644"/>
    <w:rsid w:val="001D6A23"/>
    <w:rsid w:val="001D70F1"/>
    <w:rsid w:val="001D75BF"/>
    <w:rsid w:val="001E1468"/>
    <w:rsid w:val="001E1A94"/>
    <w:rsid w:val="001E2CF4"/>
    <w:rsid w:val="001E558A"/>
    <w:rsid w:val="001E58CE"/>
    <w:rsid w:val="001E5F62"/>
    <w:rsid w:val="001E660A"/>
    <w:rsid w:val="001E6B55"/>
    <w:rsid w:val="001E7230"/>
    <w:rsid w:val="001F0190"/>
    <w:rsid w:val="001F0FA8"/>
    <w:rsid w:val="001F2CF6"/>
    <w:rsid w:val="001F3C57"/>
    <w:rsid w:val="001F4D48"/>
    <w:rsid w:val="001F4D9F"/>
    <w:rsid w:val="001F7085"/>
    <w:rsid w:val="001F7267"/>
    <w:rsid w:val="001F7AE8"/>
    <w:rsid w:val="00200CC2"/>
    <w:rsid w:val="00200D67"/>
    <w:rsid w:val="00203069"/>
    <w:rsid w:val="00203579"/>
    <w:rsid w:val="00205919"/>
    <w:rsid w:val="002059DC"/>
    <w:rsid w:val="00207F0E"/>
    <w:rsid w:val="00210C68"/>
    <w:rsid w:val="00212215"/>
    <w:rsid w:val="0021334C"/>
    <w:rsid w:val="002143D6"/>
    <w:rsid w:val="00214919"/>
    <w:rsid w:val="00216076"/>
    <w:rsid w:val="002171FB"/>
    <w:rsid w:val="002177FE"/>
    <w:rsid w:val="002209F6"/>
    <w:rsid w:val="0022232D"/>
    <w:rsid w:val="00230C91"/>
    <w:rsid w:val="00230E59"/>
    <w:rsid w:val="0023125C"/>
    <w:rsid w:val="00231286"/>
    <w:rsid w:val="00231AD2"/>
    <w:rsid w:val="002328EF"/>
    <w:rsid w:val="00233138"/>
    <w:rsid w:val="002346D1"/>
    <w:rsid w:val="00234C71"/>
    <w:rsid w:val="00236468"/>
    <w:rsid w:val="00243B42"/>
    <w:rsid w:val="00244208"/>
    <w:rsid w:val="00244454"/>
    <w:rsid w:val="002457BC"/>
    <w:rsid w:val="00245947"/>
    <w:rsid w:val="00247704"/>
    <w:rsid w:val="00251067"/>
    <w:rsid w:val="00252017"/>
    <w:rsid w:val="002554B0"/>
    <w:rsid w:val="00257A82"/>
    <w:rsid w:val="0026021F"/>
    <w:rsid w:val="00260999"/>
    <w:rsid w:val="00260DB6"/>
    <w:rsid w:val="002633A8"/>
    <w:rsid w:val="00267513"/>
    <w:rsid w:val="00270B80"/>
    <w:rsid w:val="002721CC"/>
    <w:rsid w:val="0027253A"/>
    <w:rsid w:val="00273B30"/>
    <w:rsid w:val="002742C2"/>
    <w:rsid w:val="00275883"/>
    <w:rsid w:val="00275D90"/>
    <w:rsid w:val="00276356"/>
    <w:rsid w:val="002805C1"/>
    <w:rsid w:val="002843D2"/>
    <w:rsid w:val="00285BA2"/>
    <w:rsid w:val="0029016C"/>
    <w:rsid w:val="00294793"/>
    <w:rsid w:val="00296C70"/>
    <w:rsid w:val="002A47D2"/>
    <w:rsid w:val="002A4A0F"/>
    <w:rsid w:val="002A4C39"/>
    <w:rsid w:val="002A7E8A"/>
    <w:rsid w:val="002B1872"/>
    <w:rsid w:val="002B2978"/>
    <w:rsid w:val="002B34CC"/>
    <w:rsid w:val="002B6319"/>
    <w:rsid w:val="002B70A9"/>
    <w:rsid w:val="002C05E2"/>
    <w:rsid w:val="002C072D"/>
    <w:rsid w:val="002C0780"/>
    <w:rsid w:val="002C1407"/>
    <w:rsid w:val="002C2474"/>
    <w:rsid w:val="002C4069"/>
    <w:rsid w:val="002C41C2"/>
    <w:rsid w:val="002C54EB"/>
    <w:rsid w:val="002C576E"/>
    <w:rsid w:val="002C5FFF"/>
    <w:rsid w:val="002C7643"/>
    <w:rsid w:val="002D328F"/>
    <w:rsid w:val="002D3A9B"/>
    <w:rsid w:val="002D56D5"/>
    <w:rsid w:val="002D6136"/>
    <w:rsid w:val="002D650C"/>
    <w:rsid w:val="002E01E4"/>
    <w:rsid w:val="002E07F5"/>
    <w:rsid w:val="002E0DD1"/>
    <w:rsid w:val="002E1011"/>
    <w:rsid w:val="002E1E8D"/>
    <w:rsid w:val="002E23D4"/>
    <w:rsid w:val="002E292E"/>
    <w:rsid w:val="002E2C70"/>
    <w:rsid w:val="002E52B0"/>
    <w:rsid w:val="002E7C8F"/>
    <w:rsid w:val="002F037A"/>
    <w:rsid w:val="002F3A48"/>
    <w:rsid w:val="002F3A9E"/>
    <w:rsid w:val="002F3B62"/>
    <w:rsid w:val="002F3F53"/>
    <w:rsid w:val="002F4FF7"/>
    <w:rsid w:val="002F6286"/>
    <w:rsid w:val="002F6CC2"/>
    <w:rsid w:val="00300CD2"/>
    <w:rsid w:val="00304343"/>
    <w:rsid w:val="00304365"/>
    <w:rsid w:val="0030673D"/>
    <w:rsid w:val="00306A1A"/>
    <w:rsid w:val="00310A48"/>
    <w:rsid w:val="00311581"/>
    <w:rsid w:val="00311625"/>
    <w:rsid w:val="00311EC3"/>
    <w:rsid w:val="00311F33"/>
    <w:rsid w:val="0031772B"/>
    <w:rsid w:val="00317BFE"/>
    <w:rsid w:val="0032130E"/>
    <w:rsid w:val="00321F55"/>
    <w:rsid w:val="0032233E"/>
    <w:rsid w:val="00322CFE"/>
    <w:rsid w:val="003250EF"/>
    <w:rsid w:val="00327212"/>
    <w:rsid w:val="00327ACD"/>
    <w:rsid w:val="003307A1"/>
    <w:rsid w:val="00332317"/>
    <w:rsid w:val="0033292A"/>
    <w:rsid w:val="003357BC"/>
    <w:rsid w:val="00335870"/>
    <w:rsid w:val="00335DA5"/>
    <w:rsid w:val="0033704C"/>
    <w:rsid w:val="00337168"/>
    <w:rsid w:val="0034008E"/>
    <w:rsid w:val="00342DB2"/>
    <w:rsid w:val="0034351B"/>
    <w:rsid w:val="003435E5"/>
    <w:rsid w:val="00345039"/>
    <w:rsid w:val="00346720"/>
    <w:rsid w:val="00347D8E"/>
    <w:rsid w:val="0035176D"/>
    <w:rsid w:val="0035179B"/>
    <w:rsid w:val="00351AE9"/>
    <w:rsid w:val="00353FA2"/>
    <w:rsid w:val="003542BD"/>
    <w:rsid w:val="0036103D"/>
    <w:rsid w:val="0036141B"/>
    <w:rsid w:val="00361FEF"/>
    <w:rsid w:val="00362334"/>
    <w:rsid w:val="00363599"/>
    <w:rsid w:val="003635E9"/>
    <w:rsid w:val="003665CD"/>
    <w:rsid w:val="00367BFE"/>
    <w:rsid w:val="00372F01"/>
    <w:rsid w:val="0037371F"/>
    <w:rsid w:val="00374FA6"/>
    <w:rsid w:val="00375B55"/>
    <w:rsid w:val="003800AE"/>
    <w:rsid w:val="003837D9"/>
    <w:rsid w:val="003854E0"/>
    <w:rsid w:val="00385907"/>
    <w:rsid w:val="00385CEE"/>
    <w:rsid w:val="0039291E"/>
    <w:rsid w:val="00392D4B"/>
    <w:rsid w:val="00393454"/>
    <w:rsid w:val="003941EA"/>
    <w:rsid w:val="003960C4"/>
    <w:rsid w:val="003A035B"/>
    <w:rsid w:val="003A06A1"/>
    <w:rsid w:val="003A14AB"/>
    <w:rsid w:val="003A4104"/>
    <w:rsid w:val="003A5E48"/>
    <w:rsid w:val="003A665C"/>
    <w:rsid w:val="003A77B9"/>
    <w:rsid w:val="003B5261"/>
    <w:rsid w:val="003B6B19"/>
    <w:rsid w:val="003C0EEF"/>
    <w:rsid w:val="003C1253"/>
    <w:rsid w:val="003C143C"/>
    <w:rsid w:val="003C2CC4"/>
    <w:rsid w:val="003C4964"/>
    <w:rsid w:val="003C4FB2"/>
    <w:rsid w:val="003C6242"/>
    <w:rsid w:val="003D1B83"/>
    <w:rsid w:val="003D39C9"/>
    <w:rsid w:val="003D56AD"/>
    <w:rsid w:val="003D616E"/>
    <w:rsid w:val="003E1890"/>
    <w:rsid w:val="003E258C"/>
    <w:rsid w:val="003E262D"/>
    <w:rsid w:val="003E283F"/>
    <w:rsid w:val="003E2D5D"/>
    <w:rsid w:val="003E49D5"/>
    <w:rsid w:val="003E5FDA"/>
    <w:rsid w:val="003E6CA2"/>
    <w:rsid w:val="003E6FED"/>
    <w:rsid w:val="003E7BC5"/>
    <w:rsid w:val="003F0900"/>
    <w:rsid w:val="003F1C36"/>
    <w:rsid w:val="003F23E0"/>
    <w:rsid w:val="003F405F"/>
    <w:rsid w:val="003F55C7"/>
    <w:rsid w:val="003F58B3"/>
    <w:rsid w:val="003F65CA"/>
    <w:rsid w:val="00401F60"/>
    <w:rsid w:val="00401FBB"/>
    <w:rsid w:val="00402935"/>
    <w:rsid w:val="0040348F"/>
    <w:rsid w:val="00403A7B"/>
    <w:rsid w:val="00405CEC"/>
    <w:rsid w:val="00405D53"/>
    <w:rsid w:val="0040778A"/>
    <w:rsid w:val="00407CF9"/>
    <w:rsid w:val="00412C7A"/>
    <w:rsid w:val="00415BE0"/>
    <w:rsid w:val="00417E4F"/>
    <w:rsid w:val="004204E4"/>
    <w:rsid w:val="00421980"/>
    <w:rsid w:val="00422C15"/>
    <w:rsid w:val="0042559B"/>
    <w:rsid w:val="004261D5"/>
    <w:rsid w:val="00430E19"/>
    <w:rsid w:val="004347D0"/>
    <w:rsid w:val="0043535A"/>
    <w:rsid w:val="00436437"/>
    <w:rsid w:val="004367DE"/>
    <w:rsid w:val="0044035C"/>
    <w:rsid w:val="00440E49"/>
    <w:rsid w:val="0044461C"/>
    <w:rsid w:val="00450420"/>
    <w:rsid w:val="00450AFD"/>
    <w:rsid w:val="00451431"/>
    <w:rsid w:val="00455786"/>
    <w:rsid w:val="00455E58"/>
    <w:rsid w:val="0045788C"/>
    <w:rsid w:val="00460FF8"/>
    <w:rsid w:val="00461CBB"/>
    <w:rsid w:val="00462628"/>
    <w:rsid w:val="00462A30"/>
    <w:rsid w:val="00462B16"/>
    <w:rsid w:val="00470AA2"/>
    <w:rsid w:val="00470DE4"/>
    <w:rsid w:val="004717ED"/>
    <w:rsid w:val="00473652"/>
    <w:rsid w:val="00475A8D"/>
    <w:rsid w:val="0048020F"/>
    <w:rsid w:val="00481087"/>
    <w:rsid w:val="00481EE9"/>
    <w:rsid w:val="004846A0"/>
    <w:rsid w:val="00492F33"/>
    <w:rsid w:val="004944B0"/>
    <w:rsid w:val="00496108"/>
    <w:rsid w:val="004974F0"/>
    <w:rsid w:val="004A0160"/>
    <w:rsid w:val="004A0A3B"/>
    <w:rsid w:val="004A0CB3"/>
    <w:rsid w:val="004A1865"/>
    <w:rsid w:val="004A4CA3"/>
    <w:rsid w:val="004A7C85"/>
    <w:rsid w:val="004B30A5"/>
    <w:rsid w:val="004B3DF0"/>
    <w:rsid w:val="004B3F06"/>
    <w:rsid w:val="004B4AD4"/>
    <w:rsid w:val="004B57FE"/>
    <w:rsid w:val="004B631D"/>
    <w:rsid w:val="004B6F92"/>
    <w:rsid w:val="004B70ED"/>
    <w:rsid w:val="004B7130"/>
    <w:rsid w:val="004C02EA"/>
    <w:rsid w:val="004C0450"/>
    <w:rsid w:val="004C19A8"/>
    <w:rsid w:val="004C212D"/>
    <w:rsid w:val="004C2832"/>
    <w:rsid w:val="004C40AB"/>
    <w:rsid w:val="004C5D2F"/>
    <w:rsid w:val="004D04E9"/>
    <w:rsid w:val="004D0694"/>
    <w:rsid w:val="004D2A7D"/>
    <w:rsid w:val="004D4151"/>
    <w:rsid w:val="004D4714"/>
    <w:rsid w:val="004D4D35"/>
    <w:rsid w:val="004D64C9"/>
    <w:rsid w:val="004E10EA"/>
    <w:rsid w:val="004E3C46"/>
    <w:rsid w:val="004E3C7A"/>
    <w:rsid w:val="004E4134"/>
    <w:rsid w:val="004E46CD"/>
    <w:rsid w:val="004E4976"/>
    <w:rsid w:val="004E4E4E"/>
    <w:rsid w:val="004F0DFC"/>
    <w:rsid w:val="004F2B0B"/>
    <w:rsid w:val="004F32D0"/>
    <w:rsid w:val="004F7321"/>
    <w:rsid w:val="005067FE"/>
    <w:rsid w:val="00507BDE"/>
    <w:rsid w:val="005115DF"/>
    <w:rsid w:val="005130C7"/>
    <w:rsid w:val="00513D51"/>
    <w:rsid w:val="00514679"/>
    <w:rsid w:val="005146A2"/>
    <w:rsid w:val="005149B3"/>
    <w:rsid w:val="0051567B"/>
    <w:rsid w:val="005159DA"/>
    <w:rsid w:val="00517431"/>
    <w:rsid w:val="00517F38"/>
    <w:rsid w:val="0052191F"/>
    <w:rsid w:val="00522A16"/>
    <w:rsid w:val="00524F2D"/>
    <w:rsid w:val="00525035"/>
    <w:rsid w:val="005252AA"/>
    <w:rsid w:val="00525525"/>
    <w:rsid w:val="00525CBD"/>
    <w:rsid w:val="00525D94"/>
    <w:rsid w:val="005278FE"/>
    <w:rsid w:val="0053121F"/>
    <w:rsid w:val="00533813"/>
    <w:rsid w:val="00533C3F"/>
    <w:rsid w:val="0053471D"/>
    <w:rsid w:val="0053663D"/>
    <w:rsid w:val="005433CC"/>
    <w:rsid w:val="005461F8"/>
    <w:rsid w:val="0055013B"/>
    <w:rsid w:val="00550F6F"/>
    <w:rsid w:val="00551291"/>
    <w:rsid w:val="00553F6F"/>
    <w:rsid w:val="00554345"/>
    <w:rsid w:val="0055570A"/>
    <w:rsid w:val="00560205"/>
    <w:rsid w:val="00560F9D"/>
    <w:rsid w:val="00562414"/>
    <w:rsid w:val="005631D2"/>
    <w:rsid w:val="00563AB1"/>
    <w:rsid w:val="005655B7"/>
    <w:rsid w:val="00565DEE"/>
    <w:rsid w:val="00566162"/>
    <w:rsid w:val="00566321"/>
    <w:rsid w:val="00567000"/>
    <w:rsid w:val="00572B62"/>
    <w:rsid w:val="005739FE"/>
    <w:rsid w:val="00574334"/>
    <w:rsid w:val="005752C5"/>
    <w:rsid w:val="00575C03"/>
    <w:rsid w:val="0057777F"/>
    <w:rsid w:val="005814B9"/>
    <w:rsid w:val="00581DF7"/>
    <w:rsid w:val="00582BC8"/>
    <w:rsid w:val="00583394"/>
    <w:rsid w:val="00583ACD"/>
    <w:rsid w:val="00583E9C"/>
    <w:rsid w:val="00584CF9"/>
    <w:rsid w:val="00586825"/>
    <w:rsid w:val="005868ED"/>
    <w:rsid w:val="00586A99"/>
    <w:rsid w:val="00586B51"/>
    <w:rsid w:val="0058764D"/>
    <w:rsid w:val="00591687"/>
    <w:rsid w:val="00591859"/>
    <w:rsid w:val="00594DBF"/>
    <w:rsid w:val="00595C3F"/>
    <w:rsid w:val="00596046"/>
    <w:rsid w:val="005972AB"/>
    <w:rsid w:val="00597381"/>
    <w:rsid w:val="005A4BC5"/>
    <w:rsid w:val="005A5991"/>
    <w:rsid w:val="005A6499"/>
    <w:rsid w:val="005A6894"/>
    <w:rsid w:val="005B11DF"/>
    <w:rsid w:val="005B26E5"/>
    <w:rsid w:val="005B2839"/>
    <w:rsid w:val="005B433E"/>
    <w:rsid w:val="005B5267"/>
    <w:rsid w:val="005B6056"/>
    <w:rsid w:val="005B7655"/>
    <w:rsid w:val="005B7ABA"/>
    <w:rsid w:val="005C126C"/>
    <w:rsid w:val="005C609C"/>
    <w:rsid w:val="005C675F"/>
    <w:rsid w:val="005C7C05"/>
    <w:rsid w:val="005D2502"/>
    <w:rsid w:val="005D3855"/>
    <w:rsid w:val="005D52A0"/>
    <w:rsid w:val="005D67DF"/>
    <w:rsid w:val="005D7E0F"/>
    <w:rsid w:val="005E21AE"/>
    <w:rsid w:val="005E253D"/>
    <w:rsid w:val="005E260E"/>
    <w:rsid w:val="005E296F"/>
    <w:rsid w:val="005E5FAA"/>
    <w:rsid w:val="005E766F"/>
    <w:rsid w:val="005E7C67"/>
    <w:rsid w:val="005F071E"/>
    <w:rsid w:val="005F1016"/>
    <w:rsid w:val="005F3CF3"/>
    <w:rsid w:val="005F48A2"/>
    <w:rsid w:val="005F518B"/>
    <w:rsid w:val="005F52D8"/>
    <w:rsid w:val="005F6211"/>
    <w:rsid w:val="005F6696"/>
    <w:rsid w:val="005F6725"/>
    <w:rsid w:val="005F7939"/>
    <w:rsid w:val="00603C07"/>
    <w:rsid w:val="00605C05"/>
    <w:rsid w:val="0060645F"/>
    <w:rsid w:val="0060736D"/>
    <w:rsid w:val="00607E93"/>
    <w:rsid w:val="00612BE0"/>
    <w:rsid w:val="006144C8"/>
    <w:rsid w:val="00616090"/>
    <w:rsid w:val="0061650F"/>
    <w:rsid w:val="006176FE"/>
    <w:rsid w:val="006228F9"/>
    <w:rsid w:val="006229F5"/>
    <w:rsid w:val="00627614"/>
    <w:rsid w:val="006313FF"/>
    <w:rsid w:val="00631AD8"/>
    <w:rsid w:val="006363B0"/>
    <w:rsid w:val="006403E8"/>
    <w:rsid w:val="00640FB0"/>
    <w:rsid w:val="00641D36"/>
    <w:rsid w:val="006420FA"/>
    <w:rsid w:val="00644852"/>
    <w:rsid w:val="006464EE"/>
    <w:rsid w:val="00646E48"/>
    <w:rsid w:val="00650685"/>
    <w:rsid w:val="00651BC5"/>
    <w:rsid w:val="00651E51"/>
    <w:rsid w:val="00654493"/>
    <w:rsid w:val="00657C72"/>
    <w:rsid w:val="00661C7F"/>
    <w:rsid w:val="00662DA5"/>
    <w:rsid w:val="0066332E"/>
    <w:rsid w:val="0066412C"/>
    <w:rsid w:val="00665C6C"/>
    <w:rsid w:val="00666FDD"/>
    <w:rsid w:val="00673207"/>
    <w:rsid w:val="00676A23"/>
    <w:rsid w:val="00677B31"/>
    <w:rsid w:val="00680091"/>
    <w:rsid w:val="00680475"/>
    <w:rsid w:val="006806FE"/>
    <w:rsid w:val="00680C70"/>
    <w:rsid w:val="00687C96"/>
    <w:rsid w:val="00687EBB"/>
    <w:rsid w:val="006900AB"/>
    <w:rsid w:val="006903EB"/>
    <w:rsid w:val="00691227"/>
    <w:rsid w:val="00691826"/>
    <w:rsid w:val="00691AAA"/>
    <w:rsid w:val="00691D02"/>
    <w:rsid w:val="0069259C"/>
    <w:rsid w:val="006940EF"/>
    <w:rsid w:val="00697E50"/>
    <w:rsid w:val="006A02DF"/>
    <w:rsid w:val="006A15F7"/>
    <w:rsid w:val="006A17FC"/>
    <w:rsid w:val="006A2604"/>
    <w:rsid w:val="006A3114"/>
    <w:rsid w:val="006A587D"/>
    <w:rsid w:val="006A5C16"/>
    <w:rsid w:val="006A6689"/>
    <w:rsid w:val="006B009B"/>
    <w:rsid w:val="006B18A5"/>
    <w:rsid w:val="006B342E"/>
    <w:rsid w:val="006B4AD0"/>
    <w:rsid w:val="006B533A"/>
    <w:rsid w:val="006B54EF"/>
    <w:rsid w:val="006C0EFD"/>
    <w:rsid w:val="006C1636"/>
    <w:rsid w:val="006C1C29"/>
    <w:rsid w:val="006C2976"/>
    <w:rsid w:val="006C47EA"/>
    <w:rsid w:val="006C4B45"/>
    <w:rsid w:val="006C57F8"/>
    <w:rsid w:val="006C7857"/>
    <w:rsid w:val="006C79E3"/>
    <w:rsid w:val="006C7A1E"/>
    <w:rsid w:val="006C7C5A"/>
    <w:rsid w:val="006D0DC4"/>
    <w:rsid w:val="006D2CF1"/>
    <w:rsid w:val="006D4493"/>
    <w:rsid w:val="006D4DC5"/>
    <w:rsid w:val="006D76FC"/>
    <w:rsid w:val="006D7821"/>
    <w:rsid w:val="006E2228"/>
    <w:rsid w:val="006E37EE"/>
    <w:rsid w:val="006E3854"/>
    <w:rsid w:val="006E405E"/>
    <w:rsid w:val="006E6EBD"/>
    <w:rsid w:val="006E7F58"/>
    <w:rsid w:val="006F00A5"/>
    <w:rsid w:val="006F156E"/>
    <w:rsid w:val="006F43C1"/>
    <w:rsid w:val="006F4A6D"/>
    <w:rsid w:val="006F6157"/>
    <w:rsid w:val="006F784F"/>
    <w:rsid w:val="006F7AE4"/>
    <w:rsid w:val="00700C7E"/>
    <w:rsid w:val="00702CD3"/>
    <w:rsid w:val="00704A3D"/>
    <w:rsid w:val="00705991"/>
    <w:rsid w:val="00713748"/>
    <w:rsid w:val="007139AC"/>
    <w:rsid w:val="00714D89"/>
    <w:rsid w:val="0071636C"/>
    <w:rsid w:val="0071644C"/>
    <w:rsid w:val="00716B66"/>
    <w:rsid w:val="007220D3"/>
    <w:rsid w:val="007237CB"/>
    <w:rsid w:val="0072519A"/>
    <w:rsid w:val="00731513"/>
    <w:rsid w:val="00731A92"/>
    <w:rsid w:val="00732180"/>
    <w:rsid w:val="00733671"/>
    <w:rsid w:val="0073450D"/>
    <w:rsid w:val="00735773"/>
    <w:rsid w:val="007364F1"/>
    <w:rsid w:val="00737FD1"/>
    <w:rsid w:val="00740519"/>
    <w:rsid w:val="00740D95"/>
    <w:rsid w:val="007421D3"/>
    <w:rsid w:val="00744C15"/>
    <w:rsid w:val="00745ED9"/>
    <w:rsid w:val="00746954"/>
    <w:rsid w:val="0075155F"/>
    <w:rsid w:val="0075378B"/>
    <w:rsid w:val="00753B26"/>
    <w:rsid w:val="0075533A"/>
    <w:rsid w:val="00756E00"/>
    <w:rsid w:val="00760C46"/>
    <w:rsid w:val="00761442"/>
    <w:rsid w:val="00762276"/>
    <w:rsid w:val="00763C9B"/>
    <w:rsid w:val="00765A6B"/>
    <w:rsid w:val="00767D7E"/>
    <w:rsid w:val="007703C4"/>
    <w:rsid w:val="007719E1"/>
    <w:rsid w:val="007730BC"/>
    <w:rsid w:val="00773335"/>
    <w:rsid w:val="00774126"/>
    <w:rsid w:val="007749A8"/>
    <w:rsid w:val="007750E9"/>
    <w:rsid w:val="00777595"/>
    <w:rsid w:val="00777B2E"/>
    <w:rsid w:val="00784B74"/>
    <w:rsid w:val="00785FEC"/>
    <w:rsid w:val="00786032"/>
    <w:rsid w:val="00793458"/>
    <w:rsid w:val="0079485D"/>
    <w:rsid w:val="00795D6B"/>
    <w:rsid w:val="00797FEC"/>
    <w:rsid w:val="007A0F19"/>
    <w:rsid w:val="007A4909"/>
    <w:rsid w:val="007A5297"/>
    <w:rsid w:val="007A6458"/>
    <w:rsid w:val="007A69E3"/>
    <w:rsid w:val="007B15F8"/>
    <w:rsid w:val="007B27BB"/>
    <w:rsid w:val="007C36A1"/>
    <w:rsid w:val="007C372C"/>
    <w:rsid w:val="007C4B02"/>
    <w:rsid w:val="007C5FAE"/>
    <w:rsid w:val="007C69F5"/>
    <w:rsid w:val="007D042E"/>
    <w:rsid w:val="007D33D2"/>
    <w:rsid w:val="007D36E9"/>
    <w:rsid w:val="007D4A08"/>
    <w:rsid w:val="007E0084"/>
    <w:rsid w:val="007E1EC9"/>
    <w:rsid w:val="007E3331"/>
    <w:rsid w:val="007E4181"/>
    <w:rsid w:val="007E509A"/>
    <w:rsid w:val="007E5E0E"/>
    <w:rsid w:val="007E6274"/>
    <w:rsid w:val="007F278B"/>
    <w:rsid w:val="007F57D7"/>
    <w:rsid w:val="007F6594"/>
    <w:rsid w:val="0080035A"/>
    <w:rsid w:val="00800B18"/>
    <w:rsid w:val="0080131A"/>
    <w:rsid w:val="00802A87"/>
    <w:rsid w:val="00802AFD"/>
    <w:rsid w:val="00802B56"/>
    <w:rsid w:val="00802DF2"/>
    <w:rsid w:val="00804F35"/>
    <w:rsid w:val="008053C7"/>
    <w:rsid w:val="00805928"/>
    <w:rsid w:val="00805EE2"/>
    <w:rsid w:val="00806810"/>
    <w:rsid w:val="00807987"/>
    <w:rsid w:val="00810AE1"/>
    <w:rsid w:val="008111FC"/>
    <w:rsid w:val="00811840"/>
    <w:rsid w:val="0081477C"/>
    <w:rsid w:val="00816E2C"/>
    <w:rsid w:val="0081753D"/>
    <w:rsid w:val="008177DB"/>
    <w:rsid w:val="00820390"/>
    <w:rsid w:val="00820957"/>
    <w:rsid w:val="00820A9A"/>
    <w:rsid w:val="008214BC"/>
    <w:rsid w:val="00822094"/>
    <w:rsid w:val="00823BB6"/>
    <w:rsid w:val="008240CE"/>
    <w:rsid w:val="00824D73"/>
    <w:rsid w:val="00824F49"/>
    <w:rsid w:val="00825B6A"/>
    <w:rsid w:val="00825D32"/>
    <w:rsid w:val="00827F91"/>
    <w:rsid w:val="00830C6B"/>
    <w:rsid w:val="00831026"/>
    <w:rsid w:val="00832517"/>
    <w:rsid w:val="008325EB"/>
    <w:rsid w:val="00832CC7"/>
    <w:rsid w:val="00833598"/>
    <w:rsid w:val="00835038"/>
    <w:rsid w:val="00835488"/>
    <w:rsid w:val="008365F3"/>
    <w:rsid w:val="008402AF"/>
    <w:rsid w:val="008404A6"/>
    <w:rsid w:val="00840D20"/>
    <w:rsid w:val="008419BB"/>
    <w:rsid w:val="00841A4A"/>
    <w:rsid w:val="00841B39"/>
    <w:rsid w:val="008431E3"/>
    <w:rsid w:val="008458A4"/>
    <w:rsid w:val="00846944"/>
    <w:rsid w:val="008472AA"/>
    <w:rsid w:val="008507FC"/>
    <w:rsid w:val="00850DDE"/>
    <w:rsid w:val="008526E5"/>
    <w:rsid w:val="0085487D"/>
    <w:rsid w:val="00861281"/>
    <w:rsid w:val="00862B38"/>
    <w:rsid w:val="008631F3"/>
    <w:rsid w:val="008652BE"/>
    <w:rsid w:val="0086622E"/>
    <w:rsid w:val="00871DAE"/>
    <w:rsid w:val="00875D9A"/>
    <w:rsid w:val="008768DC"/>
    <w:rsid w:val="008768F9"/>
    <w:rsid w:val="00877D5C"/>
    <w:rsid w:val="00877EC0"/>
    <w:rsid w:val="00883290"/>
    <w:rsid w:val="0088397E"/>
    <w:rsid w:val="00885E84"/>
    <w:rsid w:val="00887E82"/>
    <w:rsid w:val="00890C67"/>
    <w:rsid w:val="0089249B"/>
    <w:rsid w:val="00892A44"/>
    <w:rsid w:val="00894A42"/>
    <w:rsid w:val="008954A9"/>
    <w:rsid w:val="0089581B"/>
    <w:rsid w:val="00897BFC"/>
    <w:rsid w:val="00897FFB"/>
    <w:rsid w:val="008A0B7D"/>
    <w:rsid w:val="008A14D8"/>
    <w:rsid w:val="008A1DB9"/>
    <w:rsid w:val="008A2E32"/>
    <w:rsid w:val="008A3C67"/>
    <w:rsid w:val="008A4643"/>
    <w:rsid w:val="008A747D"/>
    <w:rsid w:val="008B11CC"/>
    <w:rsid w:val="008B1EFC"/>
    <w:rsid w:val="008B21D5"/>
    <w:rsid w:val="008B6392"/>
    <w:rsid w:val="008B7880"/>
    <w:rsid w:val="008C0516"/>
    <w:rsid w:val="008C1489"/>
    <w:rsid w:val="008C2102"/>
    <w:rsid w:val="008C2CA3"/>
    <w:rsid w:val="008C621D"/>
    <w:rsid w:val="008C6379"/>
    <w:rsid w:val="008D2ACB"/>
    <w:rsid w:val="008D4AA4"/>
    <w:rsid w:val="008D4F46"/>
    <w:rsid w:val="008D75DE"/>
    <w:rsid w:val="008D7E34"/>
    <w:rsid w:val="008E0AE8"/>
    <w:rsid w:val="008E5538"/>
    <w:rsid w:val="008E5DB4"/>
    <w:rsid w:val="008E6EEE"/>
    <w:rsid w:val="008F0E7A"/>
    <w:rsid w:val="008F1BCD"/>
    <w:rsid w:val="008F2995"/>
    <w:rsid w:val="008F2FE5"/>
    <w:rsid w:val="008F343A"/>
    <w:rsid w:val="008F5414"/>
    <w:rsid w:val="008F5454"/>
    <w:rsid w:val="008F66B6"/>
    <w:rsid w:val="008F79CB"/>
    <w:rsid w:val="009013B9"/>
    <w:rsid w:val="00902751"/>
    <w:rsid w:val="00902B7B"/>
    <w:rsid w:val="00903D40"/>
    <w:rsid w:val="00903E71"/>
    <w:rsid w:val="00905EAD"/>
    <w:rsid w:val="00906B5C"/>
    <w:rsid w:val="00910ACE"/>
    <w:rsid w:val="0091615B"/>
    <w:rsid w:val="0091762A"/>
    <w:rsid w:val="00922310"/>
    <w:rsid w:val="00924ACA"/>
    <w:rsid w:val="009268B2"/>
    <w:rsid w:val="00927530"/>
    <w:rsid w:val="009300B7"/>
    <w:rsid w:val="009313F8"/>
    <w:rsid w:val="009321AD"/>
    <w:rsid w:val="009322F1"/>
    <w:rsid w:val="009352C5"/>
    <w:rsid w:val="009403F7"/>
    <w:rsid w:val="00940FFE"/>
    <w:rsid w:val="00941129"/>
    <w:rsid w:val="00941836"/>
    <w:rsid w:val="00941F7F"/>
    <w:rsid w:val="00942F70"/>
    <w:rsid w:val="00944046"/>
    <w:rsid w:val="00945188"/>
    <w:rsid w:val="009459C9"/>
    <w:rsid w:val="0095426E"/>
    <w:rsid w:val="009542B8"/>
    <w:rsid w:val="0095570F"/>
    <w:rsid w:val="00955748"/>
    <w:rsid w:val="00960FFD"/>
    <w:rsid w:val="0096320C"/>
    <w:rsid w:val="009632FA"/>
    <w:rsid w:val="00963589"/>
    <w:rsid w:val="0096440E"/>
    <w:rsid w:val="00964C4F"/>
    <w:rsid w:val="00965519"/>
    <w:rsid w:val="00971215"/>
    <w:rsid w:val="00971871"/>
    <w:rsid w:val="00972734"/>
    <w:rsid w:val="00972AA2"/>
    <w:rsid w:val="00972CA1"/>
    <w:rsid w:val="00974093"/>
    <w:rsid w:val="00974F6E"/>
    <w:rsid w:val="00981AB2"/>
    <w:rsid w:val="00982969"/>
    <w:rsid w:val="009855F9"/>
    <w:rsid w:val="00990813"/>
    <w:rsid w:val="0099279E"/>
    <w:rsid w:val="00992EC7"/>
    <w:rsid w:val="009936E5"/>
    <w:rsid w:val="00994D16"/>
    <w:rsid w:val="009A02AD"/>
    <w:rsid w:val="009A08B3"/>
    <w:rsid w:val="009A1137"/>
    <w:rsid w:val="009A1C52"/>
    <w:rsid w:val="009A26EF"/>
    <w:rsid w:val="009A325C"/>
    <w:rsid w:val="009A32BB"/>
    <w:rsid w:val="009A4443"/>
    <w:rsid w:val="009A570E"/>
    <w:rsid w:val="009B0081"/>
    <w:rsid w:val="009B1173"/>
    <w:rsid w:val="009B1844"/>
    <w:rsid w:val="009B25C4"/>
    <w:rsid w:val="009B284F"/>
    <w:rsid w:val="009B61B9"/>
    <w:rsid w:val="009B73F0"/>
    <w:rsid w:val="009C2860"/>
    <w:rsid w:val="009C3EE9"/>
    <w:rsid w:val="009C3FE9"/>
    <w:rsid w:val="009C4846"/>
    <w:rsid w:val="009D2671"/>
    <w:rsid w:val="009D470E"/>
    <w:rsid w:val="009D4EE2"/>
    <w:rsid w:val="009D55EE"/>
    <w:rsid w:val="009D567C"/>
    <w:rsid w:val="009D734F"/>
    <w:rsid w:val="009D79CD"/>
    <w:rsid w:val="009E1D52"/>
    <w:rsid w:val="009E2B7C"/>
    <w:rsid w:val="009E3393"/>
    <w:rsid w:val="009E35B9"/>
    <w:rsid w:val="009E5A85"/>
    <w:rsid w:val="009E5F7B"/>
    <w:rsid w:val="009E7EB0"/>
    <w:rsid w:val="009F057D"/>
    <w:rsid w:val="009F0E0B"/>
    <w:rsid w:val="009F17A3"/>
    <w:rsid w:val="009F388D"/>
    <w:rsid w:val="009F51A4"/>
    <w:rsid w:val="009F53C1"/>
    <w:rsid w:val="009F5E4C"/>
    <w:rsid w:val="009F6549"/>
    <w:rsid w:val="009F688C"/>
    <w:rsid w:val="009F6DD3"/>
    <w:rsid w:val="009F7729"/>
    <w:rsid w:val="009F7ACA"/>
    <w:rsid w:val="00A01065"/>
    <w:rsid w:val="00A010EB"/>
    <w:rsid w:val="00A0116C"/>
    <w:rsid w:val="00A034BB"/>
    <w:rsid w:val="00A043F7"/>
    <w:rsid w:val="00A04C4F"/>
    <w:rsid w:val="00A06110"/>
    <w:rsid w:val="00A061D1"/>
    <w:rsid w:val="00A1435C"/>
    <w:rsid w:val="00A1544C"/>
    <w:rsid w:val="00A15F9C"/>
    <w:rsid w:val="00A16C88"/>
    <w:rsid w:val="00A176FF"/>
    <w:rsid w:val="00A2095E"/>
    <w:rsid w:val="00A24658"/>
    <w:rsid w:val="00A254FF"/>
    <w:rsid w:val="00A260B6"/>
    <w:rsid w:val="00A273CC"/>
    <w:rsid w:val="00A27EDE"/>
    <w:rsid w:val="00A30005"/>
    <w:rsid w:val="00A370EC"/>
    <w:rsid w:val="00A40251"/>
    <w:rsid w:val="00A40C88"/>
    <w:rsid w:val="00A42629"/>
    <w:rsid w:val="00A431AC"/>
    <w:rsid w:val="00A44F42"/>
    <w:rsid w:val="00A45FD8"/>
    <w:rsid w:val="00A47186"/>
    <w:rsid w:val="00A52419"/>
    <w:rsid w:val="00A52E32"/>
    <w:rsid w:val="00A60B38"/>
    <w:rsid w:val="00A60B3D"/>
    <w:rsid w:val="00A6153B"/>
    <w:rsid w:val="00A63ABA"/>
    <w:rsid w:val="00A644B2"/>
    <w:rsid w:val="00A64A28"/>
    <w:rsid w:val="00A64AF5"/>
    <w:rsid w:val="00A64F8B"/>
    <w:rsid w:val="00A65FF9"/>
    <w:rsid w:val="00A6776A"/>
    <w:rsid w:val="00A67A55"/>
    <w:rsid w:val="00A67B59"/>
    <w:rsid w:val="00A70D5B"/>
    <w:rsid w:val="00A72CC9"/>
    <w:rsid w:val="00A736D3"/>
    <w:rsid w:val="00A76014"/>
    <w:rsid w:val="00A779CD"/>
    <w:rsid w:val="00A838A3"/>
    <w:rsid w:val="00A83D7B"/>
    <w:rsid w:val="00A8654A"/>
    <w:rsid w:val="00A93DB3"/>
    <w:rsid w:val="00A940D3"/>
    <w:rsid w:val="00A963BA"/>
    <w:rsid w:val="00AA071D"/>
    <w:rsid w:val="00AA0779"/>
    <w:rsid w:val="00AA1BBE"/>
    <w:rsid w:val="00AA2070"/>
    <w:rsid w:val="00AA673B"/>
    <w:rsid w:val="00AA693C"/>
    <w:rsid w:val="00AB20C6"/>
    <w:rsid w:val="00AB2755"/>
    <w:rsid w:val="00AC017D"/>
    <w:rsid w:val="00AC0523"/>
    <w:rsid w:val="00AC198E"/>
    <w:rsid w:val="00AC262C"/>
    <w:rsid w:val="00AC273A"/>
    <w:rsid w:val="00AC40A8"/>
    <w:rsid w:val="00AC5D1D"/>
    <w:rsid w:val="00AC6D1A"/>
    <w:rsid w:val="00AC763D"/>
    <w:rsid w:val="00AD076C"/>
    <w:rsid w:val="00AD0F3E"/>
    <w:rsid w:val="00AD1267"/>
    <w:rsid w:val="00AD1279"/>
    <w:rsid w:val="00AD312E"/>
    <w:rsid w:val="00AD35BA"/>
    <w:rsid w:val="00AD38B6"/>
    <w:rsid w:val="00AD3AC9"/>
    <w:rsid w:val="00AD6861"/>
    <w:rsid w:val="00AD734A"/>
    <w:rsid w:val="00AE1508"/>
    <w:rsid w:val="00AE25E2"/>
    <w:rsid w:val="00AE39BE"/>
    <w:rsid w:val="00AE3A60"/>
    <w:rsid w:val="00AE5E87"/>
    <w:rsid w:val="00AF0D08"/>
    <w:rsid w:val="00AF147A"/>
    <w:rsid w:val="00AF173B"/>
    <w:rsid w:val="00AF1A0B"/>
    <w:rsid w:val="00AF2F0E"/>
    <w:rsid w:val="00AF35EE"/>
    <w:rsid w:val="00B00EE1"/>
    <w:rsid w:val="00B0393F"/>
    <w:rsid w:val="00B04A2A"/>
    <w:rsid w:val="00B07C81"/>
    <w:rsid w:val="00B11DF5"/>
    <w:rsid w:val="00B11E52"/>
    <w:rsid w:val="00B1265C"/>
    <w:rsid w:val="00B14245"/>
    <w:rsid w:val="00B2298F"/>
    <w:rsid w:val="00B22A0F"/>
    <w:rsid w:val="00B22E56"/>
    <w:rsid w:val="00B23669"/>
    <w:rsid w:val="00B2409D"/>
    <w:rsid w:val="00B242DC"/>
    <w:rsid w:val="00B2540B"/>
    <w:rsid w:val="00B329CC"/>
    <w:rsid w:val="00B3450A"/>
    <w:rsid w:val="00B34A7B"/>
    <w:rsid w:val="00B35125"/>
    <w:rsid w:val="00B35234"/>
    <w:rsid w:val="00B400E2"/>
    <w:rsid w:val="00B40260"/>
    <w:rsid w:val="00B416D9"/>
    <w:rsid w:val="00B41757"/>
    <w:rsid w:val="00B41935"/>
    <w:rsid w:val="00B43E88"/>
    <w:rsid w:val="00B45A2B"/>
    <w:rsid w:val="00B4661A"/>
    <w:rsid w:val="00B472C9"/>
    <w:rsid w:val="00B47868"/>
    <w:rsid w:val="00B5036C"/>
    <w:rsid w:val="00B5187A"/>
    <w:rsid w:val="00B51A5E"/>
    <w:rsid w:val="00B52546"/>
    <w:rsid w:val="00B527D9"/>
    <w:rsid w:val="00B52D9E"/>
    <w:rsid w:val="00B5419A"/>
    <w:rsid w:val="00B55848"/>
    <w:rsid w:val="00B56D53"/>
    <w:rsid w:val="00B579F0"/>
    <w:rsid w:val="00B57EF5"/>
    <w:rsid w:val="00B6013E"/>
    <w:rsid w:val="00B70963"/>
    <w:rsid w:val="00B70CA6"/>
    <w:rsid w:val="00B713D4"/>
    <w:rsid w:val="00B71BD8"/>
    <w:rsid w:val="00B71FB4"/>
    <w:rsid w:val="00B7235B"/>
    <w:rsid w:val="00B73084"/>
    <w:rsid w:val="00B73C63"/>
    <w:rsid w:val="00B73D09"/>
    <w:rsid w:val="00B742B0"/>
    <w:rsid w:val="00B76FC8"/>
    <w:rsid w:val="00B8099E"/>
    <w:rsid w:val="00B81BC7"/>
    <w:rsid w:val="00B820B1"/>
    <w:rsid w:val="00B83D67"/>
    <w:rsid w:val="00B85DE3"/>
    <w:rsid w:val="00B900ED"/>
    <w:rsid w:val="00B9090E"/>
    <w:rsid w:val="00B927D3"/>
    <w:rsid w:val="00B93E90"/>
    <w:rsid w:val="00B9435A"/>
    <w:rsid w:val="00B954E9"/>
    <w:rsid w:val="00B97454"/>
    <w:rsid w:val="00B97E75"/>
    <w:rsid w:val="00BA062A"/>
    <w:rsid w:val="00BA23BA"/>
    <w:rsid w:val="00BA2D6D"/>
    <w:rsid w:val="00BA45ED"/>
    <w:rsid w:val="00BA4627"/>
    <w:rsid w:val="00BA4D63"/>
    <w:rsid w:val="00BA71EE"/>
    <w:rsid w:val="00BB24DA"/>
    <w:rsid w:val="00BB254C"/>
    <w:rsid w:val="00BB3A7D"/>
    <w:rsid w:val="00BB4AED"/>
    <w:rsid w:val="00BB5797"/>
    <w:rsid w:val="00BB653B"/>
    <w:rsid w:val="00BB6E7B"/>
    <w:rsid w:val="00BB71E4"/>
    <w:rsid w:val="00BC04B9"/>
    <w:rsid w:val="00BC1DE7"/>
    <w:rsid w:val="00BC21B0"/>
    <w:rsid w:val="00BC4690"/>
    <w:rsid w:val="00BC48AA"/>
    <w:rsid w:val="00BC557F"/>
    <w:rsid w:val="00BC752C"/>
    <w:rsid w:val="00BC7EF5"/>
    <w:rsid w:val="00BD09BF"/>
    <w:rsid w:val="00BD43FE"/>
    <w:rsid w:val="00BD4F42"/>
    <w:rsid w:val="00BD512A"/>
    <w:rsid w:val="00BD5E26"/>
    <w:rsid w:val="00BD6309"/>
    <w:rsid w:val="00BE21A1"/>
    <w:rsid w:val="00BE286F"/>
    <w:rsid w:val="00BE50E8"/>
    <w:rsid w:val="00BE56E6"/>
    <w:rsid w:val="00BE6C42"/>
    <w:rsid w:val="00BE6CF0"/>
    <w:rsid w:val="00BE7DA7"/>
    <w:rsid w:val="00BF008C"/>
    <w:rsid w:val="00BF0E98"/>
    <w:rsid w:val="00BF19F4"/>
    <w:rsid w:val="00BF3420"/>
    <w:rsid w:val="00BF35DE"/>
    <w:rsid w:val="00BF3826"/>
    <w:rsid w:val="00BF3E51"/>
    <w:rsid w:val="00BF43D9"/>
    <w:rsid w:val="00BF50C7"/>
    <w:rsid w:val="00C00258"/>
    <w:rsid w:val="00C02DE0"/>
    <w:rsid w:val="00C02F37"/>
    <w:rsid w:val="00C04779"/>
    <w:rsid w:val="00C06F2A"/>
    <w:rsid w:val="00C07540"/>
    <w:rsid w:val="00C114D5"/>
    <w:rsid w:val="00C11768"/>
    <w:rsid w:val="00C11B65"/>
    <w:rsid w:val="00C13435"/>
    <w:rsid w:val="00C1345D"/>
    <w:rsid w:val="00C142C9"/>
    <w:rsid w:val="00C144CD"/>
    <w:rsid w:val="00C14C7B"/>
    <w:rsid w:val="00C15287"/>
    <w:rsid w:val="00C16072"/>
    <w:rsid w:val="00C164B8"/>
    <w:rsid w:val="00C17F80"/>
    <w:rsid w:val="00C2147F"/>
    <w:rsid w:val="00C220FC"/>
    <w:rsid w:val="00C22C79"/>
    <w:rsid w:val="00C23326"/>
    <w:rsid w:val="00C264C4"/>
    <w:rsid w:val="00C2719F"/>
    <w:rsid w:val="00C27564"/>
    <w:rsid w:val="00C27C44"/>
    <w:rsid w:val="00C3013F"/>
    <w:rsid w:val="00C36B52"/>
    <w:rsid w:val="00C40C16"/>
    <w:rsid w:val="00C4113F"/>
    <w:rsid w:val="00C4204C"/>
    <w:rsid w:val="00C437B3"/>
    <w:rsid w:val="00C4675A"/>
    <w:rsid w:val="00C502C6"/>
    <w:rsid w:val="00C51148"/>
    <w:rsid w:val="00C52166"/>
    <w:rsid w:val="00C53BAF"/>
    <w:rsid w:val="00C54E9E"/>
    <w:rsid w:val="00C578EE"/>
    <w:rsid w:val="00C62A82"/>
    <w:rsid w:val="00C635A7"/>
    <w:rsid w:val="00C63DD9"/>
    <w:rsid w:val="00C640F9"/>
    <w:rsid w:val="00C644B7"/>
    <w:rsid w:val="00C659F0"/>
    <w:rsid w:val="00C67635"/>
    <w:rsid w:val="00C7030C"/>
    <w:rsid w:val="00C725A6"/>
    <w:rsid w:val="00C758A3"/>
    <w:rsid w:val="00C80F9D"/>
    <w:rsid w:val="00C81135"/>
    <w:rsid w:val="00C84E3F"/>
    <w:rsid w:val="00C86079"/>
    <w:rsid w:val="00C86C71"/>
    <w:rsid w:val="00C87334"/>
    <w:rsid w:val="00C91100"/>
    <w:rsid w:val="00C91EE3"/>
    <w:rsid w:val="00C93A20"/>
    <w:rsid w:val="00C93F4B"/>
    <w:rsid w:val="00C9425D"/>
    <w:rsid w:val="00C95857"/>
    <w:rsid w:val="00C961CB"/>
    <w:rsid w:val="00C96A28"/>
    <w:rsid w:val="00C97F38"/>
    <w:rsid w:val="00CA2421"/>
    <w:rsid w:val="00CA251D"/>
    <w:rsid w:val="00CA30FD"/>
    <w:rsid w:val="00CA325F"/>
    <w:rsid w:val="00CA3B8E"/>
    <w:rsid w:val="00CA7115"/>
    <w:rsid w:val="00CA7778"/>
    <w:rsid w:val="00CA7C9E"/>
    <w:rsid w:val="00CA7E60"/>
    <w:rsid w:val="00CB2C41"/>
    <w:rsid w:val="00CB438F"/>
    <w:rsid w:val="00CB7504"/>
    <w:rsid w:val="00CC048D"/>
    <w:rsid w:val="00CC07C2"/>
    <w:rsid w:val="00CC0C76"/>
    <w:rsid w:val="00CC2F60"/>
    <w:rsid w:val="00CC3ACD"/>
    <w:rsid w:val="00CC6561"/>
    <w:rsid w:val="00CC74D4"/>
    <w:rsid w:val="00CC760E"/>
    <w:rsid w:val="00CC7BA4"/>
    <w:rsid w:val="00CC7E53"/>
    <w:rsid w:val="00CD209C"/>
    <w:rsid w:val="00CD53CD"/>
    <w:rsid w:val="00CD557A"/>
    <w:rsid w:val="00CE1136"/>
    <w:rsid w:val="00CE3C00"/>
    <w:rsid w:val="00CE4C58"/>
    <w:rsid w:val="00CE571C"/>
    <w:rsid w:val="00CE6923"/>
    <w:rsid w:val="00CF1FD6"/>
    <w:rsid w:val="00CF20CE"/>
    <w:rsid w:val="00CF28A6"/>
    <w:rsid w:val="00CF2D53"/>
    <w:rsid w:val="00CF32B0"/>
    <w:rsid w:val="00CF3C8F"/>
    <w:rsid w:val="00CF4DA3"/>
    <w:rsid w:val="00CF57D3"/>
    <w:rsid w:val="00CF6685"/>
    <w:rsid w:val="00CF68EC"/>
    <w:rsid w:val="00D0225B"/>
    <w:rsid w:val="00D02CEF"/>
    <w:rsid w:val="00D04C05"/>
    <w:rsid w:val="00D0515B"/>
    <w:rsid w:val="00D05F3B"/>
    <w:rsid w:val="00D10579"/>
    <w:rsid w:val="00D11396"/>
    <w:rsid w:val="00D119B9"/>
    <w:rsid w:val="00D13F60"/>
    <w:rsid w:val="00D14150"/>
    <w:rsid w:val="00D141C6"/>
    <w:rsid w:val="00D14687"/>
    <w:rsid w:val="00D2079A"/>
    <w:rsid w:val="00D21935"/>
    <w:rsid w:val="00D24676"/>
    <w:rsid w:val="00D30040"/>
    <w:rsid w:val="00D300B7"/>
    <w:rsid w:val="00D30425"/>
    <w:rsid w:val="00D31F23"/>
    <w:rsid w:val="00D3311A"/>
    <w:rsid w:val="00D3467A"/>
    <w:rsid w:val="00D351DB"/>
    <w:rsid w:val="00D36170"/>
    <w:rsid w:val="00D41012"/>
    <w:rsid w:val="00D41A10"/>
    <w:rsid w:val="00D46D18"/>
    <w:rsid w:val="00D46FC8"/>
    <w:rsid w:val="00D506B6"/>
    <w:rsid w:val="00D52218"/>
    <w:rsid w:val="00D52D89"/>
    <w:rsid w:val="00D54294"/>
    <w:rsid w:val="00D570E7"/>
    <w:rsid w:val="00D62146"/>
    <w:rsid w:val="00D63248"/>
    <w:rsid w:val="00D643EC"/>
    <w:rsid w:val="00D64724"/>
    <w:rsid w:val="00D70935"/>
    <w:rsid w:val="00D732D3"/>
    <w:rsid w:val="00D73501"/>
    <w:rsid w:val="00D73DAA"/>
    <w:rsid w:val="00D74D3B"/>
    <w:rsid w:val="00D75A73"/>
    <w:rsid w:val="00D76411"/>
    <w:rsid w:val="00D80506"/>
    <w:rsid w:val="00D824D7"/>
    <w:rsid w:val="00D87297"/>
    <w:rsid w:val="00D87C5F"/>
    <w:rsid w:val="00D9040B"/>
    <w:rsid w:val="00D909AA"/>
    <w:rsid w:val="00D91060"/>
    <w:rsid w:val="00D934C0"/>
    <w:rsid w:val="00D93739"/>
    <w:rsid w:val="00D944CF"/>
    <w:rsid w:val="00D95805"/>
    <w:rsid w:val="00DA26B3"/>
    <w:rsid w:val="00DA3B75"/>
    <w:rsid w:val="00DA5300"/>
    <w:rsid w:val="00DA5913"/>
    <w:rsid w:val="00DA5EAE"/>
    <w:rsid w:val="00DB13CD"/>
    <w:rsid w:val="00DB277A"/>
    <w:rsid w:val="00DB4813"/>
    <w:rsid w:val="00DB7590"/>
    <w:rsid w:val="00DC06E3"/>
    <w:rsid w:val="00DC0EC8"/>
    <w:rsid w:val="00DC11E0"/>
    <w:rsid w:val="00DC213D"/>
    <w:rsid w:val="00DC2D07"/>
    <w:rsid w:val="00DC3027"/>
    <w:rsid w:val="00DC468D"/>
    <w:rsid w:val="00DC7DAA"/>
    <w:rsid w:val="00DD0E38"/>
    <w:rsid w:val="00DD1183"/>
    <w:rsid w:val="00DD2301"/>
    <w:rsid w:val="00DD23E9"/>
    <w:rsid w:val="00DD307D"/>
    <w:rsid w:val="00DD3A93"/>
    <w:rsid w:val="00DD3D56"/>
    <w:rsid w:val="00DD4CF8"/>
    <w:rsid w:val="00DD5F09"/>
    <w:rsid w:val="00DD6BA0"/>
    <w:rsid w:val="00DD7006"/>
    <w:rsid w:val="00DD7D18"/>
    <w:rsid w:val="00DE616A"/>
    <w:rsid w:val="00DE6CB3"/>
    <w:rsid w:val="00DE761D"/>
    <w:rsid w:val="00DF00DA"/>
    <w:rsid w:val="00DF1EC1"/>
    <w:rsid w:val="00DF2613"/>
    <w:rsid w:val="00DF47D5"/>
    <w:rsid w:val="00E00EF3"/>
    <w:rsid w:val="00E00FE6"/>
    <w:rsid w:val="00E021E9"/>
    <w:rsid w:val="00E032F7"/>
    <w:rsid w:val="00E045C9"/>
    <w:rsid w:val="00E066DC"/>
    <w:rsid w:val="00E06EC5"/>
    <w:rsid w:val="00E07F9B"/>
    <w:rsid w:val="00E109BC"/>
    <w:rsid w:val="00E128B5"/>
    <w:rsid w:val="00E12DD1"/>
    <w:rsid w:val="00E133E1"/>
    <w:rsid w:val="00E14B13"/>
    <w:rsid w:val="00E15365"/>
    <w:rsid w:val="00E203AE"/>
    <w:rsid w:val="00E208EF"/>
    <w:rsid w:val="00E21445"/>
    <w:rsid w:val="00E21881"/>
    <w:rsid w:val="00E22101"/>
    <w:rsid w:val="00E22E67"/>
    <w:rsid w:val="00E25A77"/>
    <w:rsid w:val="00E2603F"/>
    <w:rsid w:val="00E26C19"/>
    <w:rsid w:val="00E30713"/>
    <w:rsid w:val="00E33B69"/>
    <w:rsid w:val="00E33C0F"/>
    <w:rsid w:val="00E34D7C"/>
    <w:rsid w:val="00E351D8"/>
    <w:rsid w:val="00E36822"/>
    <w:rsid w:val="00E37227"/>
    <w:rsid w:val="00E3750E"/>
    <w:rsid w:val="00E3787C"/>
    <w:rsid w:val="00E41DF5"/>
    <w:rsid w:val="00E42A06"/>
    <w:rsid w:val="00E4317B"/>
    <w:rsid w:val="00E43DCF"/>
    <w:rsid w:val="00E445AA"/>
    <w:rsid w:val="00E4598C"/>
    <w:rsid w:val="00E546CB"/>
    <w:rsid w:val="00E54E53"/>
    <w:rsid w:val="00E56133"/>
    <w:rsid w:val="00E60C32"/>
    <w:rsid w:val="00E60F05"/>
    <w:rsid w:val="00E62942"/>
    <w:rsid w:val="00E631DF"/>
    <w:rsid w:val="00E633AC"/>
    <w:rsid w:val="00E63B10"/>
    <w:rsid w:val="00E64A0B"/>
    <w:rsid w:val="00E64B14"/>
    <w:rsid w:val="00E67EA2"/>
    <w:rsid w:val="00E67F7B"/>
    <w:rsid w:val="00E70409"/>
    <w:rsid w:val="00E72DDD"/>
    <w:rsid w:val="00E72E7E"/>
    <w:rsid w:val="00E821C8"/>
    <w:rsid w:val="00E83179"/>
    <w:rsid w:val="00E843FD"/>
    <w:rsid w:val="00E85F75"/>
    <w:rsid w:val="00E87335"/>
    <w:rsid w:val="00E874A2"/>
    <w:rsid w:val="00E87F87"/>
    <w:rsid w:val="00E907AA"/>
    <w:rsid w:val="00E9343C"/>
    <w:rsid w:val="00E9424A"/>
    <w:rsid w:val="00E94AC0"/>
    <w:rsid w:val="00E9630C"/>
    <w:rsid w:val="00E97817"/>
    <w:rsid w:val="00E97871"/>
    <w:rsid w:val="00E97899"/>
    <w:rsid w:val="00E97916"/>
    <w:rsid w:val="00EA0874"/>
    <w:rsid w:val="00EA0C63"/>
    <w:rsid w:val="00EA1ADE"/>
    <w:rsid w:val="00EA2568"/>
    <w:rsid w:val="00EA3717"/>
    <w:rsid w:val="00EA4958"/>
    <w:rsid w:val="00EA6132"/>
    <w:rsid w:val="00EB1BDC"/>
    <w:rsid w:val="00EB1FD3"/>
    <w:rsid w:val="00EB3C59"/>
    <w:rsid w:val="00EB56C2"/>
    <w:rsid w:val="00EB60A3"/>
    <w:rsid w:val="00EB63CE"/>
    <w:rsid w:val="00EB6F42"/>
    <w:rsid w:val="00EB74E1"/>
    <w:rsid w:val="00EC0AA8"/>
    <w:rsid w:val="00EC39E8"/>
    <w:rsid w:val="00EC41E6"/>
    <w:rsid w:val="00EC4D53"/>
    <w:rsid w:val="00EC7F4D"/>
    <w:rsid w:val="00ED11A5"/>
    <w:rsid w:val="00ED1296"/>
    <w:rsid w:val="00ED3E48"/>
    <w:rsid w:val="00ED4765"/>
    <w:rsid w:val="00ED70C6"/>
    <w:rsid w:val="00ED7187"/>
    <w:rsid w:val="00ED7DDF"/>
    <w:rsid w:val="00EE098D"/>
    <w:rsid w:val="00EE310B"/>
    <w:rsid w:val="00EE39C3"/>
    <w:rsid w:val="00EE4439"/>
    <w:rsid w:val="00EE486B"/>
    <w:rsid w:val="00EE48F2"/>
    <w:rsid w:val="00EE7295"/>
    <w:rsid w:val="00EE77BC"/>
    <w:rsid w:val="00EE7ED9"/>
    <w:rsid w:val="00EF0D75"/>
    <w:rsid w:val="00EF38F2"/>
    <w:rsid w:val="00EF3ECB"/>
    <w:rsid w:val="00EF3F93"/>
    <w:rsid w:val="00F02FE1"/>
    <w:rsid w:val="00F03C46"/>
    <w:rsid w:val="00F03D77"/>
    <w:rsid w:val="00F0477D"/>
    <w:rsid w:val="00F0481A"/>
    <w:rsid w:val="00F0485E"/>
    <w:rsid w:val="00F060EA"/>
    <w:rsid w:val="00F068EF"/>
    <w:rsid w:val="00F07BB9"/>
    <w:rsid w:val="00F105C1"/>
    <w:rsid w:val="00F107C4"/>
    <w:rsid w:val="00F1304C"/>
    <w:rsid w:val="00F1705D"/>
    <w:rsid w:val="00F21C9B"/>
    <w:rsid w:val="00F22E06"/>
    <w:rsid w:val="00F239CF"/>
    <w:rsid w:val="00F2537B"/>
    <w:rsid w:val="00F26E95"/>
    <w:rsid w:val="00F27936"/>
    <w:rsid w:val="00F360FA"/>
    <w:rsid w:val="00F408DB"/>
    <w:rsid w:val="00F41A0E"/>
    <w:rsid w:val="00F4266B"/>
    <w:rsid w:val="00F42ABB"/>
    <w:rsid w:val="00F430C8"/>
    <w:rsid w:val="00F43AB2"/>
    <w:rsid w:val="00F43FF2"/>
    <w:rsid w:val="00F44496"/>
    <w:rsid w:val="00F45898"/>
    <w:rsid w:val="00F45A00"/>
    <w:rsid w:val="00F504E4"/>
    <w:rsid w:val="00F5067D"/>
    <w:rsid w:val="00F51596"/>
    <w:rsid w:val="00F538BC"/>
    <w:rsid w:val="00F542BD"/>
    <w:rsid w:val="00F545C5"/>
    <w:rsid w:val="00F576A9"/>
    <w:rsid w:val="00F57813"/>
    <w:rsid w:val="00F617B1"/>
    <w:rsid w:val="00F6194F"/>
    <w:rsid w:val="00F62273"/>
    <w:rsid w:val="00F64E00"/>
    <w:rsid w:val="00F661BA"/>
    <w:rsid w:val="00F66912"/>
    <w:rsid w:val="00F6693E"/>
    <w:rsid w:val="00F67D05"/>
    <w:rsid w:val="00F71CFF"/>
    <w:rsid w:val="00F73221"/>
    <w:rsid w:val="00F73F9A"/>
    <w:rsid w:val="00F7407B"/>
    <w:rsid w:val="00F7437F"/>
    <w:rsid w:val="00F75529"/>
    <w:rsid w:val="00F76835"/>
    <w:rsid w:val="00F769DF"/>
    <w:rsid w:val="00F773E5"/>
    <w:rsid w:val="00F779B4"/>
    <w:rsid w:val="00F8339D"/>
    <w:rsid w:val="00F83D81"/>
    <w:rsid w:val="00F85F2E"/>
    <w:rsid w:val="00F86761"/>
    <w:rsid w:val="00F90523"/>
    <w:rsid w:val="00F90854"/>
    <w:rsid w:val="00F92CCB"/>
    <w:rsid w:val="00F932B8"/>
    <w:rsid w:val="00F938FA"/>
    <w:rsid w:val="00F955F2"/>
    <w:rsid w:val="00FA13C4"/>
    <w:rsid w:val="00FA141B"/>
    <w:rsid w:val="00FA446B"/>
    <w:rsid w:val="00FA47AB"/>
    <w:rsid w:val="00FB070C"/>
    <w:rsid w:val="00FB341A"/>
    <w:rsid w:val="00FB3550"/>
    <w:rsid w:val="00FB3D33"/>
    <w:rsid w:val="00FB3DB8"/>
    <w:rsid w:val="00FB4C86"/>
    <w:rsid w:val="00FB5B99"/>
    <w:rsid w:val="00FC383E"/>
    <w:rsid w:val="00FC42CD"/>
    <w:rsid w:val="00FC5173"/>
    <w:rsid w:val="00FC5765"/>
    <w:rsid w:val="00FC65CD"/>
    <w:rsid w:val="00FC6DD9"/>
    <w:rsid w:val="00FC7FB7"/>
    <w:rsid w:val="00FD3BFF"/>
    <w:rsid w:val="00FD4549"/>
    <w:rsid w:val="00FD4AD7"/>
    <w:rsid w:val="00FD4F45"/>
    <w:rsid w:val="00FD7A60"/>
    <w:rsid w:val="00FE0C20"/>
    <w:rsid w:val="00FE1484"/>
    <w:rsid w:val="00FE22A7"/>
    <w:rsid w:val="00FE28F1"/>
    <w:rsid w:val="00FE308D"/>
    <w:rsid w:val="00FE708D"/>
    <w:rsid w:val="00FE75E5"/>
    <w:rsid w:val="00FF066F"/>
    <w:rsid w:val="00FF3883"/>
    <w:rsid w:val="00FF5226"/>
    <w:rsid w:val="00FF7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6F70BAC7-E1D8-419F-87E1-389051C55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7BC"/>
    <w:rPr>
      <w:rFonts w:ascii="Trebuchet MS" w:hAnsi="Trebuchet MS"/>
      <w:sz w:val="22"/>
      <w:szCs w:val="22"/>
    </w:rPr>
  </w:style>
  <w:style w:type="paragraph" w:styleId="Heading1">
    <w:name w:val="heading 1"/>
    <w:basedOn w:val="Normal"/>
    <w:next w:val="Normal"/>
    <w:qFormat/>
    <w:rsid w:val="00EE77BC"/>
    <w:pPr>
      <w:keepNext/>
      <w:spacing w:before="240" w:after="60"/>
      <w:outlineLvl w:val="0"/>
    </w:pPr>
    <w:rPr>
      <w:rFonts w:cs="Arial"/>
      <w:b/>
      <w:bCs/>
      <w:kern w:val="32"/>
      <w:sz w:val="32"/>
      <w:szCs w:val="32"/>
    </w:rPr>
  </w:style>
  <w:style w:type="paragraph" w:styleId="Heading2">
    <w:name w:val="heading 2"/>
    <w:basedOn w:val="Normal"/>
    <w:next w:val="Normal"/>
    <w:qFormat/>
    <w:rsid w:val="0061650F"/>
    <w:pPr>
      <w:keepNext/>
      <w:spacing w:before="240" w:after="60"/>
      <w:outlineLvl w:val="1"/>
    </w:pPr>
    <w:rPr>
      <w:rFonts w:cs="Arial"/>
      <w:b/>
      <w:bCs/>
      <w:i/>
      <w:iCs/>
      <w:sz w:val="32"/>
      <w:szCs w:val="28"/>
    </w:rPr>
  </w:style>
  <w:style w:type="paragraph" w:styleId="Heading3">
    <w:name w:val="heading 3"/>
    <w:basedOn w:val="Normal"/>
    <w:next w:val="Normal"/>
    <w:link w:val="Heading3Char"/>
    <w:qFormat/>
    <w:rsid w:val="00EE77BC"/>
    <w:pPr>
      <w:keepNext/>
      <w:spacing w:before="240" w:after="60"/>
      <w:outlineLvl w:val="2"/>
    </w:pPr>
    <w:rPr>
      <w:rFonts w:cs="Arial"/>
      <w:b/>
      <w:bCs/>
      <w:sz w:val="24"/>
      <w:szCs w:val="26"/>
      <w:u w:val="single"/>
    </w:rPr>
  </w:style>
  <w:style w:type="paragraph" w:styleId="Heading4">
    <w:name w:val="heading 4"/>
    <w:basedOn w:val="Normal"/>
    <w:next w:val="Normal"/>
    <w:link w:val="Heading4Char"/>
    <w:qFormat/>
    <w:rsid w:val="00EE77BC"/>
    <w:pPr>
      <w:keepNext/>
      <w:spacing w:before="240" w:after="60"/>
      <w:outlineLvl w:val="3"/>
    </w:pPr>
    <w:rPr>
      <w:b/>
      <w:bCs/>
      <w:sz w:val="24"/>
      <w:szCs w:val="28"/>
    </w:rPr>
  </w:style>
  <w:style w:type="paragraph" w:styleId="Heading5">
    <w:name w:val="heading 5"/>
    <w:basedOn w:val="Normal"/>
    <w:next w:val="Normal"/>
    <w:qFormat/>
    <w:rsid w:val="00EE77BC"/>
    <w:pPr>
      <w:spacing w:before="240" w:after="60"/>
      <w:outlineLvl w:val="4"/>
    </w:pPr>
    <w:rPr>
      <w:b/>
      <w:bCs/>
      <w:i/>
      <w:iCs/>
      <w:sz w:val="26"/>
      <w:szCs w:val="26"/>
    </w:rPr>
  </w:style>
  <w:style w:type="paragraph" w:styleId="Heading6">
    <w:name w:val="heading 6"/>
    <w:basedOn w:val="Normal"/>
    <w:next w:val="Normal"/>
    <w:qFormat/>
    <w:rsid w:val="00FD4F45"/>
    <w:pPr>
      <w:spacing w:before="240" w:after="60"/>
      <w:outlineLvl w:val="5"/>
    </w:pPr>
    <w:rPr>
      <w:rFonts w:ascii="Times New Roman" w:hAnsi="Times New Roman"/>
      <w:b/>
      <w:bCs/>
    </w:rPr>
  </w:style>
  <w:style w:type="paragraph" w:styleId="Heading7">
    <w:name w:val="heading 7"/>
    <w:basedOn w:val="Normal"/>
    <w:next w:val="Normal"/>
    <w:qFormat/>
    <w:rsid w:val="00FD4F45"/>
    <w:pPr>
      <w:spacing w:before="240" w:after="60"/>
      <w:outlineLvl w:val="6"/>
    </w:pPr>
    <w:rPr>
      <w:rFonts w:ascii="Times New Roman" w:hAnsi="Times New Roman"/>
      <w:sz w:val="24"/>
      <w:szCs w:val="24"/>
    </w:rPr>
  </w:style>
  <w:style w:type="paragraph" w:styleId="Heading8">
    <w:name w:val="heading 8"/>
    <w:basedOn w:val="Normal"/>
    <w:next w:val="Normal"/>
    <w:qFormat/>
    <w:rsid w:val="00FD4F45"/>
    <w:pPr>
      <w:spacing w:before="240" w:after="60"/>
      <w:outlineLvl w:val="7"/>
    </w:pPr>
    <w:rPr>
      <w:rFonts w:ascii="Times New Roman" w:hAnsi="Times New Roman"/>
      <w:i/>
      <w:iCs/>
      <w:sz w:val="24"/>
      <w:szCs w:val="24"/>
    </w:rPr>
  </w:style>
  <w:style w:type="paragraph" w:styleId="Heading9">
    <w:name w:val="heading 9"/>
    <w:basedOn w:val="Normal"/>
    <w:next w:val="Normal"/>
    <w:qFormat/>
    <w:rsid w:val="00FD4F45"/>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E77BC"/>
    <w:rPr>
      <w:color w:val="0000FF"/>
      <w:u w:val="single"/>
    </w:rPr>
  </w:style>
  <w:style w:type="character" w:customStyle="1" w:styleId="Heading3Char">
    <w:name w:val="Heading 3 Char"/>
    <w:basedOn w:val="DefaultParagraphFont"/>
    <w:link w:val="Heading3"/>
    <w:rsid w:val="00EE77BC"/>
    <w:rPr>
      <w:rFonts w:ascii="Trebuchet MS" w:hAnsi="Trebuchet MS" w:cs="Arial"/>
      <w:b/>
      <w:bCs/>
      <w:sz w:val="24"/>
      <w:szCs w:val="26"/>
      <w:u w:val="single"/>
      <w:lang w:val="en-US" w:eastAsia="en-US" w:bidi="ar-SA"/>
    </w:rPr>
  </w:style>
  <w:style w:type="paragraph" w:styleId="BodyTextIndent">
    <w:name w:val="Body Text Indent"/>
    <w:basedOn w:val="Normal"/>
    <w:rsid w:val="001D03A2"/>
    <w:pPr>
      <w:tabs>
        <w:tab w:val="left" w:pos="-720"/>
      </w:tabs>
      <w:suppressAutoHyphens/>
      <w:ind w:left="720"/>
      <w:jc w:val="both"/>
    </w:pPr>
    <w:rPr>
      <w:rFonts w:ascii="Times New Roman" w:hAnsi="Times New Roman"/>
      <w:sz w:val="24"/>
      <w:szCs w:val="20"/>
    </w:rPr>
  </w:style>
  <w:style w:type="paragraph" w:styleId="BodyText">
    <w:name w:val="Body Text"/>
    <w:basedOn w:val="Normal"/>
    <w:rsid w:val="00430E19"/>
    <w:pPr>
      <w:spacing w:after="120"/>
    </w:pPr>
  </w:style>
  <w:style w:type="paragraph" w:styleId="Header">
    <w:name w:val="header"/>
    <w:basedOn w:val="Normal"/>
    <w:rsid w:val="001B4CCD"/>
    <w:pPr>
      <w:tabs>
        <w:tab w:val="center" w:pos="4320"/>
        <w:tab w:val="right" w:pos="8640"/>
      </w:tabs>
    </w:pPr>
  </w:style>
  <w:style w:type="paragraph" w:styleId="Footer">
    <w:name w:val="footer"/>
    <w:basedOn w:val="Normal"/>
    <w:link w:val="FooterChar"/>
    <w:uiPriority w:val="99"/>
    <w:rsid w:val="001B4CCD"/>
    <w:pPr>
      <w:tabs>
        <w:tab w:val="center" w:pos="4320"/>
        <w:tab w:val="right" w:pos="8640"/>
      </w:tabs>
    </w:pPr>
  </w:style>
  <w:style w:type="character" w:styleId="PageNumber">
    <w:name w:val="page number"/>
    <w:basedOn w:val="DefaultParagraphFont"/>
    <w:rsid w:val="001B4CCD"/>
  </w:style>
  <w:style w:type="character" w:customStyle="1" w:styleId="Heading4Char">
    <w:name w:val="Heading 4 Char"/>
    <w:basedOn w:val="DefaultParagraphFont"/>
    <w:link w:val="Heading4"/>
    <w:rsid w:val="00087D5B"/>
    <w:rPr>
      <w:rFonts w:ascii="Trebuchet MS" w:hAnsi="Trebuchet MS"/>
      <w:b/>
      <w:bCs/>
      <w:sz w:val="24"/>
      <w:szCs w:val="28"/>
      <w:lang w:val="en-US" w:eastAsia="en-US" w:bidi="ar-SA"/>
    </w:rPr>
  </w:style>
  <w:style w:type="table" w:styleId="TableGrid">
    <w:name w:val="Table Grid"/>
    <w:basedOn w:val="TableList4"/>
    <w:uiPriority w:val="59"/>
    <w:rsid w:val="00457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FollowedHyperlink">
    <w:name w:val="FollowedHyperlink"/>
    <w:basedOn w:val="DefaultParagraphFont"/>
    <w:rsid w:val="00C81135"/>
    <w:rPr>
      <w:color w:val="800080"/>
      <w:u w:val="single"/>
    </w:rPr>
  </w:style>
  <w:style w:type="paragraph" w:customStyle="1" w:styleId="BodySingle">
    <w:name w:val="*Body Single&gt;"/>
    <w:aliases w:val="bs&gt;"/>
    <w:basedOn w:val="Normal"/>
    <w:rsid w:val="00FD4F45"/>
    <w:pPr>
      <w:spacing w:after="240"/>
      <w:ind w:firstLine="720"/>
      <w:jc w:val="both"/>
    </w:pPr>
    <w:rPr>
      <w:rFonts w:ascii="Times New Roman" w:hAnsi="Times New Roman"/>
      <w:sz w:val="24"/>
      <w:szCs w:val="20"/>
    </w:rPr>
  </w:style>
  <w:style w:type="table" w:styleId="TableList4">
    <w:name w:val="Table List 4"/>
    <w:basedOn w:val="TableNormal"/>
    <w:rsid w:val="008240C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Indent2">
    <w:name w:val="*Indent2"/>
    <w:aliases w:val="i2"/>
    <w:basedOn w:val="Normal"/>
    <w:rsid w:val="00FD4F45"/>
    <w:pPr>
      <w:spacing w:after="240"/>
      <w:ind w:left="1440"/>
      <w:jc w:val="both"/>
    </w:pPr>
    <w:rPr>
      <w:rFonts w:ascii="Times New Roman" w:hAnsi="Times New Roman"/>
      <w:sz w:val="24"/>
      <w:szCs w:val="20"/>
    </w:rPr>
  </w:style>
  <w:style w:type="paragraph" w:customStyle="1" w:styleId="TitleCenterB">
    <w:name w:val="*Title Center B"/>
    <w:aliases w:val="tcb"/>
    <w:basedOn w:val="Normal"/>
    <w:next w:val="BodySingle"/>
    <w:rsid w:val="00FD4F45"/>
    <w:pPr>
      <w:keepNext/>
      <w:keepLines/>
      <w:spacing w:after="240"/>
      <w:jc w:val="center"/>
    </w:pPr>
    <w:rPr>
      <w:rFonts w:ascii="Times New Roman" w:hAnsi="Times New Roman"/>
      <w:b/>
      <w:sz w:val="24"/>
      <w:szCs w:val="20"/>
    </w:rPr>
  </w:style>
  <w:style w:type="paragraph" w:customStyle="1" w:styleId="tabbed1">
    <w:name w:val="tabbed 1"/>
    <w:basedOn w:val="Normal"/>
    <w:rsid w:val="00FD4F45"/>
    <w:pPr>
      <w:numPr>
        <w:numId w:val="2"/>
      </w:numPr>
      <w:spacing w:after="240"/>
      <w:outlineLvl w:val="0"/>
    </w:pPr>
    <w:rPr>
      <w:rFonts w:ascii="Times New Roman" w:hAnsi="Times New Roman"/>
      <w:sz w:val="24"/>
      <w:szCs w:val="24"/>
    </w:rPr>
  </w:style>
  <w:style w:type="paragraph" w:customStyle="1" w:styleId="tabbed2">
    <w:name w:val="tabbed 2"/>
    <w:basedOn w:val="Normal"/>
    <w:next w:val="Heading2"/>
    <w:rsid w:val="00FD4F45"/>
    <w:pPr>
      <w:numPr>
        <w:ilvl w:val="1"/>
        <w:numId w:val="2"/>
      </w:numPr>
      <w:spacing w:after="240"/>
      <w:outlineLvl w:val="1"/>
    </w:pPr>
    <w:rPr>
      <w:rFonts w:ascii="Times New Roman" w:hAnsi="Times New Roman"/>
      <w:sz w:val="24"/>
      <w:szCs w:val="24"/>
    </w:rPr>
  </w:style>
  <w:style w:type="paragraph" w:customStyle="1" w:styleId="tabbed3">
    <w:name w:val="tabbed 3"/>
    <w:basedOn w:val="Normal"/>
    <w:next w:val="Heading3"/>
    <w:rsid w:val="00FD4F45"/>
    <w:pPr>
      <w:numPr>
        <w:ilvl w:val="2"/>
        <w:numId w:val="2"/>
      </w:numPr>
      <w:spacing w:after="240"/>
      <w:outlineLvl w:val="2"/>
    </w:pPr>
    <w:rPr>
      <w:rFonts w:ascii="Times New Roman" w:hAnsi="Times New Roman"/>
      <w:sz w:val="24"/>
      <w:szCs w:val="24"/>
    </w:rPr>
  </w:style>
  <w:style w:type="paragraph" w:customStyle="1" w:styleId="tabbed4">
    <w:name w:val="tabbed 4"/>
    <w:basedOn w:val="Normal"/>
    <w:next w:val="Heading4"/>
    <w:rsid w:val="00FD4F45"/>
    <w:pPr>
      <w:numPr>
        <w:ilvl w:val="3"/>
        <w:numId w:val="2"/>
      </w:numPr>
      <w:spacing w:after="240"/>
      <w:outlineLvl w:val="3"/>
    </w:pPr>
    <w:rPr>
      <w:rFonts w:ascii="Times New Roman" w:hAnsi="Times New Roman"/>
      <w:sz w:val="24"/>
      <w:szCs w:val="24"/>
    </w:rPr>
  </w:style>
  <w:style w:type="paragraph" w:customStyle="1" w:styleId="tabbed5">
    <w:name w:val="tabbed 5"/>
    <w:basedOn w:val="Normal"/>
    <w:next w:val="Heading5"/>
    <w:rsid w:val="00FD4F45"/>
    <w:pPr>
      <w:numPr>
        <w:ilvl w:val="4"/>
        <w:numId w:val="2"/>
      </w:numPr>
      <w:spacing w:after="240"/>
      <w:outlineLvl w:val="4"/>
    </w:pPr>
    <w:rPr>
      <w:rFonts w:ascii="Times New Roman" w:hAnsi="Times New Roman"/>
      <w:sz w:val="24"/>
      <w:szCs w:val="24"/>
    </w:rPr>
  </w:style>
  <w:style w:type="paragraph" w:customStyle="1" w:styleId="tabbed6">
    <w:name w:val="tabbed 6"/>
    <w:basedOn w:val="Normal"/>
    <w:next w:val="Heading6"/>
    <w:rsid w:val="00FD4F45"/>
    <w:pPr>
      <w:numPr>
        <w:ilvl w:val="5"/>
        <w:numId w:val="2"/>
      </w:numPr>
      <w:spacing w:after="240"/>
      <w:outlineLvl w:val="5"/>
    </w:pPr>
    <w:rPr>
      <w:rFonts w:ascii="Times New Roman" w:hAnsi="Times New Roman"/>
      <w:sz w:val="24"/>
      <w:szCs w:val="24"/>
    </w:rPr>
  </w:style>
  <w:style w:type="paragraph" w:customStyle="1" w:styleId="tabbed7">
    <w:name w:val="tabbed 7"/>
    <w:basedOn w:val="Normal"/>
    <w:next w:val="Heading7"/>
    <w:rsid w:val="00FD4F45"/>
    <w:pPr>
      <w:numPr>
        <w:ilvl w:val="6"/>
        <w:numId w:val="2"/>
      </w:numPr>
      <w:spacing w:after="240"/>
      <w:outlineLvl w:val="6"/>
    </w:pPr>
    <w:rPr>
      <w:rFonts w:ascii="Times New Roman" w:hAnsi="Times New Roman"/>
      <w:sz w:val="24"/>
      <w:szCs w:val="24"/>
    </w:rPr>
  </w:style>
  <w:style w:type="paragraph" w:customStyle="1" w:styleId="tabbed8">
    <w:name w:val="tabbed 8"/>
    <w:basedOn w:val="Normal"/>
    <w:next w:val="Heading8"/>
    <w:rsid w:val="00FD4F45"/>
    <w:pPr>
      <w:numPr>
        <w:ilvl w:val="7"/>
        <w:numId w:val="2"/>
      </w:numPr>
      <w:spacing w:after="240"/>
      <w:outlineLvl w:val="7"/>
    </w:pPr>
    <w:rPr>
      <w:rFonts w:ascii="Times New Roman" w:hAnsi="Times New Roman"/>
      <w:sz w:val="24"/>
      <w:szCs w:val="24"/>
    </w:rPr>
  </w:style>
  <w:style w:type="paragraph" w:customStyle="1" w:styleId="tabbed9">
    <w:name w:val="tabbed 9"/>
    <w:basedOn w:val="Normal"/>
    <w:next w:val="Heading9"/>
    <w:rsid w:val="00FD4F45"/>
    <w:pPr>
      <w:numPr>
        <w:ilvl w:val="8"/>
        <w:numId w:val="2"/>
      </w:numPr>
      <w:spacing w:after="240"/>
      <w:outlineLvl w:val="8"/>
    </w:pPr>
    <w:rPr>
      <w:rFonts w:ascii="Times New Roman" w:hAnsi="Times New Roman"/>
      <w:sz w:val="24"/>
      <w:szCs w:val="24"/>
    </w:rPr>
  </w:style>
  <w:style w:type="paragraph" w:styleId="BalloonText">
    <w:name w:val="Balloon Text"/>
    <w:basedOn w:val="Normal"/>
    <w:semiHidden/>
    <w:rsid w:val="00BE6C42"/>
    <w:rPr>
      <w:rFonts w:ascii="Tahoma" w:hAnsi="Tahoma" w:cs="Tahoma"/>
      <w:sz w:val="16"/>
      <w:szCs w:val="16"/>
    </w:rPr>
  </w:style>
  <w:style w:type="character" w:styleId="CommentReference">
    <w:name w:val="annotation reference"/>
    <w:basedOn w:val="DefaultParagraphFont"/>
    <w:semiHidden/>
    <w:rsid w:val="00940FFE"/>
    <w:rPr>
      <w:sz w:val="16"/>
      <w:szCs w:val="16"/>
    </w:rPr>
  </w:style>
  <w:style w:type="paragraph" w:styleId="CommentText">
    <w:name w:val="annotation text"/>
    <w:basedOn w:val="Normal"/>
    <w:semiHidden/>
    <w:rsid w:val="00940FFE"/>
    <w:rPr>
      <w:sz w:val="20"/>
      <w:szCs w:val="20"/>
    </w:rPr>
  </w:style>
  <w:style w:type="paragraph" w:styleId="CommentSubject">
    <w:name w:val="annotation subject"/>
    <w:basedOn w:val="CommentText"/>
    <w:next w:val="CommentText"/>
    <w:semiHidden/>
    <w:rsid w:val="00940FFE"/>
    <w:rPr>
      <w:b/>
      <w:bCs/>
    </w:rPr>
  </w:style>
  <w:style w:type="paragraph" w:styleId="DocumentMap">
    <w:name w:val="Document Map"/>
    <w:basedOn w:val="Normal"/>
    <w:semiHidden/>
    <w:rsid w:val="00CF3C8F"/>
    <w:pPr>
      <w:shd w:val="clear" w:color="auto" w:fill="000080"/>
    </w:pPr>
    <w:rPr>
      <w:rFonts w:ascii="Tahoma" w:hAnsi="Tahoma" w:cs="Tahoma"/>
    </w:rPr>
  </w:style>
  <w:style w:type="table" w:customStyle="1" w:styleId="TableStyle1">
    <w:name w:val="Table Style1"/>
    <w:basedOn w:val="TableNormal"/>
    <w:rsid w:val="002E7C8F"/>
    <w:tblPr/>
  </w:style>
  <w:style w:type="paragraph" w:styleId="BodyTextIndent2">
    <w:name w:val="Body Text Indent 2"/>
    <w:basedOn w:val="Normal"/>
    <w:rsid w:val="00FE22A7"/>
    <w:pPr>
      <w:spacing w:after="120" w:line="480" w:lineRule="auto"/>
      <w:ind w:left="360"/>
    </w:pPr>
  </w:style>
  <w:style w:type="paragraph" w:customStyle="1" w:styleId="Body">
    <w:name w:val="Body"/>
    <w:basedOn w:val="Normal"/>
    <w:rsid w:val="00BF50C7"/>
    <w:pPr>
      <w:tabs>
        <w:tab w:val="left" w:pos="180"/>
      </w:tabs>
    </w:pPr>
    <w:rPr>
      <w:rFonts w:ascii="Times" w:hAnsi="Times"/>
      <w:color w:val="000000"/>
      <w:sz w:val="24"/>
      <w:szCs w:val="20"/>
    </w:rPr>
  </w:style>
  <w:style w:type="paragraph" w:styleId="ListParagraph">
    <w:name w:val="List Paragraph"/>
    <w:basedOn w:val="Normal"/>
    <w:link w:val="ListParagraphChar"/>
    <w:uiPriority w:val="34"/>
    <w:qFormat/>
    <w:rsid w:val="00584CF9"/>
    <w:pPr>
      <w:ind w:left="720"/>
    </w:pPr>
  </w:style>
  <w:style w:type="paragraph" w:customStyle="1" w:styleId="Quote2">
    <w:name w:val="*Quote2&gt;"/>
    <w:aliases w:val="q2&gt;"/>
    <w:basedOn w:val="Normal"/>
    <w:rsid w:val="0032130E"/>
    <w:pPr>
      <w:spacing w:after="240"/>
      <w:ind w:left="1440" w:right="1440" w:firstLine="720"/>
      <w:jc w:val="both"/>
    </w:pPr>
    <w:rPr>
      <w:rFonts w:ascii="Times New Roman" w:hAnsi="Times New Roman"/>
      <w:sz w:val="24"/>
      <w:szCs w:val="20"/>
    </w:rPr>
  </w:style>
  <w:style w:type="character" w:customStyle="1" w:styleId="FooterChar">
    <w:name w:val="Footer Char"/>
    <w:basedOn w:val="DefaultParagraphFont"/>
    <w:link w:val="Footer"/>
    <w:uiPriority w:val="99"/>
    <w:rsid w:val="003F65CA"/>
    <w:rPr>
      <w:rFonts w:ascii="Trebuchet MS" w:hAnsi="Trebuchet MS"/>
      <w:sz w:val="22"/>
      <w:szCs w:val="22"/>
    </w:rPr>
  </w:style>
  <w:style w:type="paragraph" w:styleId="Revision">
    <w:name w:val="Revision"/>
    <w:hidden/>
    <w:uiPriority w:val="99"/>
    <w:semiHidden/>
    <w:rsid w:val="00C02F37"/>
    <w:rPr>
      <w:rFonts w:ascii="Trebuchet MS" w:hAnsi="Trebuchet MS"/>
      <w:sz w:val="22"/>
      <w:szCs w:val="22"/>
    </w:rPr>
  </w:style>
  <w:style w:type="table" w:customStyle="1" w:styleId="TableGrid1">
    <w:name w:val="Table Grid1"/>
    <w:basedOn w:val="TableNormal"/>
    <w:next w:val="TableGrid"/>
    <w:rsid w:val="00CE5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586A99"/>
    <w:rPr>
      <w:rFonts w:ascii="Trebuchet MS" w:hAnsi="Trebuchet MS"/>
      <w:sz w:val="22"/>
      <w:szCs w:val="22"/>
    </w:rPr>
  </w:style>
  <w:style w:type="table" w:customStyle="1" w:styleId="MediumShading14">
    <w:name w:val="Medium Shading 14"/>
    <w:basedOn w:val="TableNormal"/>
    <w:next w:val="MediumShading1"/>
    <w:uiPriority w:val="63"/>
    <w:rsid w:val="00BC04B9"/>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
    <w:name w:val="Medium Shading 1"/>
    <w:basedOn w:val="TableNormal"/>
    <w:uiPriority w:val="63"/>
    <w:semiHidden/>
    <w:unhideWhenUsed/>
    <w:rsid w:val="00BC04B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Grid3-Accent11">
    <w:name w:val="Medium Grid 3 - Accent 11"/>
    <w:basedOn w:val="TableNormal"/>
    <w:next w:val="MediumGrid3-Accent1"/>
    <w:uiPriority w:val="69"/>
    <w:rsid w:val="00B472C9"/>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1">
    <w:name w:val="Medium Grid 3 Accent 1"/>
    <w:basedOn w:val="TableNormal"/>
    <w:uiPriority w:val="69"/>
    <w:semiHidden/>
    <w:unhideWhenUsed/>
    <w:rsid w:val="00B472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dTable5Dark">
    <w:name w:val="Grid Table 5 Dark"/>
    <w:basedOn w:val="TableNormal"/>
    <w:uiPriority w:val="50"/>
    <w:rsid w:val="00832CC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07508">
      <w:bodyDiv w:val="1"/>
      <w:marLeft w:val="0"/>
      <w:marRight w:val="0"/>
      <w:marTop w:val="0"/>
      <w:marBottom w:val="0"/>
      <w:divBdr>
        <w:top w:val="none" w:sz="0" w:space="0" w:color="auto"/>
        <w:left w:val="none" w:sz="0" w:space="0" w:color="auto"/>
        <w:bottom w:val="none" w:sz="0" w:space="0" w:color="auto"/>
        <w:right w:val="none" w:sz="0" w:space="0" w:color="auto"/>
      </w:divBdr>
    </w:div>
    <w:div w:id="310986399">
      <w:bodyDiv w:val="1"/>
      <w:marLeft w:val="0"/>
      <w:marRight w:val="0"/>
      <w:marTop w:val="0"/>
      <w:marBottom w:val="0"/>
      <w:divBdr>
        <w:top w:val="none" w:sz="0" w:space="0" w:color="auto"/>
        <w:left w:val="none" w:sz="0" w:space="0" w:color="auto"/>
        <w:bottom w:val="none" w:sz="0" w:space="0" w:color="auto"/>
        <w:right w:val="none" w:sz="0" w:space="0" w:color="auto"/>
      </w:divBdr>
    </w:div>
    <w:div w:id="387926139">
      <w:bodyDiv w:val="1"/>
      <w:marLeft w:val="0"/>
      <w:marRight w:val="0"/>
      <w:marTop w:val="0"/>
      <w:marBottom w:val="0"/>
      <w:divBdr>
        <w:top w:val="none" w:sz="0" w:space="0" w:color="auto"/>
        <w:left w:val="none" w:sz="0" w:space="0" w:color="auto"/>
        <w:bottom w:val="none" w:sz="0" w:space="0" w:color="auto"/>
        <w:right w:val="none" w:sz="0" w:space="0" w:color="auto"/>
      </w:divBdr>
    </w:div>
    <w:div w:id="539754551">
      <w:bodyDiv w:val="1"/>
      <w:marLeft w:val="0"/>
      <w:marRight w:val="0"/>
      <w:marTop w:val="0"/>
      <w:marBottom w:val="0"/>
      <w:divBdr>
        <w:top w:val="none" w:sz="0" w:space="0" w:color="auto"/>
        <w:left w:val="none" w:sz="0" w:space="0" w:color="auto"/>
        <w:bottom w:val="none" w:sz="0" w:space="0" w:color="auto"/>
        <w:right w:val="none" w:sz="0" w:space="0" w:color="auto"/>
      </w:divBdr>
    </w:div>
    <w:div w:id="944380946">
      <w:bodyDiv w:val="1"/>
      <w:marLeft w:val="0"/>
      <w:marRight w:val="0"/>
      <w:marTop w:val="0"/>
      <w:marBottom w:val="0"/>
      <w:divBdr>
        <w:top w:val="none" w:sz="0" w:space="0" w:color="auto"/>
        <w:left w:val="none" w:sz="0" w:space="0" w:color="auto"/>
        <w:bottom w:val="none" w:sz="0" w:space="0" w:color="auto"/>
        <w:right w:val="none" w:sz="0" w:space="0" w:color="auto"/>
      </w:divBdr>
    </w:div>
    <w:div w:id="1784497794">
      <w:bodyDiv w:val="1"/>
      <w:marLeft w:val="0"/>
      <w:marRight w:val="0"/>
      <w:marTop w:val="0"/>
      <w:marBottom w:val="0"/>
      <w:divBdr>
        <w:top w:val="none" w:sz="0" w:space="0" w:color="auto"/>
        <w:left w:val="none" w:sz="0" w:space="0" w:color="auto"/>
        <w:bottom w:val="none" w:sz="0" w:space="0" w:color="auto"/>
        <w:right w:val="none" w:sz="0" w:space="0" w:color="auto"/>
      </w:divBdr>
    </w:div>
    <w:div w:id="198423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hyperlink" Target="mailto:realassets@imrf.org" TargetMode="External"/><Relationship Id="rId26" Type="http://schemas.openxmlformats.org/officeDocument/2006/relationships/image" Target="media/image6.emf"/><Relationship Id="rId39" Type="http://schemas.openxmlformats.org/officeDocument/2006/relationships/control" Target="activeX/activeX2.xml"/><Relationship Id="rId3" Type="http://schemas.openxmlformats.org/officeDocument/2006/relationships/styles" Target="styles.xml"/><Relationship Id="rId21" Type="http://schemas.openxmlformats.org/officeDocument/2006/relationships/hyperlink" Target="http://www.ilga.gov" TargetMode="External"/><Relationship Id="rId34" Type="http://schemas.openxmlformats.org/officeDocument/2006/relationships/image" Target="media/image10.png"/><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mailto:realassets@imrf.org" TargetMode="External"/><Relationship Id="rId25" Type="http://schemas.openxmlformats.org/officeDocument/2006/relationships/package" Target="embeddings/Microsoft_Excel_Worksheet2.xlsx"/><Relationship Id="rId33" Type="http://schemas.openxmlformats.org/officeDocument/2006/relationships/package" Target="embeddings/Microsoft_Excel_Worksheet5.xlsx"/><Relationship Id="rId38" Type="http://schemas.openxmlformats.org/officeDocument/2006/relationships/image" Target="media/image12.w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ealassets@imrf.org" TargetMode="External"/><Relationship Id="rId20" Type="http://schemas.openxmlformats.org/officeDocument/2006/relationships/package" Target="embeddings/Microsoft_Excel_Worksheet.xlsx"/><Relationship Id="rId29" Type="http://schemas.openxmlformats.org/officeDocument/2006/relationships/package" Target="embeddings/Microsoft_Excel_Worksheet3.xlsx"/><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mrf.org/en/about-imrf/illinois-pension-legislation/illinois-pension-code"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control" Target="activeX/activeX1.xml"/><Relationship Id="rId40" Type="http://schemas.openxmlformats.org/officeDocument/2006/relationships/header" Target="header1.xm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imrf.org" TargetMode="External"/><Relationship Id="rId23" Type="http://schemas.openxmlformats.org/officeDocument/2006/relationships/package" Target="embeddings/Microsoft_Excel_Worksheet1.xlsx"/><Relationship Id="rId28" Type="http://schemas.openxmlformats.org/officeDocument/2006/relationships/image" Target="media/image7.emf"/><Relationship Id="rId36" Type="http://schemas.openxmlformats.org/officeDocument/2006/relationships/image" Target="media/image11.wmf"/><Relationship Id="rId10" Type="http://schemas.openxmlformats.org/officeDocument/2006/relationships/hyperlink" Target="https://www.imrf.org/en/investments/policies-and-charter/investment-policies" TargetMode="External"/><Relationship Id="rId19" Type="http://schemas.openxmlformats.org/officeDocument/2006/relationships/image" Target="media/image3.emf"/><Relationship Id="rId31" Type="http://schemas.openxmlformats.org/officeDocument/2006/relationships/package" Target="embeddings/Microsoft_Excel_Worksheet4.xlsx"/><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realassets@imrf.org" TargetMode="External"/><Relationship Id="rId14" Type="http://schemas.openxmlformats.org/officeDocument/2006/relationships/hyperlink" Target="Sample%20Side%20Letter.doc" TargetMode="External"/><Relationship Id="rId22" Type="http://schemas.openxmlformats.org/officeDocument/2006/relationships/image" Target="media/image4.emf"/><Relationship Id="rId27" Type="http://schemas.openxmlformats.org/officeDocument/2006/relationships/package" Target="embeddings/Microsoft_Word_Document.docx"/><Relationship Id="rId30" Type="http://schemas.openxmlformats.org/officeDocument/2006/relationships/image" Target="media/image8.emf"/><Relationship Id="rId35" Type="http://schemas.openxmlformats.org/officeDocument/2006/relationships/footer" Target="footer1.xml"/><Relationship Id="rId43"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CCFD1-8176-4E56-B8E6-6298000F9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12725</TotalTime>
  <Pages>32</Pages>
  <Words>7714</Words>
  <Characters>43970</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Illinois Municipal Retirement Fund</Company>
  <LinksUpToDate>false</LinksUpToDate>
  <CharactersWithSpaces>51581</CharactersWithSpaces>
  <SharedDoc>false</SharedDoc>
  <HLinks>
    <vt:vector size="78" baseType="variant">
      <vt:variant>
        <vt:i4>5111905</vt:i4>
      </vt:variant>
      <vt:variant>
        <vt:i4>36</vt:i4>
      </vt:variant>
      <vt:variant>
        <vt:i4>0</vt:i4>
      </vt:variant>
      <vt:variant>
        <vt:i4>5</vt:i4>
      </vt:variant>
      <vt:variant>
        <vt:lpwstr>mailto:database@callan.com</vt:lpwstr>
      </vt:variant>
      <vt:variant>
        <vt:lpwstr/>
      </vt:variant>
      <vt:variant>
        <vt:i4>2818109</vt:i4>
      </vt:variant>
      <vt:variant>
        <vt:i4>33</vt:i4>
      </vt:variant>
      <vt:variant>
        <vt:i4>0</vt:i4>
      </vt:variant>
      <vt:variant>
        <vt:i4>5</vt:i4>
      </vt:variant>
      <vt:variant>
        <vt:lpwstr>http://www.callan.com/</vt:lpwstr>
      </vt:variant>
      <vt:variant>
        <vt:lpwstr/>
      </vt:variant>
      <vt:variant>
        <vt:i4>4980846</vt:i4>
      </vt:variant>
      <vt:variant>
        <vt:i4>30</vt:i4>
      </vt:variant>
      <vt:variant>
        <vt:i4>0</vt:i4>
      </vt:variant>
      <vt:variant>
        <vt:i4>5</vt:i4>
      </vt:variant>
      <vt:variant>
        <vt:lpwstr>mailto:Haskins@callan.com</vt:lpwstr>
      </vt:variant>
      <vt:variant>
        <vt:lpwstr/>
      </vt:variant>
      <vt:variant>
        <vt:i4>6160510</vt:i4>
      </vt:variant>
      <vt:variant>
        <vt:i4>27</vt:i4>
      </vt:variant>
      <vt:variant>
        <vt:i4>0</vt:i4>
      </vt:variant>
      <vt:variant>
        <vt:i4>5</vt:i4>
      </vt:variant>
      <vt:variant>
        <vt:lpwstr>mailto:robinson@callan.com</vt:lpwstr>
      </vt:variant>
      <vt:variant>
        <vt:lpwstr/>
      </vt:variant>
      <vt:variant>
        <vt:i4>5832803</vt:i4>
      </vt:variant>
      <vt:variant>
        <vt:i4>24</vt:i4>
      </vt:variant>
      <vt:variant>
        <vt:i4>0</vt:i4>
      </vt:variant>
      <vt:variant>
        <vt:i4>5</vt:i4>
      </vt:variant>
      <vt:variant>
        <vt:lpwstr>mailto:shen@callan.com</vt:lpwstr>
      </vt:variant>
      <vt:variant>
        <vt:lpwstr/>
      </vt:variant>
      <vt:variant>
        <vt:i4>2883596</vt:i4>
      </vt:variant>
      <vt:variant>
        <vt:i4>21</vt:i4>
      </vt:variant>
      <vt:variant>
        <vt:i4>0</vt:i4>
      </vt:variant>
      <vt:variant>
        <vt:i4>5</vt:i4>
      </vt:variant>
      <vt:variant>
        <vt:lpwstr>mailto:kseplak@imrf.org</vt:lpwstr>
      </vt:variant>
      <vt:variant>
        <vt:lpwstr/>
      </vt:variant>
      <vt:variant>
        <vt:i4>2359301</vt:i4>
      </vt:variant>
      <vt:variant>
        <vt:i4>18</vt:i4>
      </vt:variant>
      <vt:variant>
        <vt:i4>0</vt:i4>
      </vt:variant>
      <vt:variant>
        <vt:i4>5</vt:i4>
      </vt:variant>
      <vt:variant>
        <vt:lpwstr>mailto:abulger@imrf.org</vt:lpwstr>
      </vt:variant>
      <vt:variant>
        <vt:lpwstr/>
      </vt:variant>
      <vt:variant>
        <vt:i4>458862</vt:i4>
      </vt:variant>
      <vt:variant>
        <vt:i4>15</vt:i4>
      </vt:variant>
      <vt:variant>
        <vt:i4>0</vt:i4>
      </vt:variant>
      <vt:variant>
        <vt:i4>5</vt:i4>
      </vt:variant>
      <vt:variant>
        <vt:lpwstr>mailto:waltkoziol-investments@imrf.org</vt:lpwstr>
      </vt:variant>
      <vt:variant>
        <vt:lpwstr/>
      </vt:variant>
      <vt:variant>
        <vt:i4>5111905</vt:i4>
      </vt:variant>
      <vt:variant>
        <vt:i4>12</vt:i4>
      </vt:variant>
      <vt:variant>
        <vt:i4>0</vt:i4>
      </vt:variant>
      <vt:variant>
        <vt:i4>5</vt:i4>
      </vt:variant>
      <vt:variant>
        <vt:lpwstr>mailto:database@callan.com</vt:lpwstr>
      </vt:variant>
      <vt:variant>
        <vt:lpwstr/>
      </vt:variant>
      <vt:variant>
        <vt:i4>2818109</vt:i4>
      </vt:variant>
      <vt:variant>
        <vt:i4>9</vt:i4>
      </vt:variant>
      <vt:variant>
        <vt:i4>0</vt:i4>
      </vt:variant>
      <vt:variant>
        <vt:i4>5</vt:i4>
      </vt:variant>
      <vt:variant>
        <vt:lpwstr>http://www.callan.com/</vt:lpwstr>
      </vt:variant>
      <vt:variant>
        <vt:lpwstr/>
      </vt:variant>
      <vt:variant>
        <vt:i4>5242972</vt:i4>
      </vt:variant>
      <vt:variant>
        <vt:i4>6</vt:i4>
      </vt:variant>
      <vt:variant>
        <vt:i4>0</vt:i4>
      </vt:variant>
      <vt:variant>
        <vt:i4>5</vt:i4>
      </vt:variant>
      <vt:variant>
        <vt:lpwstr>http://www.proposaltech.com/app.php/register</vt:lpwstr>
      </vt:variant>
      <vt:variant>
        <vt:lpwstr/>
      </vt:variant>
      <vt:variant>
        <vt:i4>4390995</vt:i4>
      </vt:variant>
      <vt:variant>
        <vt:i4>3</vt:i4>
      </vt:variant>
      <vt:variant>
        <vt:i4>0</vt:i4>
      </vt:variant>
      <vt:variant>
        <vt:i4>5</vt:i4>
      </vt:variant>
      <vt:variant>
        <vt:lpwstr>http://www.imrf.org/</vt:lpwstr>
      </vt:variant>
      <vt:variant>
        <vt:lpwstr/>
      </vt:variant>
      <vt:variant>
        <vt:i4>4390995</vt:i4>
      </vt:variant>
      <vt:variant>
        <vt:i4>0</vt:i4>
      </vt:variant>
      <vt:variant>
        <vt:i4>0</vt:i4>
      </vt:variant>
      <vt:variant>
        <vt:i4>5</vt:i4>
      </vt:variant>
      <vt:variant>
        <vt:lpwstr>http://www.imrf.org/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Heredia-Lopez</dc:creator>
  <cp:lastModifiedBy>Andrew Maday</cp:lastModifiedBy>
  <cp:revision>72</cp:revision>
  <cp:lastPrinted>2018-12-31T19:03:00Z</cp:lastPrinted>
  <dcterms:created xsi:type="dcterms:W3CDTF">2013-11-26T15:14:00Z</dcterms:created>
  <dcterms:modified xsi:type="dcterms:W3CDTF">2018-12-31T22:36:00Z</dcterms:modified>
</cp:coreProperties>
</file>